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rPr>
          <w:rFonts w:hint="default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广元市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精神卫生中心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baseline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宣传视频拍摄制作及网络直播技术支持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baseline"/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服务项目</w:t>
      </w:r>
    </w:p>
    <w:p>
      <w:pPr>
        <w:pStyle w:val="2"/>
        <w:bidi w:val="0"/>
        <w:rPr>
          <w:sz w:val="56"/>
          <w:szCs w:val="32"/>
        </w:rPr>
      </w:pP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36"/>
        </w:rPr>
        <w:t>件</w:t>
      </w:r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20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20"/>
        </w:rPr>
      </w:pPr>
      <w:r>
        <w:rPr>
          <w:rFonts w:hint="eastAsia" w:ascii="黑体" w:hAnsi="黑体" w:eastAsia="黑体" w:cs="黑体"/>
          <w:sz w:val="36"/>
          <w:szCs w:val="20"/>
        </w:rPr>
        <w:t>供应商名称：XXXX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sz w:val="36"/>
          <w:szCs w:val="20"/>
        </w:rPr>
      </w:pPr>
      <w:r>
        <w:rPr>
          <w:rFonts w:hint="eastAsia" w:ascii="黑体" w:hAnsi="黑体" w:eastAsia="黑体" w:cs="黑体"/>
          <w:sz w:val="36"/>
          <w:szCs w:val="20"/>
        </w:rPr>
        <w:t>日期：202</w:t>
      </w:r>
      <w:r>
        <w:rPr>
          <w:rFonts w:hint="eastAsia" w:ascii="黑体" w:hAnsi="黑体" w:eastAsia="黑体" w:cs="黑体"/>
          <w:sz w:val="36"/>
          <w:szCs w:val="20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20"/>
        </w:rPr>
        <w:t>年XX月XX日</w:t>
      </w:r>
    </w:p>
    <w:p>
      <w:pPr>
        <w:pStyle w:val="3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资料内容（</w:t>
      </w:r>
      <w:r>
        <w:rPr>
          <w:rFonts w:hint="eastAsia" w:ascii="黑体" w:hAnsi="黑体" w:eastAsia="黑体" w:cs="黑体"/>
          <w:sz w:val="32"/>
          <w:szCs w:val="32"/>
        </w:rPr>
        <w:t>复印件须加盖鲜章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）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1.提供有效期内与本项目相关经营范围的工商营业执照、税务登记证、组织机构代码或三证合一复印件；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2.法定代表人身份证复印件或授权代表身份证复印件；</w:t>
      </w:r>
    </w:p>
    <w:p>
      <w:pPr>
        <w:spacing w:line="360" w:lineRule="auto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3.报价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函</w:t>
      </w:r>
      <w:r>
        <w:rPr>
          <w:rFonts w:hint="eastAsia" w:ascii="黑体" w:hAnsi="黑体" w:eastAsia="黑体"/>
          <w:bCs/>
          <w:sz w:val="32"/>
          <w:szCs w:val="32"/>
        </w:rPr>
        <w:t>（附件1）；</w:t>
      </w:r>
    </w:p>
    <w:p>
      <w:pPr>
        <w:spacing w:line="360" w:lineRule="auto"/>
        <w:ind w:firstLine="640" w:firstLineChars="200"/>
        <w:jc w:val="both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4.近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两</w:t>
      </w:r>
      <w:r>
        <w:rPr>
          <w:rFonts w:hint="eastAsia" w:ascii="黑体" w:hAnsi="黑体" w:eastAsia="黑体"/>
          <w:bCs/>
          <w:sz w:val="32"/>
          <w:szCs w:val="32"/>
        </w:rPr>
        <w:t>年内类似宣传合同、发票或图文资料，请勿涂抹，否则视为无效报价。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精神卫生中心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1.我方全面研究了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（项目名称），决定参加贵单位组织的本项目市场调研询价。</w:t>
      </w:r>
    </w:p>
    <w:p>
      <w:pPr>
        <w:spacing w:line="360" w:lineRule="auto"/>
        <w:ind w:firstLine="640" w:firstLineChars="200"/>
        <w:jc w:val="distribut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2.我方自愿按照询价公告的各项要求向询价人提供相关资料，报价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情况如下：宣传片报价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万元/条；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短视频报价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万元/条；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网络直播技术支持报价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万元/场。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3.我方愿意提供贵单位可能另外要求的，与报价有关的文件资料，并保证我方已提供和将要提供的文件资料是真实、准确的。</w:t>
      </w:r>
    </w:p>
    <w:p>
      <w:pPr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7CD025-1AF8-4CFD-AAD1-B08987D988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CA9291-BBAA-4401-A1C2-85A01299241A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E60262E-387C-47A1-BF6C-E962A841AB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A12BF60-8493-4806-B92E-CE8C625E5B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A55EDA-D007-4C25-9E98-108EFA2CAF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0158ab95-96fb-4662-a39a-774d539e89d6"/>
  </w:docVars>
  <w:rsids>
    <w:rsidRoot w:val="5F142D75"/>
    <w:rsid w:val="5F1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="Calibri Light" w:hAnsi="Calibri Light" w:eastAsia="宋体" w:cs="Times New Roman"/>
      <w:i/>
      <w:iCs/>
      <w:color w:val="5B9BD5"/>
      <w:spacing w:val="15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2025-05-07T01:05:00Z</dcterms:created>
  <dc:creator>佩</dc:creator>
  <cp:lastModifiedBy>佩</cp:lastModifiedBy>
  <dcterms:modified xsi:type="dcterms:W3CDTF">2025-05-07T01:05:59Z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4CF510103CB14ED690C3B1C63D64E8B5</vt:lpwstr>
  </property>
</Properties>
</file>