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firstLine="482" w:firstLineChars="200"/>
        <w:rPr>
          <w:rFonts w:hint="eastAsia" w:ascii="宋体" w:hAnsi="宋体" w:cs="宋体"/>
          <w:b/>
          <w:kern w:val="0"/>
          <w:sz w:val="24"/>
          <w:shd w:val="clear" w:color="auto" w:fill="FFFFFF"/>
        </w:rPr>
      </w:pPr>
      <w:r>
        <w:rPr>
          <w:rFonts w:hint="eastAsia"/>
          <w:b/>
          <w:bCs/>
          <w:sz w:val="24"/>
        </w:rPr>
        <w:t>项目名称：</w:t>
      </w:r>
      <w:r>
        <w:rPr>
          <w:rFonts w:hint="eastAsia"/>
          <w:b/>
          <w:bCs/>
          <w:sz w:val="24"/>
          <w:lang w:val="en-US" w:eastAsia="zh-CN"/>
        </w:rPr>
        <w:t>2024年第一批</w:t>
      </w:r>
      <w:r>
        <w:rPr>
          <w:rFonts w:hint="eastAsia" w:ascii="宋体" w:hAnsi="宋体" w:cs="宋体"/>
          <w:b/>
          <w:kern w:val="0"/>
          <w:sz w:val="24"/>
          <w:shd w:val="clear" w:color="auto" w:fill="FFFFFF"/>
          <w:lang w:eastAsia="zh-CN"/>
        </w:rPr>
        <w:t>耗材</w:t>
      </w:r>
      <w:r>
        <w:rPr>
          <w:rFonts w:hint="eastAsia" w:ascii="宋体" w:hAnsi="宋体" w:cs="宋体"/>
          <w:b/>
          <w:kern w:val="0"/>
          <w:sz w:val="24"/>
          <w:shd w:val="clear" w:color="auto" w:fill="FFFFFF"/>
        </w:rPr>
        <w:t>询价项目</w:t>
      </w:r>
    </w:p>
    <w:p>
      <w:pPr>
        <w:numPr>
          <w:ilvl w:val="0"/>
          <w:numId w:val="1"/>
        </w:numPr>
        <w:spacing w:line="440" w:lineRule="exact"/>
        <w:ind w:left="0" w:leftChars="0" w:firstLine="482" w:firstLineChars="200"/>
        <w:rPr>
          <w:rFonts w:hint="eastAsia"/>
          <w:b/>
          <w:bCs/>
          <w:sz w:val="24"/>
        </w:rPr>
      </w:pPr>
      <w:r>
        <w:rPr>
          <w:rFonts w:hint="eastAsia"/>
          <w:b/>
          <w:bCs/>
          <w:sz w:val="24"/>
        </w:rPr>
        <w:t>项目清单</w:t>
      </w:r>
    </w:p>
    <w:tbl>
      <w:tblPr>
        <w:tblStyle w:val="7"/>
        <w:tblW w:w="92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4"/>
        <w:gridCol w:w="3286"/>
        <w:gridCol w:w="1827"/>
        <w:gridCol w:w="1269"/>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包号</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vMerge w:val="restart"/>
            <w:tcBorders>
              <w:top w:val="single" w:color="000000" w:sz="4" w:space="0"/>
              <w:left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留置针（带夹子）</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26#</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vMerge w:val="continue"/>
            <w:tcBorders>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留置针（带夹子）</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tabs>
                <w:tab w:val="left" w:pos="533"/>
              </w:tabs>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b/>
              <w:t>22#、24#</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增压留置针（安全留置针）</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24#</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3M透明胶布</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动脉采血器</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3ML23G*1</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采血管</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塑型</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凝血采血管</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塑型</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可吸收外科缝合丝线</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双针双线</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可吸收</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一次性使用雾化吸入器</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JKY-VE</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正压氧气面罩</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皮肤消毒液</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100ML</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抗菌洗手液、速干手消毒液</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氧气面罩</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一次性使用引流导管附件包</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一次性使用中心静脉导管附件</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单、双腔</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骨穿包</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腰穿包</w:t>
            </w:r>
          </w:p>
        </w:tc>
        <w:tc>
          <w:tcPr>
            <w:tcW w:w="1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硅胶导尿管三腔</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各个型号</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硅胶导尿管双腔</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各个型号</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导尿包</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各个型号</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一次性使用麻醉呼吸管路组件</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普通积水杯成人</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加强型气管插管</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各个型号</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呼吸道专用吸痰管</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 #、14#</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呼吸管路延长管</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可伸缩型</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一次性使用呼吸过滤器</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普通型</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气管插管固定器</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常规型</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导管固定装置（气管切开用）</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常规型</w:t>
            </w:r>
          </w:p>
        </w:tc>
        <w:tc>
          <w:tcPr>
            <w:tcW w:w="12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8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bl>
    <w:p>
      <w:pPr>
        <w:spacing w:line="440" w:lineRule="exact"/>
        <w:rPr>
          <w:rFonts w:hint="eastAsia"/>
          <w:b/>
          <w:bCs/>
          <w:sz w:val="24"/>
        </w:rPr>
      </w:pPr>
    </w:p>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ascii="宋体" w:hAnsi="宋体" w:eastAsia="宋体" w:cs="宋体"/>
          <w:kern w:val="2"/>
          <w:sz w:val="24"/>
          <w:szCs w:val="24"/>
          <w:lang w:val="en-US" w:eastAsia="zh-CN" w:bidi="ar-SA"/>
        </w:rPr>
        <w:t>报价人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产品的医疗器械注册证或注册登记或国家颁发的有效证明。其配送、管理、物流能力足以保障该耗材的供应。</w:t>
      </w:r>
    </w:p>
    <w:p>
      <w:pPr>
        <w:spacing w:line="360" w:lineRule="auto"/>
        <w:ind w:firstLine="482" w:firstLineChars="200"/>
        <w:rPr>
          <w:b/>
          <w:bCs/>
          <w:sz w:val="24"/>
        </w:rPr>
      </w:pPr>
      <w:r>
        <w:rPr>
          <w:rFonts w:hint="eastAsia"/>
          <w:b/>
          <w:bCs/>
          <w:sz w:val="24"/>
          <w:lang w:eastAsia="zh-CN"/>
        </w:rPr>
        <w:t>四</w:t>
      </w:r>
      <w:r>
        <w:rPr>
          <w:rFonts w:hint="eastAsia"/>
          <w:b/>
          <w:bCs/>
          <w:sz w:val="24"/>
        </w:rPr>
        <w:t>、报价要求</w:t>
      </w:r>
    </w:p>
    <w:p>
      <w:pPr>
        <w:spacing w:line="360" w:lineRule="auto"/>
        <w:ind w:firstLine="480" w:firstLineChars="200"/>
        <w:rPr>
          <w:sz w:val="24"/>
        </w:rPr>
      </w:pPr>
      <w:r>
        <w:rPr>
          <w:rFonts w:hint="eastAsia"/>
          <w:sz w:val="24"/>
        </w:rPr>
        <w:t>1、</w:t>
      </w:r>
      <w:r>
        <w:rPr>
          <w:rFonts w:hint="eastAsia" w:ascii="Times New Roman" w:hAnsi="Times New Roman" w:cs="宋体"/>
          <w:sz w:val="24"/>
        </w:rPr>
        <w:t>报价人对附件各包</w:t>
      </w:r>
      <w:r>
        <w:rPr>
          <w:rFonts w:hint="eastAsia" w:ascii="Times New Roman" w:hAnsi="Times New Roman" w:cs="宋体"/>
          <w:sz w:val="24"/>
          <w:lang w:eastAsia="zh-CN"/>
        </w:rPr>
        <w:t>耗材</w:t>
      </w:r>
      <w:r>
        <w:rPr>
          <w:rFonts w:hint="eastAsia" w:ascii="Times New Roman" w:hAnsi="Times New Roman" w:cs="宋体"/>
          <w:sz w:val="24"/>
        </w:rPr>
        <w:t>进行相应品规单独报价。</w:t>
      </w:r>
      <w:r>
        <w:rPr>
          <w:rFonts w:hint="eastAsia" w:ascii="Times New Roman" w:hAnsi="Times New Roman" w:cs="宋体"/>
          <w:sz w:val="24"/>
          <w:lang w:val="en-US" w:eastAsia="zh-CN"/>
        </w:rPr>
        <w:t>不能超过最高限价，超过最高限价报价无效，</w:t>
      </w:r>
      <w:r>
        <w:rPr>
          <w:rFonts w:hint="eastAsia"/>
          <w:sz w:val="24"/>
        </w:rPr>
        <w:t>所报价格应包括货物成本、运输、人工、检测、培训、利润、税金等不可预见措施所有费用。</w:t>
      </w:r>
    </w:p>
    <w:p>
      <w:pPr>
        <w:spacing w:line="360" w:lineRule="auto"/>
        <w:rPr>
          <w:sz w:val="24"/>
        </w:rPr>
      </w:pPr>
      <w:r>
        <w:rPr>
          <w:rFonts w:hint="eastAsia"/>
          <w:sz w:val="24"/>
        </w:rPr>
        <w:t xml:space="preserve">    2、所报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2"/>
        </w:numPr>
        <w:spacing w:line="360" w:lineRule="auto"/>
        <w:ind w:firstLine="480" w:firstLineChars="200"/>
        <w:rPr>
          <w:rFonts w:ascii="Times New Roman" w:hAnsi="Times New Roman" w:cs="宋体"/>
          <w:sz w:val="24"/>
        </w:rPr>
      </w:pPr>
      <w:r>
        <w:rPr>
          <w:rFonts w:hint="eastAsia"/>
          <w:sz w:val="24"/>
        </w:rPr>
        <w:t>所报</w:t>
      </w:r>
      <w:r>
        <w:rPr>
          <w:rFonts w:hint="eastAsia"/>
          <w:sz w:val="24"/>
          <w:lang w:eastAsia="zh-CN"/>
        </w:rPr>
        <w:t>耗材</w:t>
      </w:r>
      <w:r>
        <w:rPr>
          <w:rFonts w:hint="eastAsia"/>
          <w:sz w:val="24"/>
        </w:rPr>
        <w:t>必须在</w:t>
      </w:r>
      <w:r>
        <w:rPr>
          <w:rFonts w:hint="eastAsia"/>
          <w:sz w:val="24"/>
          <w:lang w:eastAsia="zh-CN"/>
        </w:rPr>
        <w:t>《</w:t>
      </w:r>
      <w:r>
        <w:rPr>
          <w:rFonts w:hint="eastAsia" w:ascii="Times New Roman" w:hAnsi="Times New Roman" w:cs="宋体"/>
          <w:sz w:val="24"/>
          <w:lang w:eastAsia="zh-CN"/>
        </w:rPr>
        <w:t>药品和医用耗材招采管理系统</w:t>
      </w:r>
      <w:r>
        <w:rPr>
          <w:rFonts w:hint="eastAsia"/>
          <w:sz w:val="24"/>
          <w:lang w:eastAsia="zh-CN"/>
        </w:rPr>
        <w:t>》</w:t>
      </w:r>
      <w:r>
        <w:rPr>
          <w:rFonts w:hint="eastAsia" w:ascii="宋体" w:hAnsi="宋体" w:cs="宋体"/>
          <w:color w:val="000000"/>
          <w:sz w:val="24"/>
        </w:rPr>
        <w:t>挂网</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lang w:val="en-US" w:eastAsia="zh-CN"/>
        </w:rPr>
        <w:t>报价</w:t>
      </w:r>
      <w:r>
        <w:rPr>
          <w:rFonts w:hint="eastAsia" w:ascii="Times New Roman" w:hAnsi="Times New Roman" w:cs="Times New Roman"/>
          <w:sz w:val="24"/>
        </w:rPr>
        <w:t>不高于</w:t>
      </w:r>
      <w:r>
        <w:rPr>
          <w:rFonts w:hint="eastAsia" w:eastAsia="宋体"/>
          <w:sz w:val="24"/>
          <w:lang w:val="en-US" w:eastAsia="zh-CN"/>
        </w:rPr>
        <w:t>我省最高参考价、联动参考价和截止上月末加权平均价</w:t>
      </w:r>
      <w:r>
        <w:rPr>
          <w:rFonts w:hint="eastAsia"/>
          <w:sz w:val="24"/>
          <w:lang w:val="en-US" w:eastAsia="zh-CN"/>
        </w:rPr>
        <w:t>中的最低价</w:t>
      </w:r>
      <w:r>
        <w:rPr>
          <w:rFonts w:hint="eastAsia" w:ascii="Times New Roman" w:hAnsi="Times New Roman" w:cs="Times New Roman"/>
          <w:sz w:val="24"/>
        </w:rPr>
        <w:t>；</w:t>
      </w:r>
    </w:p>
    <w:p>
      <w:pPr>
        <w:numPr>
          <w:ilvl w:val="0"/>
          <w:numId w:val="2"/>
        </w:numPr>
        <w:spacing w:line="360" w:lineRule="auto"/>
        <w:ind w:firstLine="480" w:firstLineChars="200"/>
        <w:rPr>
          <w:sz w:val="24"/>
        </w:rPr>
      </w:pPr>
      <w:r>
        <w:rPr>
          <w:rFonts w:hint="eastAsia" w:ascii="Times New Roman" w:hAnsi="Times New Roman" w:cs="宋体"/>
          <w:sz w:val="24"/>
          <w:highlight w:val="none"/>
          <w:lang w:val="en-US" w:eastAsia="zh-CN"/>
        </w:rPr>
        <w:t>所报挂网耗材的价格不能处于红黄区，否则报价无效，并提供挂网价格的截图。</w:t>
      </w:r>
    </w:p>
    <w:p>
      <w:pPr>
        <w:numPr>
          <w:ilvl w:val="0"/>
          <w:numId w:val="2"/>
        </w:numPr>
        <w:spacing w:line="360" w:lineRule="auto"/>
        <w:ind w:firstLine="480" w:firstLineChars="200"/>
        <w:rPr>
          <w:sz w:val="24"/>
        </w:rPr>
      </w:pPr>
      <w:r>
        <w:rPr>
          <w:rFonts w:hint="eastAsia"/>
          <w:sz w:val="24"/>
          <w:lang w:val="en-US" w:eastAsia="zh-CN"/>
        </w:rPr>
        <w:t>报价</w:t>
      </w:r>
      <w:r>
        <w:rPr>
          <w:rFonts w:hint="eastAsia"/>
          <w:sz w:val="24"/>
        </w:rPr>
        <w:t>均以人民币报价，均采用国家法定的计量单位。</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所报耗材价格应严格按耗材报价一览表所要求的内容进行详细报价。</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在报价文件密封袋封面详细注明所报产品的包号及耗材名称。</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参加包1和包2的供应商，先各拿20颗样品供临床试用，待临床试用合格后再通知提交报价函。</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sz w:val="24"/>
        </w:rPr>
        <w:t>报价人提供的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5个工作日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w:t>
      </w:r>
      <w:r>
        <w:rPr>
          <w:rFonts w:hint="eastAsia" w:ascii="宋体" w:hAnsi="宋体" w:cs="宋体"/>
          <w:kern w:val="0"/>
          <w:sz w:val="24"/>
          <w:lang w:eastAsia="zh-CN"/>
        </w:rPr>
        <w:t>耗材</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耗材</w:t>
      </w:r>
      <w:r>
        <w:rPr>
          <w:rFonts w:hint="eastAsia" w:ascii="宋体" w:hAnsi="宋体" w:cs="Times New Roman"/>
          <w:sz w:val="24"/>
        </w:rPr>
        <w:t>付款规定由财务科统一支付；</w:t>
      </w:r>
    </w:p>
    <w:p>
      <w:pPr>
        <w:spacing w:line="360" w:lineRule="auto"/>
        <w:ind w:firstLine="480" w:firstLineChars="200"/>
        <w:rPr>
          <w:rFonts w:hint="eastAsia" w:ascii="宋体" w:hAnsi="宋体" w:eastAsia="宋体" w:cs="宋体"/>
          <w:sz w:val="24"/>
          <w:lang w:val="en-US" w:eastAsia="zh-CN"/>
        </w:rPr>
      </w:pPr>
      <w:r>
        <w:rPr>
          <w:rFonts w:hint="eastAsia" w:ascii="宋体" w:hAnsi="宋体" w:cs="Times New Roman"/>
          <w:bCs/>
          <w:sz w:val="24"/>
        </w:rPr>
        <w:t>5、合同期限：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ascii="宋体" w:hAnsi="宋体" w:cs="宋体"/>
          <w:sz w:val="24"/>
        </w:rPr>
        <w:t>合同期满后，由采购人根据</w:t>
      </w:r>
      <w:r>
        <w:rPr>
          <w:rFonts w:hint="eastAsia" w:ascii="宋体" w:hAnsi="宋体" w:cs="宋体"/>
          <w:sz w:val="24"/>
          <w:lang w:val="en-US" w:eastAsia="zh-CN"/>
        </w:rPr>
        <w:t>医院对供应商的季度考核情况</w:t>
      </w:r>
      <w:r>
        <w:rPr>
          <w:rFonts w:hint="eastAsia" w:ascii="宋体" w:hAnsi="宋体" w:cs="宋体"/>
          <w:sz w:val="24"/>
        </w:rPr>
        <w:t>决定下一年度</w:t>
      </w:r>
      <w:r>
        <w:rPr>
          <w:rFonts w:hint="eastAsia" w:ascii="宋体" w:hAnsi="宋体" w:cs="宋体"/>
          <w:sz w:val="24"/>
          <w:lang w:val="en-US" w:eastAsia="zh-CN"/>
        </w:rPr>
        <w:t>是否</w:t>
      </w:r>
      <w:r>
        <w:rPr>
          <w:rFonts w:hint="eastAsia" w:ascii="宋体" w:hAnsi="宋体" w:cs="宋体"/>
          <w:sz w:val="24"/>
        </w:rPr>
        <w:t>续签</w:t>
      </w:r>
      <w:r>
        <w:rPr>
          <w:rFonts w:hint="eastAsia" w:ascii="宋体" w:hAnsi="宋体" w:cs="宋体"/>
          <w:sz w:val="24"/>
          <w:lang w:val="en-US" w:eastAsia="zh-CN"/>
        </w:rPr>
        <w:t>。</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临近过期及已过期，供货公司也将无条件退货；</w:t>
      </w:r>
    </w:p>
    <w:p>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符合国家相关质量标准，凡属质量问题以及运输中出现任何问题负责退换货,在使用过程中若破损，也必须退货；</w:t>
      </w:r>
    </w:p>
    <w:p>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10、报价人应保证其提供所用资料真实可信，并承担虚假所产生的一切后果。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12、报价响应文件均使用中文，如文件中附有外文资料，必须逐一对应翻译成中文并加盖供应商公章后附在相关资料后面。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、报价供应商需提交的证明材料</w:t>
      </w:r>
    </w:p>
    <w:p>
      <w:pPr>
        <w:spacing w:line="360" w:lineRule="auto"/>
        <w:rPr>
          <w:sz w:val="24"/>
        </w:rPr>
      </w:pPr>
      <w:r>
        <w:rPr>
          <w:rFonts w:hint="eastAsia"/>
          <w:sz w:val="24"/>
        </w:rPr>
        <w:t xml:space="preserve">    1、第</w:t>
      </w:r>
      <w:r>
        <w:rPr>
          <w:rFonts w:hint="eastAsia"/>
          <w:sz w:val="24"/>
          <w:lang w:eastAsia="zh-CN"/>
        </w:rPr>
        <w:t>三</w:t>
      </w:r>
      <w:r>
        <w:rPr>
          <w:rFonts w:hint="eastAsia"/>
          <w:sz w:val="24"/>
        </w:rPr>
        <w:t>条中所规定的资格条件证明材料复印件各1份；</w:t>
      </w:r>
    </w:p>
    <w:p>
      <w:pPr>
        <w:spacing w:line="360" w:lineRule="auto"/>
        <w:rPr>
          <w:sz w:val="24"/>
        </w:rPr>
      </w:pPr>
      <w:r>
        <w:rPr>
          <w:rFonts w:hint="eastAsia"/>
          <w:sz w:val="24"/>
        </w:rPr>
        <w:t xml:space="preserve">    2、报价公司代表法人授权委托书原件1份；</w:t>
      </w:r>
    </w:p>
    <w:p>
      <w:pPr>
        <w:spacing w:line="360" w:lineRule="auto"/>
        <w:rPr>
          <w:sz w:val="24"/>
        </w:rPr>
      </w:pPr>
      <w:r>
        <w:rPr>
          <w:rFonts w:hint="eastAsia"/>
          <w:sz w:val="24"/>
        </w:rPr>
        <w:t xml:space="preserve">    3、法人代表及受委托人身份证复印件各1份；</w:t>
      </w:r>
    </w:p>
    <w:p>
      <w:pPr>
        <w:spacing w:line="360" w:lineRule="auto"/>
        <w:rPr>
          <w:sz w:val="24"/>
        </w:rPr>
      </w:pPr>
      <w:r>
        <w:rPr>
          <w:rFonts w:hint="eastAsia"/>
          <w:sz w:val="24"/>
        </w:rPr>
        <w:t xml:space="preserve">    4、提供对所报价</w:t>
      </w:r>
      <w:r>
        <w:rPr>
          <w:rFonts w:hint="eastAsia"/>
          <w:sz w:val="24"/>
          <w:lang w:eastAsia="zh-CN"/>
        </w:rPr>
        <w:t>耗材</w:t>
      </w:r>
      <w:r>
        <w:rPr>
          <w:rFonts w:hint="eastAsia"/>
          <w:sz w:val="24"/>
        </w:rPr>
        <w:t>的售后服务承诺书原件1份；</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5、报价供应商认为需要提供的文件和资料；</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6、报价</w:t>
      </w:r>
      <w:r>
        <w:rPr>
          <w:rFonts w:hint="eastAsia" w:ascii="宋体" w:hAnsi="宋体" w:cs="Times New Roman"/>
          <w:kern w:val="0"/>
          <w:sz w:val="24"/>
          <w:lang w:eastAsia="zh-CN"/>
        </w:rPr>
        <w:t>耗材需提供产品注册证登记证和在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rPr>
          <w:rFonts w:hint="eastAsia" w:eastAsia="宋体"/>
          <w:sz w:val="24"/>
          <w:lang w:val="en-US" w:eastAsia="zh-CN"/>
        </w:rPr>
      </w:pPr>
      <w:r>
        <w:rPr>
          <w:rFonts w:hint="eastAsia"/>
          <w:sz w:val="24"/>
        </w:rPr>
        <w:t>以上材料除要求提供原件的以外，其他资质可提供加盖报价公司鲜章的复印件，并装订成册1份用文件袋密封，</w:t>
      </w:r>
      <w:r>
        <w:rPr>
          <w:rFonts w:hint="eastAsia"/>
          <w:sz w:val="24"/>
          <w:lang w:val="en-US" w:eastAsia="zh-CN"/>
        </w:rPr>
        <w:t>报价文件密封</w:t>
      </w:r>
      <w:r>
        <w:rPr>
          <w:sz w:val="24"/>
        </w:rPr>
        <w:t>袋封面</w:t>
      </w:r>
      <w:r>
        <w:rPr>
          <w:rFonts w:hint="eastAsia"/>
          <w:sz w:val="24"/>
        </w:rPr>
        <w:t>注明报价项目名称、</w:t>
      </w:r>
      <w:r>
        <w:rPr>
          <w:rFonts w:hint="eastAsia"/>
          <w:sz w:val="24"/>
          <w:lang w:val="en-US" w:eastAsia="zh-CN"/>
        </w:rPr>
        <w:t>包号、耗材名称、</w:t>
      </w:r>
      <w:r>
        <w:rPr>
          <w:sz w:val="24"/>
        </w:rPr>
        <w:t>供应商全称、联系人、联系电话。</w:t>
      </w:r>
      <w:r>
        <w:rPr>
          <w:rFonts w:hint="eastAsia"/>
          <w:sz w:val="24"/>
        </w:rPr>
        <w:t>并在密封处加盖报价公司鲜章</w:t>
      </w:r>
      <w:r>
        <w:rPr>
          <w:rFonts w:hint="eastAsia"/>
          <w:sz w:val="24"/>
          <w:lang w:eastAsia="zh-CN"/>
        </w:rPr>
        <w:t>。</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1、评审小组对报价人的报价文件进行资格审查及符合审查；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2、由评审小组对通过资格审查及符合审查的报价供应商，按照</w:t>
      </w:r>
      <w:r>
        <w:rPr>
          <w:rFonts w:hint="eastAsia" w:ascii="宋体" w:hAnsi="宋体"/>
          <w:spacing w:val="-4"/>
          <w:sz w:val="24"/>
        </w:rPr>
        <w:t>“符合采购需求，质量和服务相等且报价最低的原则”，依法确定成交供应商。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sz w:val="24"/>
        </w:rPr>
        <w:t>3、</w:t>
      </w:r>
      <w:r>
        <w:rPr>
          <w:rFonts w:hint="eastAsia" w:ascii="宋体" w:hAnsi="宋体" w:cs="宋体"/>
          <w:kern w:val="0"/>
          <w:sz w:val="24"/>
        </w:rPr>
        <w:t>评审小组按照实际报价从低到高排序，若报价供应商所报规格不一致时，由评审小组按照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若</w:t>
      </w:r>
      <w:r>
        <w:rPr>
          <w:rFonts w:hint="eastAsia" w:ascii="宋体" w:hAnsi="宋体" w:cs="宋体"/>
          <w:color w:val="auto"/>
          <w:kern w:val="0"/>
          <w:sz w:val="24"/>
          <w:lang w:val="en-US" w:eastAsia="zh-CN"/>
        </w:rPr>
        <w:t>采购</w:t>
      </w:r>
      <w:r>
        <w:rPr>
          <w:rFonts w:hint="eastAsia" w:ascii="宋体" w:hAnsi="宋体" w:cs="宋体"/>
          <w:color w:val="auto"/>
          <w:kern w:val="0"/>
          <w:sz w:val="24"/>
        </w:rPr>
        <w:t>人认为该最低报价仍较高，</w:t>
      </w:r>
      <w:r>
        <w:rPr>
          <w:rFonts w:hint="eastAsia" w:ascii="宋体" w:hAnsi="宋体" w:cs="宋体"/>
          <w:color w:val="auto"/>
          <w:kern w:val="0"/>
          <w:sz w:val="24"/>
          <w:lang w:val="en-US" w:eastAsia="zh-CN"/>
        </w:rPr>
        <w:t>不属于挂网目录最低价或次低价，采购人</w:t>
      </w:r>
      <w:r>
        <w:rPr>
          <w:rFonts w:hint="eastAsia" w:ascii="宋体" w:hAnsi="宋体" w:cs="宋体"/>
          <w:color w:val="auto"/>
          <w:kern w:val="0"/>
          <w:sz w:val="24"/>
        </w:rPr>
        <w:t>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5、</w:t>
      </w:r>
      <w:r>
        <w:rPr>
          <w:rFonts w:hint="eastAsia" w:ascii="宋体" w:hAnsi="宋体" w:cs="宋体"/>
          <w:color w:val="auto"/>
          <w:kern w:val="0"/>
          <w:sz w:val="24"/>
        </w:rPr>
        <w:t>当报价相同时，首选川产</w:t>
      </w:r>
      <w:r>
        <w:rPr>
          <w:rFonts w:hint="eastAsia" w:ascii="宋体" w:hAnsi="宋体" w:cs="宋体"/>
          <w:color w:val="auto"/>
          <w:kern w:val="0"/>
          <w:sz w:val="24"/>
          <w:lang w:eastAsia="zh-CN"/>
        </w:rPr>
        <w:t>耗材</w:t>
      </w:r>
      <w:r>
        <w:rPr>
          <w:rFonts w:hint="eastAsia" w:ascii="宋体" w:hAnsi="宋体" w:cs="宋体"/>
          <w:color w:val="auto"/>
          <w:kern w:val="0"/>
          <w:sz w:val="24"/>
        </w:rPr>
        <w:t>，次之国产。若报价仍相同</w:t>
      </w:r>
      <w:r>
        <w:rPr>
          <w:rFonts w:hint="eastAsia" w:ascii="宋体" w:hAnsi="宋体" w:cs="宋体"/>
          <w:color w:val="auto"/>
          <w:kern w:val="0"/>
          <w:sz w:val="24"/>
          <w:highlight w:val="none"/>
        </w:rPr>
        <w:t>，由评审小组</w:t>
      </w:r>
      <w:r>
        <w:rPr>
          <w:rFonts w:hint="eastAsia" w:ascii="宋体" w:hAnsi="宋体" w:cs="宋体"/>
          <w:color w:val="auto"/>
          <w:kern w:val="0"/>
          <w:sz w:val="24"/>
          <w:highlight w:val="none"/>
          <w:lang w:val="en-US" w:eastAsia="zh-CN"/>
        </w:rPr>
        <w:t>随机抽取确定</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rPr>
        <w:t>；</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4、本项目由评审</w:t>
      </w:r>
      <w:r>
        <w:rPr>
          <w:rFonts w:hint="eastAsia" w:ascii="宋体" w:hAnsi="宋体"/>
          <w:sz w:val="24"/>
        </w:rPr>
        <w:t>小组直接</w:t>
      </w:r>
      <w:r>
        <w:rPr>
          <w:rFonts w:hint="eastAsia" w:ascii="宋体" w:hAnsi="宋体" w:cs="宋体"/>
          <w:kern w:val="0"/>
          <w:sz w:val="24"/>
        </w:rPr>
        <w:t>确定成交供应商，并在医院网站公示。</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w:t>
      </w:r>
      <w:r>
        <w:rPr>
          <w:rFonts w:hint="eastAsia"/>
          <w:sz w:val="24"/>
          <w:lang w:val="en-US" w:eastAsia="zh-CN"/>
        </w:rPr>
        <w:t>成交</w:t>
      </w:r>
      <w:r>
        <w:rPr>
          <w:rFonts w:hint="eastAsia"/>
          <w:sz w:val="24"/>
        </w:rPr>
        <w:t>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440" w:right="1417" w:bottom="1440" w:left="1417" w:header="851" w:footer="992" w:gutter="0"/>
          <w:cols w:space="720" w:num="1"/>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w:t>
      </w:r>
      <w:r>
        <w:rPr>
          <w:rFonts w:hint="eastAsia" w:ascii="宋体" w:hAnsi="宋体"/>
          <w:b/>
          <w:sz w:val="32"/>
          <w:szCs w:val="32"/>
        </w:rPr>
        <w:t>报价一览表</w:t>
      </w:r>
    </w:p>
    <w:tbl>
      <w:tblPr>
        <w:tblStyle w:val="7"/>
        <w:tblpPr w:leftFromText="180" w:rightFromText="180" w:vertAnchor="text" w:horzAnchor="page" w:tblpX="1575" w:tblpY="111"/>
        <w:tblOverlap w:val="never"/>
        <w:tblW w:w="14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4"/>
        <w:gridCol w:w="1104"/>
        <w:gridCol w:w="1188"/>
        <w:gridCol w:w="900"/>
        <w:gridCol w:w="948"/>
        <w:gridCol w:w="1260"/>
        <w:gridCol w:w="876"/>
        <w:gridCol w:w="1380"/>
        <w:gridCol w:w="1128"/>
        <w:gridCol w:w="1068"/>
        <w:gridCol w:w="124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104"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通用名称</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9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w:t>
            </w:r>
          </w:p>
        </w:tc>
        <w:tc>
          <w:tcPr>
            <w:tcW w:w="948"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产品注册证号</w:t>
            </w:r>
          </w:p>
        </w:tc>
        <w:tc>
          <w:tcPr>
            <w:tcW w:w="126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876"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val="en-US" w:eastAsia="zh-CN"/>
              </w:rPr>
              <w:t>省最高参考价</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联动参考价</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截止上月末加权平均价</w:t>
            </w:r>
          </w:p>
        </w:tc>
        <w:tc>
          <w:tcPr>
            <w:tcW w:w="1246"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报价（元）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63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900" w:type="dxa"/>
            <w:vAlign w:val="center"/>
          </w:tcPr>
          <w:p>
            <w:pPr>
              <w:jc w:val="center"/>
              <w:rPr>
                <w:rFonts w:hint="eastAsia" w:ascii="宋体" w:hAnsi="宋体" w:eastAsia="宋体" w:cs="Times New Roman"/>
                <w:kern w:val="0"/>
                <w:sz w:val="20"/>
                <w:szCs w:val="20"/>
                <w:lang w:val="en-US" w:eastAsia="zh-CN"/>
              </w:rPr>
            </w:pPr>
            <w:r>
              <w:rPr>
                <w:rFonts w:hint="eastAsia" w:ascii="宋体" w:hAnsi="宋体" w:cs="Times New Roman"/>
                <w:kern w:val="0"/>
                <w:sz w:val="20"/>
                <w:szCs w:val="20"/>
              </w:rPr>
              <w:t>生产企业</w:t>
            </w:r>
            <w:r>
              <w:rPr>
                <w:rFonts w:hint="eastAsia" w:ascii="宋体" w:hAnsi="宋体" w:cs="Times New Roman"/>
                <w:kern w:val="0"/>
                <w:sz w:val="20"/>
                <w:szCs w:val="20"/>
                <w:lang w:val="en-US" w:eastAsia="zh-CN"/>
              </w:rPr>
              <w:t>名称</w:t>
            </w: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vAlign w:val="center"/>
          </w:tcPr>
          <w:p>
            <w:pPr>
              <w:jc w:val="center"/>
              <w:rPr>
                <w:rFonts w:hint="eastAsia" w:ascii="宋体" w:hAnsi="宋体" w:cs="Times New Roman"/>
                <w:kern w:val="0"/>
                <w:sz w:val="20"/>
                <w:szCs w:val="20"/>
              </w:rPr>
            </w:pP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246"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供应商自报价</w:t>
            </w:r>
          </w:p>
        </w:tc>
        <w:tc>
          <w:tcPr>
            <w:tcW w:w="163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所报耗材的价格无红黄区和未处于红黄区填否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88" w:type="dxa"/>
            <w:vAlign w:val="center"/>
          </w:tcPr>
          <w:p>
            <w:pPr>
              <w:jc w:val="center"/>
              <w:rPr>
                <w:rFonts w:ascii="宋体" w:hAnsi="宋体" w:cs="Times New Roman"/>
                <w:kern w:val="0"/>
                <w:sz w:val="20"/>
                <w:szCs w:val="20"/>
              </w:rPr>
            </w:pP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rPr>
        <w:t xml:space="preserve">报价供应商：                      </w:t>
      </w:r>
      <w:r>
        <w:rPr>
          <w:rFonts w:hint="eastAsia"/>
          <w:sz w:val="24"/>
          <w:lang w:val="en-US" w:eastAsia="zh-CN"/>
        </w:rPr>
        <w:t xml:space="preserve"> </w:t>
      </w:r>
      <w:r>
        <w:rPr>
          <w:rFonts w:hint="eastAsia"/>
          <w:sz w:val="24"/>
        </w:rPr>
        <w:t>报价人：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1、表格第二行为说明，报价人在填写时删除即可。</w:t>
      </w:r>
    </w:p>
    <w:p>
      <w:pPr>
        <w:ind w:firstLine="360" w:firstLineChars="200"/>
        <w:rPr>
          <w:sz w:val="18"/>
          <w:szCs w:val="18"/>
        </w:rPr>
      </w:pPr>
      <w:r>
        <w:rPr>
          <w:rFonts w:hint="eastAsia"/>
          <w:sz w:val="18"/>
          <w:szCs w:val="18"/>
        </w:rPr>
        <w:t>2、“包号”请填写本采购文件中《项目清单》的包号，请注意对应关系。</w:t>
      </w:r>
    </w:p>
    <w:p>
      <w:pPr>
        <w:ind w:firstLine="360" w:firstLineChars="200"/>
        <w:rPr>
          <w:sz w:val="18"/>
          <w:szCs w:val="18"/>
        </w:rPr>
      </w:pPr>
      <w:r>
        <w:rPr>
          <w:rFonts w:hint="eastAsia"/>
          <w:sz w:val="18"/>
          <w:szCs w:val="18"/>
        </w:rPr>
        <w:t>3、所报</w:t>
      </w:r>
      <w:r>
        <w:rPr>
          <w:rFonts w:hint="eastAsia"/>
          <w:sz w:val="18"/>
          <w:szCs w:val="18"/>
          <w:lang w:eastAsia="zh-CN"/>
        </w:rPr>
        <w:t>耗材</w:t>
      </w:r>
      <w:r>
        <w:rPr>
          <w:rFonts w:hint="eastAsia"/>
          <w:sz w:val="18"/>
          <w:szCs w:val="18"/>
        </w:rPr>
        <w:t>的挂网信息、必须真实准确，否则将作为无效报价处理。</w:t>
      </w:r>
    </w:p>
    <w:p>
      <w:pPr>
        <w:ind w:firstLine="360" w:firstLineChars="200"/>
        <w:rPr>
          <w:rFonts w:hint="eastAsia"/>
          <w:sz w:val="18"/>
          <w:szCs w:val="18"/>
        </w:rPr>
      </w:pPr>
      <w:r>
        <w:rPr>
          <w:rFonts w:hint="eastAsia"/>
          <w:sz w:val="18"/>
          <w:szCs w:val="18"/>
        </w:rPr>
        <w:t>4、报价人的报价是该响应项目要求的全部工作内容的价格体现，</w:t>
      </w:r>
      <w:r>
        <w:rPr>
          <w:rFonts w:hint="eastAsia"/>
          <w:sz w:val="18"/>
          <w:szCs w:val="18"/>
          <w:lang w:eastAsia="zh-CN"/>
        </w:rPr>
        <w:t>耗材</w:t>
      </w:r>
      <w:r>
        <w:rPr>
          <w:rFonts w:hint="eastAsia"/>
          <w:sz w:val="18"/>
          <w:szCs w:val="18"/>
        </w:rPr>
        <w:t>配送、验收、质量保证等一切费用，包括但不限于报价人完成本项目所需的费用价格。</w:t>
      </w:r>
    </w:p>
    <w:p>
      <w:pPr>
        <w:ind w:firstLine="360" w:firstLineChars="200"/>
        <w:rPr>
          <w:sz w:val="18"/>
          <w:szCs w:val="18"/>
        </w:rPr>
      </w:pPr>
      <w:r>
        <w:rPr>
          <w:rFonts w:hint="eastAsia"/>
          <w:sz w:val="18"/>
          <w:szCs w:val="18"/>
        </w:rPr>
        <w:t>5、“报价一览表”为多页的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abstractNum w:abstractNumId="1">
    <w:nsid w:val="5BD666AB"/>
    <w:multiLevelType w:val="singleLevel"/>
    <w:tmpl w:val="5BD666A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2Y1MTdlZTJmNDRjZTAwMWMyYTNjYTcyNmMxZjQifQ=="/>
  </w:docVars>
  <w:rsids>
    <w:rsidRoot w:val="7A9E502A"/>
    <w:rsid w:val="00007B15"/>
    <w:rsid w:val="00016E23"/>
    <w:rsid w:val="00041E63"/>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40393"/>
    <w:rsid w:val="00D40D69"/>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0827C0"/>
    <w:rsid w:val="010D7DD7"/>
    <w:rsid w:val="012F5F9F"/>
    <w:rsid w:val="01372051"/>
    <w:rsid w:val="014D28C9"/>
    <w:rsid w:val="014F219D"/>
    <w:rsid w:val="0172619A"/>
    <w:rsid w:val="017E1A1D"/>
    <w:rsid w:val="0180045D"/>
    <w:rsid w:val="018E7169"/>
    <w:rsid w:val="018F2EE2"/>
    <w:rsid w:val="01A57582"/>
    <w:rsid w:val="01AE147F"/>
    <w:rsid w:val="01BA61B0"/>
    <w:rsid w:val="01DA3DF6"/>
    <w:rsid w:val="01DF5C17"/>
    <w:rsid w:val="01EE7AC5"/>
    <w:rsid w:val="01F11461"/>
    <w:rsid w:val="020F7B7E"/>
    <w:rsid w:val="02201D8C"/>
    <w:rsid w:val="022D1F83"/>
    <w:rsid w:val="02590923"/>
    <w:rsid w:val="027915F1"/>
    <w:rsid w:val="027F2F56"/>
    <w:rsid w:val="0293255D"/>
    <w:rsid w:val="02B04EBD"/>
    <w:rsid w:val="02BC1CEF"/>
    <w:rsid w:val="02DE5ECF"/>
    <w:rsid w:val="03231B33"/>
    <w:rsid w:val="032F1256"/>
    <w:rsid w:val="035717DD"/>
    <w:rsid w:val="03766107"/>
    <w:rsid w:val="03824AAC"/>
    <w:rsid w:val="03A31284"/>
    <w:rsid w:val="03BD5AE4"/>
    <w:rsid w:val="03DD6186"/>
    <w:rsid w:val="04243DB5"/>
    <w:rsid w:val="04286A3F"/>
    <w:rsid w:val="04425FE9"/>
    <w:rsid w:val="04426FFE"/>
    <w:rsid w:val="044E0E32"/>
    <w:rsid w:val="045B52FD"/>
    <w:rsid w:val="045E0996"/>
    <w:rsid w:val="046643CE"/>
    <w:rsid w:val="046B19E4"/>
    <w:rsid w:val="0479041D"/>
    <w:rsid w:val="04B45ADD"/>
    <w:rsid w:val="04B70785"/>
    <w:rsid w:val="04CA646A"/>
    <w:rsid w:val="04FD0162"/>
    <w:rsid w:val="05085485"/>
    <w:rsid w:val="051C683A"/>
    <w:rsid w:val="05467D5B"/>
    <w:rsid w:val="058B39C0"/>
    <w:rsid w:val="059712B5"/>
    <w:rsid w:val="05A625A8"/>
    <w:rsid w:val="05AF5900"/>
    <w:rsid w:val="05BD06C4"/>
    <w:rsid w:val="05D01BB0"/>
    <w:rsid w:val="05DB6ED0"/>
    <w:rsid w:val="05DE74A5"/>
    <w:rsid w:val="05F006DD"/>
    <w:rsid w:val="05F96B7B"/>
    <w:rsid w:val="060C2D53"/>
    <w:rsid w:val="065B3392"/>
    <w:rsid w:val="06624721"/>
    <w:rsid w:val="0692209B"/>
    <w:rsid w:val="06A3497E"/>
    <w:rsid w:val="06B70F10"/>
    <w:rsid w:val="06F23CF7"/>
    <w:rsid w:val="07000440"/>
    <w:rsid w:val="07091040"/>
    <w:rsid w:val="07100621"/>
    <w:rsid w:val="072E0AA7"/>
    <w:rsid w:val="07455E31"/>
    <w:rsid w:val="07481B68"/>
    <w:rsid w:val="07593D76"/>
    <w:rsid w:val="07927789"/>
    <w:rsid w:val="07A84224"/>
    <w:rsid w:val="07AB0349"/>
    <w:rsid w:val="07CB3F38"/>
    <w:rsid w:val="07E22C05"/>
    <w:rsid w:val="07F910B5"/>
    <w:rsid w:val="0882029B"/>
    <w:rsid w:val="08B42010"/>
    <w:rsid w:val="08B464F2"/>
    <w:rsid w:val="08E321A3"/>
    <w:rsid w:val="090715AF"/>
    <w:rsid w:val="0908770F"/>
    <w:rsid w:val="094822F4"/>
    <w:rsid w:val="09736C45"/>
    <w:rsid w:val="09796762"/>
    <w:rsid w:val="098D5F59"/>
    <w:rsid w:val="09AD7DF8"/>
    <w:rsid w:val="09F443BB"/>
    <w:rsid w:val="09F97827"/>
    <w:rsid w:val="0A15546F"/>
    <w:rsid w:val="0A1F722F"/>
    <w:rsid w:val="0A20501F"/>
    <w:rsid w:val="0A265C16"/>
    <w:rsid w:val="0A2C39C3"/>
    <w:rsid w:val="0A4E3774"/>
    <w:rsid w:val="0A690774"/>
    <w:rsid w:val="0A9C5F85"/>
    <w:rsid w:val="0ACE2E42"/>
    <w:rsid w:val="0AD35BED"/>
    <w:rsid w:val="0AFA10DB"/>
    <w:rsid w:val="0B5E5DFE"/>
    <w:rsid w:val="0B753148"/>
    <w:rsid w:val="0B7A69B0"/>
    <w:rsid w:val="0B7F7B23"/>
    <w:rsid w:val="0B8E7D66"/>
    <w:rsid w:val="0B9326C3"/>
    <w:rsid w:val="0BA61553"/>
    <w:rsid w:val="0BAA1044"/>
    <w:rsid w:val="0BAB6B6A"/>
    <w:rsid w:val="0BD566D7"/>
    <w:rsid w:val="0BF11154"/>
    <w:rsid w:val="0C012C2E"/>
    <w:rsid w:val="0C1C35C4"/>
    <w:rsid w:val="0C1F37E1"/>
    <w:rsid w:val="0C204F3B"/>
    <w:rsid w:val="0C524D8A"/>
    <w:rsid w:val="0C7C4062"/>
    <w:rsid w:val="0CAF051D"/>
    <w:rsid w:val="0CD16A8F"/>
    <w:rsid w:val="0CFB58CF"/>
    <w:rsid w:val="0D403066"/>
    <w:rsid w:val="0D41549B"/>
    <w:rsid w:val="0D5D5C42"/>
    <w:rsid w:val="0D7731A8"/>
    <w:rsid w:val="0D817B82"/>
    <w:rsid w:val="0DD71E98"/>
    <w:rsid w:val="0DDA1988"/>
    <w:rsid w:val="0DDF0D4D"/>
    <w:rsid w:val="0DE16873"/>
    <w:rsid w:val="0E0D40F9"/>
    <w:rsid w:val="0E252C04"/>
    <w:rsid w:val="0E2B5D40"/>
    <w:rsid w:val="0E4D5CB6"/>
    <w:rsid w:val="0E587BC1"/>
    <w:rsid w:val="0E5B0899"/>
    <w:rsid w:val="0E6D0107"/>
    <w:rsid w:val="0E81453A"/>
    <w:rsid w:val="0E837ECC"/>
    <w:rsid w:val="0E99541D"/>
    <w:rsid w:val="0EB21FBD"/>
    <w:rsid w:val="0EB956B6"/>
    <w:rsid w:val="0EE91E83"/>
    <w:rsid w:val="0EFE0659"/>
    <w:rsid w:val="0F3A26DF"/>
    <w:rsid w:val="0F4B5039"/>
    <w:rsid w:val="0F4C5F6E"/>
    <w:rsid w:val="0F6C03BE"/>
    <w:rsid w:val="0F7741DC"/>
    <w:rsid w:val="0FD56AC2"/>
    <w:rsid w:val="0FE443F8"/>
    <w:rsid w:val="10090D8C"/>
    <w:rsid w:val="10280789"/>
    <w:rsid w:val="103A74C4"/>
    <w:rsid w:val="10417A9D"/>
    <w:rsid w:val="10437371"/>
    <w:rsid w:val="10523A58"/>
    <w:rsid w:val="10A56587"/>
    <w:rsid w:val="10B1077E"/>
    <w:rsid w:val="10C83D1A"/>
    <w:rsid w:val="10D66437"/>
    <w:rsid w:val="110A7E8F"/>
    <w:rsid w:val="110E3E23"/>
    <w:rsid w:val="111907A4"/>
    <w:rsid w:val="112A3F61"/>
    <w:rsid w:val="113413B0"/>
    <w:rsid w:val="11AB78C4"/>
    <w:rsid w:val="11B60016"/>
    <w:rsid w:val="11B67FB4"/>
    <w:rsid w:val="11C46A46"/>
    <w:rsid w:val="11E63705"/>
    <w:rsid w:val="11EC57E6"/>
    <w:rsid w:val="11F03528"/>
    <w:rsid w:val="12113873"/>
    <w:rsid w:val="126006AE"/>
    <w:rsid w:val="128D6FC9"/>
    <w:rsid w:val="12A0457B"/>
    <w:rsid w:val="12AF6F40"/>
    <w:rsid w:val="12C02EFB"/>
    <w:rsid w:val="12D6260F"/>
    <w:rsid w:val="12E52961"/>
    <w:rsid w:val="133C260D"/>
    <w:rsid w:val="13441D7E"/>
    <w:rsid w:val="135D4BEE"/>
    <w:rsid w:val="135D6B3A"/>
    <w:rsid w:val="136E2957"/>
    <w:rsid w:val="13833B1F"/>
    <w:rsid w:val="13C23B6A"/>
    <w:rsid w:val="13C95DDF"/>
    <w:rsid w:val="13D719DC"/>
    <w:rsid w:val="13DC1FB6"/>
    <w:rsid w:val="13EE3A98"/>
    <w:rsid w:val="14072DAB"/>
    <w:rsid w:val="140C2170"/>
    <w:rsid w:val="14123C2A"/>
    <w:rsid w:val="142571A4"/>
    <w:rsid w:val="14382F65"/>
    <w:rsid w:val="143A0A8B"/>
    <w:rsid w:val="143A4F2F"/>
    <w:rsid w:val="143A6CDD"/>
    <w:rsid w:val="14472097"/>
    <w:rsid w:val="144D63F0"/>
    <w:rsid w:val="1485147D"/>
    <w:rsid w:val="149A3C1F"/>
    <w:rsid w:val="14DA22B3"/>
    <w:rsid w:val="153B0F5F"/>
    <w:rsid w:val="15503C2B"/>
    <w:rsid w:val="15521B5B"/>
    <w:rsid w:val="15532A7B"/>
    <w:rsid w:val="15671D54"/>
    <w:rsid w:val="15877D00"/>
    <w:rsid w:val="1590455A"/>
    <w:rsid w:val="15997A33"/>
    <w:rsid w:val="159D39C7"/>
    <w:rsid w:val="15C35FCC"/>
    <w:rsid w:val="15C42D02"/>
    <w:rsid w:val="15C745A0"/>
    <w:rsid w:val="15F5110D"/>
    <w:rsid w:val="16070E41"/>
    <w:rsid w:val="160E532F"/>
    <w:rsid w:val="161C1291"/>
    <w:rsid w:val="162B0FD3"/>
    <w:rsid w:val="163360DA"/>
    <w:rsid w:val="163F05DA"/>
    <w:rsid w:val="1657033A"/>
    <w:rsid w:val="166718DF"/>
    <w:rsid w:val="16816E45"/>
    <w:rsid w:val="16872274"/>
    <w:rsid w:val="1695469E"/>
    <w:rsid w:val="16A82624"/>
    <w:rsid w:val="16B74615"/>
    <w:rsid w:val="16C32FBA"/>
    <w:rsid w:val="16C92F49"/>
    <w:rsid w:val="16D36F75"/>
    <w:rsid w:val="16EB42BE"/>
    <w:rsid w:val="172B061A"/>
    <w:rsid w:val="173C2D6C"/>
    <w:rsid w:val="174A7237"/>
    <w:rsid w:val="174C1201"/>
    <w:rsid w:val="174E17EE"/>
    <w:rsid w:val="175D340E"/>
    <w:rsid w:val="17626C76"/>
    <w:rsid w:val="178169D1"/>
    <w:rsid w:val="179130B8"/>
    <w:rsid w:val="17924C8C"/>
    <w:rsid w:val="17C50FB3"/>
    <w:rsid w:val="17CA481C"/>
    <w:rsid w:val="17DB07D7"/>
    <w:rsid w:val="17E56F60"/>
    <w:rsid w:val="1808734F"/>
    <w:rsid w:val="183121A5"/>
    <w:rsid w:val="18480CED"/>
    <w:rsid w:val="18532090"/>
    <w:rsid w:val="185A745C"/>
    <w:rsid w:val="18860743"/>
    <w:rsid w:val="18890233"/>
    <w:rsid w:val="1897503E"/>
    <w:rsid w:val="18E13B20"/>
    <w:rsid w:val="18E5190D"/>
    <w:rsid w:val="18F41B50"/>
    <w:rsid w:val="194948B4"/>
    <w:rsid w:val="196640D0"/>
    <w:rsid w:val="197B5DCD"/>
    <w:rsid w:val="199155F1"/>
    <w:rsid w:val="19A370D2"/>
    <w:rsid w:val="19B66E06"/>
    <w:rsid w:val="19BA177B"/>
    <w:rsid w:val="19D11E91"/>
    <w:rsid w:val="19D153BE"/>
    <w:rsid w:val="19F15275"/>
    <w:rsid w:val="1A0C2EC9"/>
    <w:rsid w:val="1A0C4C78"/>
    <w:rsid w:val="1A4A57A0"/>
    <w:rsid w:val="1A534654"/>
    <w:rsid w:val="1A6920CA"/>
    <w:rsid w:val="1A7171D0"/>
    <w:rsid w:val="1AB71087"/>
    <w:rsid w:val="1ABC044C"/>
    <w:rsid w:val="1ACB4B33"/>
    <w:rsid w:val="1AD339E7"/>
    <w:rsid w:val="1AE71241"/>
    <w:rsid w:val="1AED32EC"/>
    <w:rsid w:val="1B145CC3"/>
    <w:rsid w:val="1B324BB2"/>
    <w:rsid w:val="1B4B17D0"/>
    <w:rsid w:val="1B6D1746"/>
    <w:rsid w:val="1B7519FE"/>
    <w:rsid w:val="1B852F33"/>
    <w:rsid w:val="1BBC447B"/>
    <w:rsid w:val="1BFD51C0"/>
    <w:rsid w:val="1C24274C"/>
    <w:rsid w:val="1C39309A"/>
    <w:rsid w:val="1C427076"/>
    <w:rsid w:val="1C4E5A1B"/>
    <w:rsid w:val="1CF87735"/>
    <w:rsid w:val="1D102CD1"/>
    <w:rsid w:val="1D134398"/>
    <w:rsid w:val="1D2624F4"/>
    <w:rsid w:val="1D28626C"/>
    <w:rsid w:val="1D4604A0"/>
    <w:rsid w:val="1D5030CD"/>
    <w:rsid w:val="1D8D4E5D"/>
    <w:rsid w:val="1D8E1F7F"/>
    <w:rsid w:val="1D970CFC"/>
    <w:rsid w:val="1D9D19DF"/>
    <w:rsid w:val="1DBE44DB"/>
    <w:rsid w:val="1DEF6D8A"/>
    <w:rsid w:val="1DF31440"/>
    <w:rsid w:val="1DF3368A"/>
    <w:rsid w:val="1DFE6FCD"/>
    <w:rsid w:val="1E0D7210"/>
    <w:rsid w:val="1E0F4D36"/>
    <w:rsid w:val="1E12569C"/>
    <w:rsid w:val="1E3D7AF5"/>
    <w:rsid w:val="1E682698"/>
    <w:rsid w:val="1E7B061E"/>
    <w:rsid w:val="1E870D8C"/>
    <w:rsid w:val="1EB31560"/>
    <w:rsid w:val="1EB904D1"/>
    <w:rsid w:val="1EC45B21"/>
    <w:rsid w:val="1F092ECA"/>
    <w:rsid w:val="1F220A99"/>
    <w:rsid w:val="1F7A2683"/>
    <w:rsid w:val="1FA06BC5"/>
    <w:rsid w:val="1FB1239B"/>
    <w:rsid w:val="1FB77F78"/>
    <w:rsid w:val="1FC35F02"/>
    <w:rsid w:val="1FC9773B"/>
    <w:rsid w:val="1FEE0565"/>
    <w:rsid w:val="1FF41B0B"/>
    <w:rsid w:val="20054643"/>
    <w:rsid w:val="2020322B"/>
    <w:rsid w:val="203C5B8B"/>
    <w:rsid w:val="20407429"/>
    <w:rsid w:val="20442505"/>
    <w:rsid w:val="2063580D"/>
    <w:rsid w:val="206C6470"/>
    <w:rsid w:val="208F6602"/>
    <w:rsid w:val="209D487B"/>
    <w:rsid w:val="20AE4CDA"/>
    <w:rsid w:val="20C75D9C"/>
    <w:rsid w:val="20D109C9"/>
    <w:rsid w:val="212B00D9"/>
    <w:rsid w:val="21452556"/>
    <w:rsid w:val="21921F06"/>
    <w:rsid w:val="21E85FCA"/>
    <w:rsid w:val="21F030D1"/>
    <w:rsid w:val="22097CEF"/>
    <w:rsid w:val="22612BFA"/>
    <w:rsid w:val="2268710B"/>
    <w:rsid w:val="22780300"/>
    <w:rsid w:val="22C5455D"/>
    <w:rsid w:val="22EF3388"/>
    <w:rsid w:val="2318468D"/>
    <w:rsid w:val="231E77CA"/>
    <w:rsid w:val="23243032"/>
    <w:rsid w:val="233314C7"/>
    <w:rsid w:val="233A0AA7"/>
    <w:rsid w:val="235C6C70"/>
    <w:rsid w:val="23887A65"/>
    <w:rsid w:val="23B343B6"/>
    <w:rsid w:val="23BB662F"/>
    <w:rsid w:val="23BF71FF"/>
    <w:rsid w:val="23E629DD"/>
    <w:rsid w:val="23EB3B50"/>
    <w:rsid w:val="23F24EDE"/>
    <w:rsid w:val="240B7DA3"/>
    <w:rsid w:val="242F4692"/>
    <w:rsid w:val="24415E66"/>
    <w:rsid w:val="246A0F18"/>
    <w:rsid w:val="246A66DE"/>
    <w:rsid w:val="248D0750"/>
    <w:rsid w:val="24955FE0"/>
    <w:rsid w:val="24A26904"/>
    <w:rsid w:val="24AC7783"/>
    <w:rsid w:val="24B91EA0"/>
    <w:rsid w:val="24C26FA6"/>
    <w:rsid w:val="250F2CA2"/>
    <w:rsid w:val="25113A8A"/>
    <w:rsid w:val="25164BFC"/>
    <w:rsid w:val="252A68FA"/>
    <w:rsid w:val="25381017"/>
    <w:rsid w:val="254A4580"/>
    <w:rsid w:val="254D06D1"/>
    <w:rsid w:val="25510815"/>
    <w:rsid w:val="256E75A0"/>
    <w:rsid w:val="257F6C45"/>
    <w:rsid w:val="25A246E2"/>
    <w:rsid w:val="25B17280"/>
    <w:rsid w:val="25D074A1"/>
    <w:rsid w:val="25EF4523"/>
    <w:rsid w:val="26292161"/>
    <w:rsid w:val="2646191E"/>
    <w:rsid w:val="264D0AF2"/>
    <w:rsid w:val="265579A6"/>
    <w:rsid w:val="266D4CF0"/>
    <w:rsid w:val="267F4298"/>
    <w:rsid w:val="26B66697"/>
    <w:rsid w:val="26BC17D3"/>
    <w:rsid w:val="26D1527F"/>
    <w:rsid w:val="26ED5E31"/>
    <w:rsid w:val="26F338B0"/>
    <w:rsid w:val="27035654"/>
    <w:rsid w:val="27076EF2"/>
    <w:rsid w:val="27271343"/>
    <w:rsid w:val="27644C4D"/>
    <w:rsid w:val="27696102"/>
    <w:rsid w:val="277F4CDB"/>
    <w:rsid w:val="278E732D"/>
    <w:rsid w:val="279544FE"/>
    <w:rsid w:val="27B5694E"/>
    <w:rsid w:val="27BD21B1"/>
    <w:rsid w:val="27BE1357"/>
    <w:rsid w:val="27D50BCB"/>
    <w:rsid w:val="27EC60E8"/>
    <w:rsid w:val="27F76F67"/>
    <w:rsid w:val="28101DD7"/>
    <w:rsid w:val="284D42CD"/>
    <w:rsid w:val="284E2B71"/>
    <w:rsid w:val="286B43E1"/>
    <w:rsid w:val="2890116A"/>
    <w:rsid w:val="28A16ED3"/>
    <w:rsid w:val="28B0085E"/>
    <w:rsid w:val="28C606E7"/>
    <w:rsid w:val="28D01566"/>
    <w:rsid w:val="29017971"/>
    <w:rsid w:val="29023E15"/>
    <w:rsid w:val="290C6A42"/>
    <w:rsid w:val="295D54F0"/>
    <w:rsid w:val="29AC1FD3"/>
    <w:rsid w:val="29B175E9"/>
    <w:rsid w:val="29F769CA"/>
    <w:rsid w:val="2A225DF1"/>
    <w:rsid w:val="2A3C5105"/>
    <w:rsid w:val="2A593FA2"/>
    <w:rsid w:val="2A832D34"/>
    <w:rsid w:val="2AA4611B"/>
    <w:rsid w:val="2AAF1D7B"/>
    <w:rsid w:val="2AB253C7"/>
    <w:rsid w:val="2AB56C65"/>
    <w:rsid w:val="2ABD539E"/>
    <w:rsid w:val="2AD03A9F"/>
    <w:rsid w:val="2AF26DA0"/>
    <w:rsid w:val="2B055FD8"/>
    <w:rsid w:val="2B2667A1"/>
    <w:rsid w:val="2B275DB5"/>
    <w:rsid w:val="2B41674B"/>
    <w:rsid w:val="2B726905"/>
    <w:rsid w:val="2B756E42"/>
    <w:rsid w:val="2B836D64"/>
    <w:rsid w:val="2B8F74B6"/>
    <w:rsid w:val="2B960845"/>
    <w:rsid w:val="2BB90C74"/>
    <w:rsid w:val="2BC929C8"/>
    <w:rsid w:val="2BDC0979"/>
    <w:rsid w:val="2BE05F64"/>
    <w:rsid w:val="2BE21CDC"/>
    <w:rsid w:val="2BE27F2E"/>
    <w:rsid w:val="2BFF288E"/>
    <w:rsid w:val="2C016606"/>
    <w:rsid w:val="2C0E487F"/>
    <w:rsid w:val="2C212804"/>
    <w:rsid w:val="2C271DE5"/>
    <w:rsid w:val="2C2965E5"/>
    <w:rsid w:val="2C46226B"/>
    <w:rsid w:val="2C542222"/>
    <w:rsid w:val="2C66290D"/>
    <w:rsid w:val="2CA451E4"/>
    <w:rsid w:val="2CAD1FE0"/>
    <w:rsid w:val="2CB90C8F"/>
    <w:rsid w:val="2CD258AD"/>
    <w:rsid w:val="2D1B5A67"/>
    <w:rsid w:val="2D2803F9"/>
    <w:rsid w:val="2D6329A9"/>
    <w:rsid w:val="2D652BC5"/>
    <w:rsid w:val="2D6E5B72"/>
    <w:rsid w:val="2D785AA7"/>
    <w:rsid w:val="2D8172D3"/>
    <w:rsid w:val="2D865C8A"/>
    <w:rsid w:val="2DB66F7C"/>
    <w:rsid w:val="2DD37B2E"/>
    <w:rsid w:val="2DE03FF9"/>
    <w:rsid w:val="2DE955A4"/>
    <w:rsid w:val="2DEC299E"/>
    <w:rsid w:val="2DF71661"/>
    <w:rsid w:val="2E0870E9"/>
    <w:rsid w:val="2E13617D"/>
    <w:rsid w:val="2E3031D3"/>
    <w:rsid w:val="2E3D769E"/>
    <w:rsid w:val="2E7C7E69"/>
    <w:rsid w:val="2E870919"/>
    <w:rsid w:val="2EAD776A"/>
    <w:rsid w:val="2EBE07DF"/>
    <w:rsid w:val="2ED718A0"/>
    <w:rsid w:val="2EE8226D"/>
    <w:rsid w:val="2EFA61C6"/>
    <w:rsid w:val="2F0401BB"/>
    <w:rsid w:val="2F0D52C2"/>
    <w:rsid w:val="2F0F2DE8"/>
    <w:rsid w:val="2F1E0F22"/>
    <w:rsid w:val="2F5D42A3"/>
    <w:rsid w:val="2F6B3D97"/>
    <w:rsid w:val="2F94153F"/>
    <w:rsid w:val="30077F63"/>
    <w:rsid w:val="300C2D38"/>
    <w:rsid w:val="30224D9D"/>
    <w:rsid w:val="307355F9"/>
    <w:rsid w:val="307849BD"/>
    <w:rsid w:val="30BA3228"/>
    <w:rsid w:val="30DC4F4C"/>
    <w:rsid w:val="30FD6A4C"/>
    <w:rsid w:val="311346E6"/>
    <w:rsid w:val="311741D6"/>
    <w:rsid w:val="312B002D"/>
    <w:rsid w:val="312E328B"/>
    <w:rsid w:val="3138414C"/>
    <w:rsid w:val="313E4D12"/>
    <w:rsid w:val="314476CE"/>
    <w:rsid w:val="31572824"/>
    <w:rsid w:val="316136A3"/>
    <w:rsid w:val="31662A68"/>
    <w:rsid w:val="31684A32"/>
    <w:rsid w:val="31943A79"/>
    <w:rsid w:val="31D83AE1"/>
    <w:rsid w:val="322D17D7"/>
    <w:rsid w:val="323112C7"/>
    <w:rsid w:val="3256349C"/>
    <w:rsid w:val="32851613"/>
    <w:rsid w:val="32BF2D77"/>
    <w:rsid w:val="32DC56D7"/>
    <w:rsid w:val="32EB1476"/>
    <w:rsid w:val="3301513E"/>
    <w:rsid w:val="33356B95"/>
    <w:rsid w:val="33376CAA"/>
    <w:rsid w:val="333F5C66"/>
    <w:rsid w:val="334D3EDF"/>
    <w:rsid w:val="335F1E64"/>
    <w:rsid w:val="337026AA"/>
    <w:rsid w:val="337807F0"/>
    <w:rsid w:val="338B2C59"/>
    <w:rsid w:val="33B51A84"/>
    <w:rsid w:val="33E660E2"/>
    <w:rsid w:val="33E95481"/>
    <w:rsid w:val="33FC5905"/>
    <w:rsid w:val="33FC76B3"/>
    <w:rsid w:val="34077301"/>
    <w:rsid w:val="34164C19"/>
    <w:rsid w:val="34207846"/>
    <w:rsid w:val="346E3D37"/>
    <w:rsid w:val="3481537F"/>
    <w:rsid w:val="34C04B85"/>
    <w:rsid w:val="34C44675"/>
    <w:rsid w:val="34C76803"/>
    <w:rsid w:val="34D04DC8"/>
    <w:rsid w:val="351A0F4F"/>
    <w:rsid w:val="351F7895"/>
    <w:rsid w:val="35213875"/>
    <w:rsid w:val="35270760"/>
    <w:rsid w:val="35310A84"/>
    <w:rsid w:val="35387824"/>
    <w:rsid w:val="354B26A0"/>
    <w:rsid w:val="355359F9"/>
    <w:rsid w:val="35614165"/>
    <w:rsid w:val="35690D78"/>
    <w:rsid w:val="35845BB2"/>
    <w:rsid w:val="35B04BF9"/>
    <w:rsid w:val="35CB558F"/>
    <w:rsid w:val="35DF103A"/>
    <w:rsid w:val="35EF6C51"/>
    <w:rsid w:val="360A255B"/>
    <w:rsid w:val="36115B96"/>
    <w:rsid w:val="363650FE"/>
    <w:rsid w:val="364E5613"/>
    <w:rsid w:val="366B04D8"/>
    <w:rsid w:val="36702397"/>
    <w:rsid w:val="368E4F3A"/>
    <w:rsid w:val="36D05553"/>
    <w:rsid w:val="37092813"/>
    <w:rsid w:val="373F5762"/>
    <w:rsid w:val="376E08C8"/>
    <w:rsid w:val="377264D2"/>
    <w:rsid w:val="37A3074B"/>
    <w:rsid w:val="37A33759"/>
    <w:rsid w:val="37B54749"/>
    <w:rsid w:val="37C87FD8"/>
    <w:rsid w:val="37CD55EE"/>
    <w:rsid w:val="37FE7E9E"/>
    <w:rsid w:val="381274A5"/>
    <w:rsid w:val="38213B8C"/>
    <w:rsid w:val="38244305"/>
    <w:rsid w:val="383B4C4E"/>
    <w:rsid w:val="384D672F"/>
    <w:rsid w:val="38743CBC"/>
    <w:rsid w:val="38763ED8"/>
    <w:rsid w:val="38995E18"/>
    <w:rsid w:val="38C84008"/>
    <w:rsid w:val="38D87E9D"/>
    <w:rsid w:val="38F564A9"/>
    <w:rsid w:val="39167469"/>
    <w:rsid w:val="391943C2"/>
    <w:rsid w:val="39396CB4"/>
    <w:rsid w:val="393D2C48"/>
    <w:rsid w:val="39567866"/>
    <w:rsid w:val="397736FE"/>
    <w:rsid w:val="39784842"/>
    <w:rsid w:val="397F0B6A"/>
    <w:rsid w:val="39C62C3D"/>
    <w:rsid w:val="39CA7F0B"/>
    <w:rsid w:val="39D6717A"/>
    <w:rsid w:val="3A65563B"/>
    <w:rsid w:val="3A7601BF"/>
    <w:rsid w:val="3AA54601"/>
    <w:rsid w:val="3AD273C0"/>
    <w:rsid w:val="3ADA1F6C"/>
    <w:rsid w:val="3AE01ADD"/>
    <w:rsid w:val="3AF15A98"/>
    <w:rsid w:val="3AF61FBB"/>
    <w:rsid w:val="3B5A743B"/>
    <w:rsid w:val="3B620744"/>
    <w:rsid w:val="3B6268DD"/>
    <w:rsid w:val="3B936B4F"/>
    <w:rsid w:val="3B9528C7"/>
    <w:rsid w:val="3BA033DD"/>
    <w:rsid w:val="3BA40D5C"/>
    <w:rsid w:val="3BDA2B5B"/>
    <w:rsid w:val="3C300842"/>
    <w:rsid w:val="3C30439E"/>
    <w:rsid w:val="3C504A40"/>
    <w:rsid w:val="3C642299"/>
    <w:rsid w:val="3C6A5B02"/>
    <w:rsid w:val="3C6C49F6"/>
    <w:rsid w:val="3CB93103"/>
    <w:rsid w:val="3CD13DD3"/>
    <w:rsid w:val="3CD94326"/>
    <w:rsid w:val="3CFD4BC8"/>
    <w:rsid w:val="3D132768"/>
    <w:rsid w:val="3D193084"/>
    <w:rsid w:val="3D1A24DF"/>
    <w:rsid w:val="3D2201B9"/>
    <w:rsid w:val="3D221AD5"/>
    <w:rsid w:val="3D4E5423"/>
    <w:rsid w:val="3DC30E61"/>
    <w:rsid w:val="3E887032"/>
    <w:rsid w:val="3E8A01E6"/>
    <w:rsid w:val="3EB70DA6"/>
    <w:rsid w:val="3EB72B54"/>
    <w:rsid w:val="3EE002FD"/>
    <w:rsid w:val="3EF63FC3"/>
    <w:rsid w:val="3F4343E8"/>
    <w:rsid w:val="3F4A1C1A"/>
    <w:rsid w:val="3F746048"/>
    <w:rsid w:val="3F7E18C4"/>
    <w:rsid w:val="3F9904AC"/>
    <w:rsid w:val="3FBD063E"/>
    <w:rsid w:val="3FD22213"/>
    <w:rsid w:val="3FFC25C9"/>
    <w:rsid w:val="40196395"/>
    <w:rsid w:val="40330901"/>
    <w:rsid w:val="40370F59"/>
    <w:rsid w:val="40752AFC"/>
    <w:rsid w:val="40D914A8"/>
    <w:rsid w:val="40DE261A"/>
    <w:rsid w:val="4141252C"/>
    <w:rsid w:val="415C521C"/>
    <w:rsid w:val="41653AB8"/>
    <w:rsid w:val="41654AEA"/>
    <w:rsid w:val="417116E0"/>
    <w:rsid w:val="417C0913"/>
    <w:rsid w:val="41AE46E3"/>
    <w:rsid w:val="41DD28D2"/>
    <w:rsid w:val="41E023C2"/>
    <w:rsid w:val="4235270E"/>
    <w:rsid w:val="423E3B1B"/>
    <w:rsid w:val="425A4AD7"/>
    <w:rsid w:val="425F778B"/>
    <w:rsid w:val="42756FAE"/>
    <w:rsid w:val="427D63F2"/>
    <w:rsid w:val="42CB4E20"/>
    <w:rsid w:val="42E90979"/>
    <w:rsid w:val="42EF6D61"/>
    <w:rsid w:val="42F97BDF"/>
    <w:rsid w:val="43104F29"/>
    <w:rsid w:val="432D1637"/>
    <w:rsid w:val="434846C3"/>
    <w:rsid w:val="43721740"/>
    <w:rsid w:val="43747266"/>
    <w:rsid w:val="439873F8"/>
    <w:rsid w:val="43993170"/>
    <w:rsid w:val="439E6DDD"/>
    <w:rsid w:val="43B9736F"/>
    <w:rsid w:val="43DE6DD5"/>
    <w:rsid w:val="43E73EDC"/>
    <w:rsid w:val="43EF4B3E"/>
    <w:rsid w:val="43FB7987"/>
    <w:rsid w:val="4405530E"/>
    <w:rsid w:val="443415B0"/>
    <w:rsid w:val="446866CB"/>
    <w:rsid w:val="44BD4C3D"/>
    <w:rsid w:val="44D426B2"/>
    <w:rsid w:val="44E67ABD"/>
    <w:rsid w:val="44EE129A"/>
    <w:rsid w:val="450C6B01"/>
    <w:rsid w:val="45333A2F"/>
    <w:rsid w:val="455C26A8"/>
    <w:rsid w:val="458C4D3B"/>
    <w:rsid w:val="459C3ED0"/>
    <w:rsid w:val="45B778DE"/>
    <w:rsid w:val="45B87639"/>
    <w:rsid w:val="45BA1642"/>
    <w:rsid w:val="45C75D73"/>
    <w:rsid w:val="45D95346"/>
    <w:rsid w:val="45EC57D9"/>
    <w:rsid w:val="46043D40"/>
    <w:rsid w:val="46136A07"/>
    <w:rsid w:val="462A73D7"/>
    <w:rsid w:val="464C44CA"/>
    <w:rsid w:val="46940C7E"/>
    <w:rsid w:val="469F284C"/>
    <w:rsid w:val="46A47E62"/>
    <w:rsid w:val="46A63BDA"/>
    <w:rsid w:val="46B168C2"/>
    <w:rsid w:val="46B67B95"/>
    <w:rsid w:val="46E97F6B"/>
    <w:rsid w:val="46FD7572"/>
    <w:rsid w:val="47383FA6"/>
    <w:rsid w:val="47394A4E"/>
    <w:rsid w:val="47615D53"/>
    <w:rsid w:val="480850F2"/>
    <w:rsid w:val="480E031B"/>
    <w:rsid w:val="481532D2"/>
    <w:rsid w:val="482E7DF0"/>
    <w:rsid w:val="4849339B"/>
    <w:rsid w:val="485C35E6"/>
    <w:rsid w:val="485F3913"/>
    <w:rsid w:val="48673685"/>
    <w:rsid w:val="486D028E"/>
    <w:rsid w:val="48724F9F"/>
    <w:rsid w:val="488C5052"/>
    <w:rsid w:val="489D2DBB"/>
    <w:rsid w:val="48A405ED"/>
    <w:rsid w:val="48B06F92"/>
    <w:rsid w:val="48BA1BBF"/>
    <w:rsid w:val="48BD16AF"/>
    <w:rsid w:val="48DA5DBD"/>
    <w:rsid w:val="48E704DA"/>
    <w:rsid w:val="48E94F23"/>
    <w:rsid w:val="48F13107"/>
    <w:rsid w:val="49090450"/>
    <w:rsid w:val="491D5CAA"/>
    <w:rsid w:val="493354CD"/>
    <w:rsid w:val="4944592C"/>
    <w:rsid w:val="494871CB"/>
    <w:rsid w:val="49A63EF1"/>
    <w:rsid w:val="49AD34D2"/>
    <w:rsid w:val="49AE2BAD"/>
    <w:rsid w:val="49B4660E"/>
    <w:rsid w:val="49BA2BF9"/>
    <w:rsid w:val="49C76B78"/>
    <w:rsid w:val="49DB1DED"/>
    <w:rsid w:val="49E07403"/>
    <w:rsid w:val="49F7299F"/>
    <w:rsid w:val="4A123335"/>
    <w:rsid w:val="4A176B9D"/>
    <w:rsid w:val="4A396B13"/>
    <w:rsid w:val="4A4264D9"/>
    <w:rsid w:val="4A4C34DE"/>
    <w:rsid w:val="4A8F26EE"/>
    <w:rsid w:val="4AA448D5"/>
    <w:rsid w:val="4AB40CD7"/>
    <w:rsid w:val="4AE051E1"/>
    <w:rsid w:val="4B221C9D"/>
    <w:rsid w:val="4B337A07"/>
    <w:rsid w:val="4B400753"/>
    <w:rsid w:val="4B9743E4"/>
    <w:rsid w:val="4BA6467C"/>
    <w:rsid w:val="4BCB5E91"/>
    <w:rsid w:val="4BE62CCB"/>
    <w:rsid w:val="4C173BA3"/>
    <w:rsid w:val="4C235CCD"/>
    <w:rsid w:val="4C39104D"/>
    <w:rsid w:val="4C453E95"/>
    <w:rsid w:val="4C5B7215"/>
    <w:rsid w:val="4CA46E0E"/>
    <w:rsid w:val="4CB659EA"/>
    <w:rsid w:val="4CC4300C"/>
    <w:rsid w:val="4CD66EB3"/>
    <w:rsid w:val="4CD945DE"/>
    <w:rsid w:val="4D16313C"/>
    <w:rsid w:val="4D270C44"/>
    <w:rsid w:val="4D2E6CE7"/>
    <w:rsid w:val="4D6C007E"/>
    <w:rsid w:val="4D9A5B1B"/>
    <w:rsid w:val="4DA8648A"/>
    <w:rsid w:val="4DC4528E"/>
    <w:rsid w:val="4DCB0DA3"/>
    <w:rsid w:val="4DFA2A5E"/>
    <w:rsid w:val="4E282719"/>
    <w:rsid w:val="4E43130F"/>
    <w:rsid w:val="4E612ADD"/>
    <w:rsid w:val="4E720846"/>
    <w:rsid w:val="4E9E788D"/>
    <w:rsid w:val="4EB326F5"/>
    <w:rsid w:val="4ECF0DD2"/>
    <w:rsid w:val="4ED17C62"/>
    <w:rsid w:val="4EDF2F6A"/>
    <w:rsid w:val="4F0168E2"/>
    <w:rsid w:val="4F6E6617"/>
    <w:rsid w:val="4F786330"/>
    <w:rsid w:val="4F8151E4"/>
    <w:rsid w:val="4FB57FD2"/>
    <w:rsid w:val="4FED287A"/>
    <w:rsid w:val="4FF61CE8"/>
    <w:rsid w:val="4FFA4F97"/>
    <w:rsid w:val="503469A6"/>
    <w:rsid w:val="503C110B"/>
    <w:rsid w:val="507B6E66"/>
    <w:rsid w:val="50F9524E"/>
    <w:rsid w:val="50FC089B"/>
    <w:rsid w:val="5107796B"/>
    <w:rsid w:val="519A07DF"/>
    <w:rsid w:val="51B25A38"/>
    <w:rsid w:val="51CE55D6"/>
    <w:rsid w:val="51DB6702"/>
    <w:rsid w:val="51DE2D2F"/>
    <w:rsid w:val="51DF2E97"/>
    <w:rsid w:val="51DF61F2"/>
    <w:rsid w:val="52075749"/>
    <w:rsid w:val="52163F05"/>
    <w:rsid w:val="5249088E"/>
    <w:rsid w:val="524D5852"/>
    <w:rsid w:val="52552958"/>
    <w:rsid w:val="525C5A95"/>
    <w:rsid w:val="526B217C"/>
    <w:rsid w:val="526C2F50"/>
    <w:rsid w:val="52746462"/>
    <w:rsid w:val="527B7908"/>
    <w:rsid w:val="527E1EAF"/>
    <w:rsid w:val="52821107"/>
    <w:rsid w:val="52C1231F"/>
    <w:rsid w:val="52CB49C9"/>
    <w:rsid w:val="52DB10B0"/>
    <w:rsid w:val="52DD4E28"/>
    <w:rsid w:val="52EC6671"/>
    <w:rsid w:val="53283BC9"/>
    <w:rsid w:val="533F163E"/>
    <w:rsid w:val="534722A1"/>
    <w:rsid w:val="53542C10"/>
    <w:rsid w:val="53656BCB"/>
    <w:rsid w:val="536B0C65"/>
    <w:rsid w:val="53730443"/>
    <w:rsid w:val="53901E9A"/>
    <w:rsid w:val="53BA6F17"/>
    <w:rsid w:val="53D67F73"/>
    <w:rsid w:val="54026E4B"/>
    <w:rsid w:val="54102FDB"/>
    <w:rsid w:val="543F566E"/>
    <w:rsid w:val="544B136F"/>
    <w:rsid w:val="54520EFE"/>
    <w:rsid w:val="545C1D7C"/>
    <w:rsid w:val="546B6463"/>
    <w:rsid w:val="54790B80"/>
    <w:rsid w:val="54A0435F"/>
    <w:rsid w:val="54D66CC3"/>
    <w:rsid w:val="54D758A7"/>
    <w:rsid w:val="54D97871"/>
    <w:rsid w:val="54FE4BE1"/>
    <w:rsid w:val="55083CB2"/>
    <w:rsid w:val="551375A2"/>
    <w:rsid w:val="5552317F"/>
    <w:rsid w:val="55711857"/>
    <w:rsid w:val="55774994"/>
    <w:rsid w:val="55782BE6"/>
    <w:rsid w:val="55945546"/>
    <w:rsid w:val="55A97243"/>
    <w:rsid w:val="55CC1183"/>
    <w:rsid w:val="55FC2971"/>
    <w:rsid w:val="560F7F23"/>
    <w:rsid w:val="56535401"/>
    <w:rsid w:val="56540E91"/>
    <w:rsid w:val="56554CD5"/>
    <w:rsid w:val="56596943"/>
    <w:rsid w:val="5664316A"/>
    <w:rsid w:val="56777341"/>
    <w:rsid w:val="56982FFD"/>
    <w:rsid w:val="56A8574D"/>
    <w:rsid w:val="56F91B04"/>
    <w:rsid w:val="56FE4D8B"/>
    <w:rsid w:val="570753B4"/>
    <w:rsid w:val="571A1A7B"/>
    <w:rsid w:val="572515D1"/>
    <w:rsid w:val="57270758"/>
    <w:rsid w:val="57572CCF"/>
    <w:rsid w:val="575C55EE"/>
    <w:rsid w:val="575E405D"/>
    <w:rsid w:val="57684EDC"/>
    <w:rsid w:val="576C677A"/>
    <w:rsid w:val="577C44E3"/>
    <w:rsid w:val="577E5AAC"/>
    <w:rsid w:val="5785783C"/>
    <w:rsid w:val="57926E53"/>
    <w:rsid w:val="579502B5"/>
    <w:rsid w:val="579730CB"/>
    <w:rsid w:val="57A44166"/>
    <w:rsid w:val="57A51C8C"/>
    <w:rsid w:val="57AD5724"/>
    <w:rsid w:val="57BB325E"/>
    <w:rsid w:val="57C66C88"/>
    <w:rsid w:val="57EE3633"/>
    <w:rsid w:val="581D7A74"/>
    <w:rsid w:val="58232D44"/>
    <w:rsid w:val="584C2108"/>
    <w:rsid w:val="587760B9"/>
    <w:rsid w:val="589F2291"/>
    <w:rsid w:val="58C44394"/>
    <w:rsid w:val="591E3AA4"/>
    <w:rsid w:val="5934151A"/>
    <w:rsid w:val="5972012C"/>
    <w:rsid w:val="598558D1"/>
    <w:rsid w:val="598A5FEB"/>
    <w:rsid w:val="59C045AA"/>
    <w:rsid w:val="59C27A1D"/>
    <w:rsid w:val="59C77C98"/>
    <w:rsid w:val="59CB613D"/>
    <w:rsid w:val="59E00D5A"/>
    <w:rsid w:val="59F12F67"/>
    <w:rsid w:val="5A0F163F"/>
    <w:rsid w:val="5A1F7AD4"/>
    <w:rsid w:val="5A307F33"/>
    <w:rsid w:val="5A3572F7"/>
    <w:rsid w:val="5A5E6EC6"/>
    <w:rsid w:val="5A64198B"/>
    <w:rsid w:val="5A655703"/>
    <w:rsid w:val="5A8042EB"/>
    <w:rsid w:val="5A89319F"/>
    <w:rsid w:val="5ACC7530"/>
    <w:rsid w:val="5AD54636"/>
    <w:rsid w:val="5AE12FDB"/>
    <w:rsid w:val="5AFA5E4B"/>
    <w:rsid w:val="5B597015"/>
    <w:rsid w:val="5B655951"/>
    <w:rsid w:val="5B8816A9"/>
    <w:rsid w:val="5B955B74"/>
    <w:rsid w:val="5BB57FC4"/>
    <w:rsid w:val="5BFC5BF3"/>
    <w:rsid w:val="5C361105"/>
    <w:rsid w:val="5C50666A"/>
    <w:rsid w:val="5C9C24B4"/>
    <w:rsid w:val="5CA644DC"/>
    <w:rsid w:val="5CB85FBE"/>
    <w:rsid w:val="5CD85A7F"/>
    <w:rsid w:val="5CDD5A24"/>
    <w:rsid w:val="5CE2799E"/>
    <w:rsid w:val="5CE96177"/>
    <w:rsid w:val="5D101956"/>
    <w:rsid w:val="5D1458EA"/>
    <w:rsid w:val="5D296EBB"/>
    <w:rsid w:val="5D331AE8"/>
    <w:rsid w:val="5D4D4958"/>
    <w:rsid w:val="5D5F468B"/>
    <w:rsid w:val="5D610403"/>
    <w:rsid w:val="5D7A3273"/>
    <w:rsid w:val="5D7D08D2"/>
    <w:rsid w:val="5D9702C9"/>
    <w:rsid w:val="5DC15346"/>
    <w:rsid w:val="5DC80482"/>
    <w:rsid w:val="5DE22614"/>
    <w:rsid w:val="5DEF41AF"/>
    <w:rsid w:val="5DFB43B4"/>
    <w:rsid w:val="5E2C0A11"/>
    <w:rsid w:val="5E37504F"/>
    <w:rsid w:val="5E7D301B"/>
    <w:rsid w:val="5EB42733"/>
    <w:rsid w:val="5ED6097D"/>
    <w:rsid w:val="5F116F60"/>
    <w:rsid w:val="5F1553F6"/>
    <w:rsid w:val="5F1644AF"/>
    <w:rsid w:val="5F1F40D2"/>
    <w:rsid w:val="5F3A715E"/>
    <w:rsid w:val="5F5244A8"/>
    <w:rsid w:val="5F683CCB"/>
    <w:rsid w:val="5F9156AE"/>
    <w:rsid w:val="5FD96977"/>
    <w:rsid w:val="5FD97355"/>
    <w:rsid w:val="5FDE21DF"/>
    <w:rsid w:val="5FEC1D6E"/>
    <w:rsid w:val="600C0AFA"/>
    <w:rsid w:val="6017749F"/>
    <w:rsid w:val="6028345A"/>
    <w:rsid w:val="604C0EF7"/>
    <w:rsid w:val="60730B79"/>
    <w:rsid w:val="607D3AB8"/>
    <w:rsid w:val="60956D42"/>
    <w:rsid w:val="60AA0313"/>
    <w:rsid w:val="60AC7409"/>
    <w:rsid w:val="60BE5ACE"/>
    <w:rsid w:val="60C03693"/>
    <w:rsid w:val="60C969EB"/>
    <w:rsid w:val="60D809DC"/>
    <w:rsid w:val="61186D8B"/>
    <w:rsid w:val="611A2DA3"/>
    <w:rsid w:val="611D0AE5"/>
    <w:rsid w:val="61251E48"/>
    <w:rsid w:val="613025C6"/>
    <w:rsid w:val="616E6168"/>
    <w:rsid w:val="61736957"/>
    <w:rsid w:val="61903065"/>
    <w:rsid w:val="61926DDD"/>
    <w:rsid w:val="619854E1"/>
    <w:rsid w:val="61BB729A"/>
    <w:rsid w:val="61D75138"/>
    <w:rsid w:val="61DC3491"/>
    <w:rsid w:val="61DD76C8"/>
    <w:rsid w:val="620B4DE2"/>
    <w:rsid w:val="62175534"/>
    <w:rsid w:val="622A34BA"/>
    <w:rsid w:val="62580A70"/>
    <w:rsid w:val="6263243A"/>
    <w:rsid w:val="62864468"/>
    <w:rsid w:val="62B334AF"/>
    <w:rsid w:val="62D125D2"/>
    <w:rsid w:val="62D358FF"/>
    <w:rsid w:val="62F22925"/>
    <w:rsid w:val="63275C4B"/>
    <w:rsid w:val="633F4D43"/>
    <w:rsid w:val="63495BC1"/>
    <w:rsid w:val="636C5ADF"/>
    <w:rsid w:val="637C5F97"/>
    <w:rsid w:val="63987B81"/>
    <w:rsid w:val="63AB2C38"/>
    <w:rsid w:val="63CC0145"/>
    <w:rsid w:val="64144421"/>
    <w:rsid w:val="64216B3E"/>
    <w:rsid w:val="64300B2F"/>
    <w:rsid w:val="64322AF9"/>
    <w:rsid w:val="64395C36"/>
    <w:rsid w:val="643C54B3"/>
    <w:rsid w:val="64B02873"/>
    <w:rsid w:val="64B82FFF"/>
    <w:rsid w:val="6502023B"/>
    <w:rsid w:val="651E6BDA"/>
    <w:rsid w:val="65242442"/>
    <w:rsid w:val="652C7549"/>
    <w:rsid w:val="65332685"/>
    <w:rsid w:val="65404DA2"/>
    <w:rsid w:val="654A44AD"/>
    <w:rsid w:val="656767D3"/>
    <w:rsid w:val="657B15F3"/>
    <w:rsid w:val="65874B05"/>
    <w:rsid w:val="659155FE"/>
    <w:rsid w:val="659A2704"/>
    <w:rsid w:val="659D0447"/>
    <w:rsid w:val="65A74E21"/>
    <w:rsid w:val="65B71508"/>
    <w:rsid w:val="65E44C87"/>
    <w:rsid w:val="65EE47FE"/>
    <w:rsid w:val="662B5A52"/>
    <w:rsid w:val="66AA6977"/>
    <w:rsid w:val="66CF63DE"/>
    <w:rsid w:val="66FB71D3"/>
    <w:rsid w:val="67191D4F"/>
    <w:rsid w:val="67220C03"/>
    <w:rsid w:val="674D37A6"/>
    <w:rsid w:val="675608AD"/>
    <w:rsid w:val="676F196F"/>
    <w:rsid w:val="6773145F"/>
    <w:rsid w:val="67DA328C"/>
    <w:rsid w:val="67F325A0"/>
    <w:rsid w:val="681A18DB"/>
    <w:rsid w:val="681F15E7"/>
    <w:rsid w:val="688356D2"/>
    <w:rsid w:val="689C5636"/>
    <w:rsid w:val="68D0643D"/>
    <w:rsid w:val="68DC1286"/>
    <w:rsid w:val="69794D27"/>
    <w:rsid w:val="69CF4947"/>
    <w:rsid w:val="69EB1780"/>
    <w:rsid w:val="6A026ACA"/>
    <w:rsid w:val="6A1B06CD"/>
    <w:rsid w:val="6A3019A1"/>
    <w:rsid w:val="6A4E1D0F"/>
    <w:rsid w:val="6A7C05BF"/>
    <w:rsid w:val="6AE14931"/>
    <w:rsid w:val="6AE508C6"/>
    <w:rsid w:val="6AF26B3F"/>
    <w:rsid w:val="6AFE7291"/>
    <w:rsid w:val="6B174127"/>
    <w:rsid w:val="6B19056F"/>
    <w:rsid w:val="6B1C24C4"/>
    <w:rsid w:val="6B403D4E"/>
    <w:rsid w:val="6B6033AC"/>
    <w:rsid w:val="6B642A9D"/>
    <w:rsid w:val="6B6A2B79"/>
    <w:rsid w:val="6B712159"/>
    <w:rsid w:val="6B8359E9"/>
    <w:rsid w:val="6B916358"/>
    <w:rsid w:val="6B9876E6"/>
    <w:rsid w:val="6BB838E4"/>
    <w:rsid w:val="6BDF07CA"/>
    <w:rsid w:val="6BF960BA"/>
    <w:rsid w:val="6C101852"/>
    <w:rsid w:val="6C180827"/>
    <w:rsid w:val="6C2E3BA6"/>
    <w:rsid w:val="6C691BD8"/>
    <w:rsid w:val="6C6B0957"/>
    <w:rsid w:val="6C8B2DA7"/>
    <w:rsid w:val="6C90660F"/>
    <w:rsid w:val="6CA64085"/>
    <w:rsid w:val="6CB239D6"/>
    <w:rsid w:val="6CB73B9C"/>
    <w:rsid w:val="6CBF0CA2"/>
    <w:rsid w:val="6CD72490"/>
    <w:rsid w:val="6CE626D3"/>
    <w:rsid w:val="6CEE2395"/>
    <w:rsid w:val="6D147C45"/>
    <w:rsid w:val="6D4D4500"/>
    <w:rsid w:val="6D5238C5"/>
    <w:rsid w:val="6D851EEC"/>
    <w:rsid w:val="6DB10915"/>
    <w:rsid w:val="6DD80774"/>
    <w:rsid w:val="6DFE57FA"/>
    <w:rsid w:val="6E041063"/>
    <w:rsid w:val="6E0948CB"/>
    <w:rsid w:val="6E2F3C06"/>
    <w:rsid w:val="6E557B10"/>
    <w:rsid w:val="6EF47329"/>
    <w:rsid w:val="6F033AFE"/>
    <w:rsid w:val="6F076F23"/>
    <w:rsid w:val="6F0B6421"/>
    <w:rsid w:val="6F0D03EB"/>
    <w:rsid w:val="6F2179F2"/>
    <w:rsid w:val="6F2805DA"/>
    <w:rsid w:val="6F377216"/>
    <w:rsid w:val="6F3E05A4"/>
    <w:rsid w:val="6F7453EA"/>
    <w:rsid w:val="6FA714B5"/>
    <w:rsid w:val="6FC0545D"/>
    <w:rsid w:val="6FCF744E"/>
    <w:rsid w:val="701337DF"/>
    <w:rsid w:val="702020CF"/>
    <w:rsid w:val="703025E3"/>
    <w:rsid w:val="70453BB5"/>
    <w:rsid w:val="706428DC"/>
    <w:rsid w:val="706A6400"/>
    <w:rsid w:val="706B361B"/>
    <w:rsid w:val="707149AA"/>
    <w:rsid w:val="70765C71"/>
    <w:rsid w:val="707B3132"/>
    <w:rsid w:val="70A807DE"/>
    <w:rsid w:val="70D50A94"/>
    <w:rsid w:val="70E92792"/>
    <w:rsid w:val="70FA499F"/>
    <w:rsid w:val="70FC6C4E"/>
    <w:rsid w:val="70FE623D"/>
    <w:rsid w:val="710870BC"/>
    <w:rsid w:val="712910DB"/>
    <w:rsid w:val="713A7AAD"/>
    <w:rsid w:val="713F0604"/>
    <w:rsid w:val="71527879"/>
    <w:rsid w:val="71566079"/>
    <w:rsid w:val="715B0D25"/>
    <w:rsid w:val="715C7408"/>
    <w:rsid w:val="71722787"/>
    <w:rsid w:val="71946BA2"/>
    <w:rsid w:val="71AD7C63"/>
    <w:rsid w:val="71B92164"/>
    <w:rsid w:val="71BB412E"/>
    <w:rsid w:val="71CA25C3"/>
    <w:rsid w:val="71CF6169"/>
    <w:rsid w:val="71F15DA2"/>
    <w:rsid w:val="72021D5D"/>
    <w:rsid w:val="721101F2"/>
    <w:rsid w:val="72181581"/>
    <w:rsid w:val="7218332F"/>
    <w:rsid w:val="7221445D"/>
    <w:rsid w:val="723B0DCB"/>
    <w:rsid w:val="724B453C"/>
    <w:rsid w:val="725074DD"/>
    <w:rsid w:val="72606A84"/>
    <w:rsid w:val="728C7879"/>
    <w:rsid w:val="72903AFE"/>
    <w:rsid w:val="72BA6194"/>
    <w:rsid w:val="72CC1800"/>
    <w:rsid w:val="72EB0A43"/>
    <w:rsid w:val="72F15750"/>
    <w:rsid w:val="732142EA"/>
    <w:rsid w:val="734737A0"/>
    <w:rsid w:val="735C36EF"/>
    <w:rsid w:val="73634A7D"/>
    <w:rsid w:val="73722F12"/>
    <w:rsid w:val="738F7621"/>
    <w:rsid w:val="73A2766E"/>
    <w:rsid w:val="73AA13BF"/>
    <w:rsid w:val="73C179F6"/>
    <w:rsid w:val="73D83DEB"/>
    <w:rsid w:val="73F751C6"/>
    <w:rsid w:val="74185868"/>
    <w:rsid w:val="74277859"/>
    <w:rsid w:val="743E2407"/>
    <w:rsid w:val="744A1799"/>
    <w:rsid w:val="7463285B"/>
    <w:rsid w:val="74A139FC"/>
    <w:rsid w:val="74C27582"/>
    <w:rsid w:val="74EE65C9"/>
    <w:rsid w:val="75023E22"/>
    <w:rsid w:val="75410DEE"/>
    <w:rsid w:val="75504B8E"/>
    <w:rsid w:val="757545F4"/>
    <w:rsid w:val="757840E4"/>
    <w:rsid w:val="75AD1FE0"/>
    <w:rsid w:val="75DC59E6"/>
    <w:rsid w:val="75DF5F11"/>
    <w:rsid w:val="76257DC8"/>
    <w:rsid w:val="762878B8"/>
    <w:rsid w:val="762B73A9"/>
    <w:rsid w:val="763D16D8"/>
    <w:rsid w:val="765B5EE0"/>
    <w:rsid w:val="7671300D"/>
    <w:rsid w:val="76E063E5"/>
    <w:rsid w:val="76EE5567"/>
    <w:rsid w:val="76F53C3E"/>
    <w:rsid w:val="76F679B7"/>
    <w:rsid w:val="773C3D7A"/>
    <w:rsid w:val="77754D7F"/>
    <w:rsid w:val="778357C7"/>
    <w:rsid w:val="77B05DB7"/>
    <w:rsid w:val="77B238DE"/>
    <w:rsid w:val="77E62B20"/>
    <w:rsid w:val="77F17B5B"/>
    <w:rsid w:val="78232A2D"/>
    <w:rsid w:val="784C1494"/>
    <w:rsid w:val="78695068"/>
    <w:rsid w:val="78B83176"/>
    <w:rsid w:val="79054A04"/>
    <w:rsid w:val="79057077"/>
    <w:rsid w:val="790E7239"/>
    <w:rsid w:val="79252255"/>
    <w:rsid w:val="792C3B64"/>
    <w:rsid w:val="79352A18"/>
    <w:rsid w:val="79FE72AE"/>
    <w:rsid w:val="7A2160F8"/>
    <w:rsid w:val="7A523156"/>
    <w:rsid w:val="7A776B52"/>
    <w:rsid w:val="7A9E502A"/>
    <w:rsid w:val="7AAF05A8"/>
    <w:rsid w:val="7AF3010B"/>
    <w:rsid w:val="7B3960C4"/>
    <w:rsid w:val="7B4A538E"/>
    <w:rsid w:val="7B65714C"/>
    <w:rsid w:val="7B777075"/>
    <w:rsid w:val="7B821819"/>
    <w:rsid w:val="7B986A6D"/>
    <w:rsid w:val="7BD227A0"/>
    <w:rsid w:val="7BDB1CFE"/>
    <w:rsid w:val="7BE442BF"/>
    <w:rsid w:val="7BF344C5"/>
    <w:rsid w:val="7BFD5343"/>
    <w:rsid w:val="7C0E57A2"/>
    <w:rsid w:val="7C106B54"/>
    <w:rsid w:val="7C170746"/>
    <w:rsid w:val="7C195991"/>
    <w:rsid w:val="7C2E374F"/>
    <w:rsid w:val="7C393BB1"/>
    <w:rsid w:val="7C3A6597"/>
    <w:rsid w:val="7C484810"/>
    <w:rsid w:val="7C531F8F"/>
    <w:rsid w:val="7C647170"/>
    <w:rsid w:val="7C8274E7"/>
    <w:rsid w:val="7C945CA8"/>
    <w:rsid w:val="7C9E2682"/>
    <w:rsid w:val="7CE40689"/>
    <w:rsid w:val="7D080444"/>
    <w:rsid w:val="7D0F0EEF"/>
    <w:rsid w:val="7D331240"/>
    <w:rsid w:val="7D3B79D2"/>
    <w:rsid w:val="7D4C20DE"/>
    <w:rsid w:val="7D565D1B"/>
    <w:rsid w:val="7D60202E"/>
    <w:rsid w:val="7D641B1E"/>
    <w:rsid w:val="7D6733BC"/>
    <w:rsid w:val="7D6A6721"/>
    <w:rsid w:val="7DCE6F97"/>
    <w:rsid w:val="7DD22D5B"/>
    <w:rsid w:val="7DDA3B8E"/>
    <w:rsid w:val="7DE40569"/>
    <w:rsid w:val="7DE60785"/>
    <w:rsid w:val="7DF05160"/>
    <w:rsid w:val="7E257D31"/>
    <w:rsid w:val="7E282B4B"/>
    <w:rsid w:val="7E350DA2"/>
    <w:rsid w:val="7E521976"/>
    <w:rsid w:val="7E553215"/>
    <w:rsid w:val="7E9755DB"/>
    <w:rsid w:val="7EA60184"/>
    <w:rsid w:val="7EEA7065"/>
    <w:rsid w:val="7F141322"/>
    <w:rsid w:val="7F196938"/>
    <w:rsid w:val="7F4A4D43"/>
    <w:rsid w:val="7F565496"/>
    <w:rsid w:val="7F5772CB"/>
    <w:rsid w:val="7F6000C3"/>
    <w:rsid w:val="7F6A7194"/>
    <w:rsid w:val="7F87589E"/>
    <w:rsid w:val="7F8E0BEB"/>
    <w:rsid w:val="7F9B10FB"/>
    <w:rsid w:val="7FBD3767"/>
    <w:rsid w:val="7FC40652"/>
    <w:rsid w:val="7FDF723A"/>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unhideWhenUsed/>
    <w:qFormat/>
    <w:uiPriority w:val="99"/>
    <w:rPr>
      <w:rFonts w:cs="Times New Roman"/>
      <w:sz w:val="18"/>
      <w:szCs w:val="18"/>
    </w:rPr>
  </w:style>
  <w:style w:type="paragraph" w:styleId="3">
    <w:name w:val="footer"/>
    <w:basedOn w:val="1"/>
    <w:link w:val="16"/>
    <w:autoRedefine/>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autoRedefine/>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autoRedefine/>
    <w:unhideWhenUsed/>
    <w:qFormat/>
    <w:uiPriority w:val="99"/>
    <w:pPr>
      <w:snapToGrid w:val="0"/>
      <w:jc w:val="left"/>
    </w:pPr>
    <w:rPr>
      <w:rFonts w:cs="Times New Roman"/>
      <w:sz w:val="18"/>
      <w:szCs w:val="18"/>
    </w:rPr>
  </w:style>
  <w:style w:type="paragraph" w:styleId="6">
    <w:name w:val="Normal (Web)"/>
    <w:basedOn w:val="1"/>
    <w:autoRedefine/>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autoRedefine/>
    <w:unhideWhenUsed/>
    <w:qFormat/>
    <w:uiPriority w:val="99"/>
    <w:rPr>
      <w:color w:val="3399FF"/>
      <w:u w:val="none"/>
    </w:rPr>
  </w:style>
  <w:style w:type="character" w:styleId="11">
    <w:name w:val="Hyperlink"/>
    <w:basedOn w:val="9"/>
    <w:autoRedefine/>
    <w:unhideWhenUsed/>
    <w:qFormat/>
    <w:uiPriority w:val="99"/>
    <w:rPr>
      <w:color w:val="3399FF"/>
      <w:u w:val="none"/>
    </w:rPr>
  </w:style>
  <w:style w:type="character" w:styleId="12">
    <w:name w:val="footnote reference"/>
    <w:autoRedefine/>
    <w:unhideWhenUsed/>
    <w:qFormat/>
    <w:uiPriority w:val="99"/>
    <w:rPr>
      <w:vertAlign w:val="superscript"/>
    </w:rPr>
  </w:style>
  <w:style w:type="character" w:customStyle="1" w:styleId="13">
    <w:name w:val="页眉 Char"/>
    <w:link w:val="4"/>
    <w:autoRedefine/>
    <w:qFormat/>
    <w:uiPriority w:val="0"/>
    <w:rPr>
      <w:rFonts w:ascii="Calibri" w:hAnsi="Calibri" w:cs="黑体"/>
      <w:kern w:val="2"/>
      <w:sz w:val="18"/>
      <w:szCs w:val="18"/>
    </w:rPr>
  </w:style>
  <w:style w:type="character" w:customStyle="1" w:styleId="14">
    <w:name w:val="脚注文本 Char"/>
    <w:link w:val="5"/>
    <w:autoRedefine/>
    <w:semiHidden/>
    <w:qFormat/>
    <w:uiPriority w:val="99"/>
    <w:rPr>
      <w:rFonts w:ascii="Calibri" w:hAnsi="Calibri" w:cs="黑体"/>
      <w:kern w:val="2"/>
      <w:sz w:val="18"/>
      <w:szCs w:val="18"/>
    </w:rPr>
  </w:style>
  <w:style w:type="character" w:customStyle="1" w:styleId="15">
    <w:name w:val="批注框文本 Char"/>
    <w:link w:val="2"/>
    <w:autoRedefine/>
    <w:semiHidden/>
    <w:qFormat/>
    <w:uiPriority w:val="99"/>
    <w:rPr>
      <w:rFonts w:ascii="Calibri" w:hAnsi="Calibri" w:cs="黑体"/>
      <w:kern w:val="2"/>
      <w:sz w:val="18"/>
      <w:szCs w:val="18"/>
    </w:rPr>
  </w:style>
  <w:style w:type="character" w:customStyle="1" w:styleId="16">
    <w:name w:val="页脚 Char"/>
    <w:link w:val="3"/>
    <w:autoRedefine/>
    <w:qFormat/>
    <w:uiPriority w:val="99"/>
    <w:rPr>
      <w:rFonts w:ascii="Calibri" w:hAnsi="Calibri" w:cs="黑体"/>
      <w:kern w:val="2"/>
      <w:sz w:val="18"/>
      <w:szCs w:val="18"/>
    </w:rPr>
  </w:style>
  <w:style w:type="paragraph" w:styleId="17">
    <w:name w:val="List Paragraph"/>
    <w:basedOn w:val="1"/>
    <w:autoRedefine/>
    <w:qFormat/>
    <w:uiPriority w:val="34"/>
    <w:pPr>
      <w:ind w:firstLine="420" w:firstLineChars="200"/>
    </w:pPr>
  </w:style>
  <w:style w:type="character" w:customStyle="1" w:styleId="18">
    <w:name w:val="font11"/>
    <w:basedOn w:val="9"/>
    <w:autoRedefine/>
    <w:qFormat/>
    <w:uiPriority w:val="0"/>
    <w:rPr>
      <w:rFonts w:hint="eastAsia" w:ascii="微软雅黑" w:hAnsi="微软雅黑" w:eastAsia="微软雅黑" w:cs="微软雅黑"/>
      <w:color w:val="000000"/>
      <w:sz w:val="24"/>
      <w:szCs w:val="24"/>
      <w:u w:val="none"/>
    </w:rPr>
  </w:style>
  <w:style w:type="character" w:customStyle="1" w:styleId="19">
    <w:name w:val="font21"/>
    <w:basedOn w:val="9"/>
    <w:autoRedefine/>
    <w:qFormat/>
    <w:uiPriority w:val="0"/>
    <w:rPr>
      <w:rFonts w:hint="eastAsia" w:ascii="宋体" w:hAnsi="宋体" w:eastAsia="宋体" w:cs="宋体"/>
      <w:color w:val="000000"/>
      <w:sz w:val="18"/>
      <w:szCs w:val="18"/>
      <w:u w:val="none"/>
    </w:rPr>
  </w:style>
  <w:style w:type="character" w:customStyle="1" w:styleId="20">
    <w:name w:val="font31"/>
    <w:basedOn w:val="9"/>
    <w:autoRedefine/>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3369</Words>
  <Characters>3411</Characters>
  <Lines>26</Lines>
  <Paragraphs>7</Paragraphs>
  <TotalTime>5</TotalTime>
  <ScaleCrop>false</ScaleCrop>
  <LinksUpToDate>false</LinksUpToDate>
  <CharactersWithSpaces>3519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ADMIN</cp:lastModifiedBy>
  <cp:lastPrinted>2022-04-12T06:17:00Z</cp:lastPrinted>
  <dcterms:modified xsi:type="dcterms:W3CDTF">2024-01-29T02:18:15Z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A1476A3C0EEC455CA03ABE6CDF4213CA_13</vt:lpwstr>
  </property>
</Properties>
</file>