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b/>
          <w:spacing w:val="60"/>
          <w:sz w:val="48"/>
          <w:szCs w:val="48"/>
          <w:lang w:eastAsia="zh-CN"/>
        </w:rPr>
      </w:pPr>
      <w:r>
        <w:rPr>
          <w:sz w:val="48"/>
        </w:rPr>
        <w:pict>
          <v:shape id="_x0000_s1027" o:spid="_x0000_s1027" o:spt="202" type="#_x0000_t202" style="position:absolute;left:0pt;margin-left:-9.4pt;margin-top:-52.7pt;height:46.3pt;width:456.65pt;z-index:251730944;mso-width-relative:page;mso-height-relative:page;" fillcolor="#FFFFFF" filled="t" stroked="f" coordsize="21600,21600">
            <v:path/>
            <v:fill on="t" color2="#FFFFFF" focussize="0,0"/>
            <v:stroke on="f"/>
            <v:imagedata o:title=""/>
            <o:lock v:ext="edit" aspectratio="f"/>
            <v:textbox>
              <w:txbxContent>
                <w:p/>
              </w:txbxContent>
            </v:textbox>
          </v:shape>
        </w:pict>
      </w:r>
    </w:p>
    <w:p>
      <w:pPr>
        <w:jc w:val="center"/>
        <w:rPr>
          <w:rFonts w:hint="eastAsia" w:ascii="楷体_GB2312" w:eastAsia="楷体_GB2312"/>
          <w:b/>
          <w:spacing w:val="60"/>
          <w:sz w:val="48"/>
          <w:szCs w:val="48"/>
          <w:lang w:eastAsia="zh-CN"/>
        </w:rPr>
      </w:pPr>
      <w:r>
        <w:rPr>
          <w:rFonts w:hint="eastAsia" w:ascii="楷体_GB2312" w:eastAsia="楷体_GB2312"/>
          <w:b/>
          <w:spacing w:val="60"/>
          <w:sz w:val="48"/>
          <w:szCs w:val="48"/>
          <w:lang w:eastAsia="zh-CN"/>
        </w:rPr>
        <w:t>目  录</w:t>
      </w:r>
    </w:p>
    <w:p>
      <w:pPr>
        <w:spacing w:line="560" w:lineRule="exact"/>
        <w:jc w:val="center"/>
        <w:rPr>
          <w:rFonts w:hint="eastAsia" w:ascii="楷体_GB2312" w:eastAsia="楷体_GB2312"/>
          <w:b/>
          <w:spacing w:val="60"/>
          <w:sz w:val="32"/>
          <w:szCs w:val="32"/>
          <w:lang w:eastAsia="zh-CN"/>
        </w:rPr>
      </w:pPr>
    </w:p>
    <w:p>
      <w:pPr>
        <w:spacing w:line="560" w:lineRule="exact"/>
        <w:jc w:val="center"/>
        <w:rPr>
          <w:rFonts w:hint="eastAsia" w:ascii="楷体_GB2312" w:eastAsia="楷体_GB2312"/>
          <w:b/>
          <w:spacing w:val="60"/>
          <w:sz w:val="32"/>
          <w:szCs w:val="32"/>
          <w:lang w:eastAsia="zh-CN"/>
        </w:rPr>
      </w:pP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"1-1" \h \z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_Toc10099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标准操作规程的制定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_Toc10099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_Toc12110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培训标准操作规程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_Toc12110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_Toc10968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独立顾问的选聘标准操作规程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_Toc10968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_Toc32350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会议审查标准操作规程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_Toc32350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_Toc29453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快速审查标准操作规程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_Toc29453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_Toc16940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研究项目的受理标准操作规程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_Toc16940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_Toc7296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研究项目的处理标准操作规程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_Toc7296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_Toc2269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初始审查标准操作规程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_Toc2269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_Toc6758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修正案审查标准操作规程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_Toc6758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_Toc18394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年度/定期跟踪审查标准操作规程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_Toc18394 </w:instrText>
      </w:r>
      <w:r>
        <w:rPr>
          <w:rFonts w:hint="eastAsia" w:ascii="宋体" w:hAnsi="宋体" w:eastAsia="宋体" w:cs="宋体"/>
          <w:sz w:val="28"/>
          <w:szCs w:val="28"/>
        </w:rPr>
        <w:fldChar w:fldCharType="separate"/>
      </w:r>
      <w:r>
        <w:rPr>
          <w:rFonts w:hint="eastAsia"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_Toc10117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严重不良事件审查标准操作规程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_Toc10117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_Toc26079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违背方案审查标准操作规程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_Toc26079 </w:instrText>
      </w:r>
      <w:r>
        <w:rPr>
          <w:rFonts w:hint="eastAsia" w:ascii="宋体" w:hAnsi="宋体" w:eastAsia="宋体" w:cs="宋体"/>
          <w:sz w:val="28"/>
          <w:szCs w:val="28"/>
        </w:rPr>
        <w:fldChar w:fldCharType="separate"/>
      </w:r>
      <w:r>
        <w:rPr>
          <w:rFonts w:hint="eastAsia" w:ascii="宋体" w:hAnsi="宋体" w:eastAsia="宋体" w:cs="宋体"/>
          <w:sz w:val="28"/>
          <w:szCs w:val="28"/>
        </w:rPr>
        <w:t>55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_Toc4717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暂停/终止研究审查标准操作规程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_Toc4717 </w:instrText>
      </w:r>
      <w:r>
        <w:rPr>
          <w:rFonts w:hint="eastAsia" w:ascii="宋体" w:hAnsi="宋体" w:eastAsia="宋体" w:cs="宋体"/>
          <w:sz w:val="28"/>
          <w:szCs w:val="28"/>
        </w:rPr>
        <w:fldChar w:fldCharType="separate"/>
      </w:r>
      <w:r>
        <w:rPr>
          <w:rFonts w:hint="eastAsia"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_Toc5857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研究完成审查标准操作规程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_Toc5857 </w:instrText>
      </w:r>
      <w:r>
        <w:rPr>
          <w:rFonts w:hint="eastAsia" w:ascii="宋体" w:hAnsi="宋体" w:eastAsia="宋体" w:cs="宋体"/>
          <w:sz w:val="28"/>
          <w:szCs w:val="28"/>
        </w:rPr>
        <w:fldChar w:fldCharType="separate"/>
      </w:r>
      <w:r>
        <w:rPr>
          <w:rFonts w:hint="eastAsia" w:ascii="宋体" w:hAnsi="宋体" w:eastAsia="宋体" w:cs="宋体"/>
          <w:sz w:val="28"/>
          <w:szCs w:val="28"/>
        </w:rPr>
        <w:t>65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_Toc26717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复审标准操作规程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_Toc26717 </w:instrText>
      </w:r>
      <w:r>
        <w:rPr>
          <w:rFonts w:hint="eastAsia" w:ascii="宋体" w:hAnsi="宋体" w:eastAsia="宋体" w:cs="宋体"/>
          <w:sz w:val="28"/>
          <w:szCs w:val="28"/>
        </w:rPr>
        <w:fldChar w:fldCharType="separate"/>
      </w:r>
      <w:r>
        <w:rPr>
          <w:rFonts w:hint="eastAsia" w:ascii="宋体" w:hAnsi="宋体" w:eastAsia="宋体" w:cs="宋体"/>
          <w:sz w:val="28"/>
          <w:szCs w:val="28"/>
        </w:rPr>
        <w:t>70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_Toc8146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免除审查的审核标准操作规程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_Toc8146 </w:instrText>
      </w:r>
      <w:r>
        <w:rPr>
          <w:rFonts w:hint="eastAsia" w:ascii="宋体" w:hAnsi="宋体" w:eastAsia="宋体" w:cs="宋体"/>
          <w:sz w:val="28"/>
          <w:szCs w:val="28"/>
        </w:rPr>
        <w:fldChar w:fldCharType="separate"/>
      </w:r>
      <w:r>
        <w:rPr>
          <w:rFonts w:hint="eastAsia" w:ascii="宋体" w:hAnsi="宋体" w:eastAsia="宋体" w:cs="宋体"/>
          <w:sz w:val="28"/>
          <w:szCs w:val="28"/>
        </w:rPr>
        <w:t>76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_Toc23653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审查决定的传达标准操作规程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_Toc23653 </w:instrText>
      </w:r>
      <w:r>
        <w:rPr>
          <w:rFonts w:hint="eastAsia" w:ascii="宋体" w:hAnsi="宋体" w:eastAsia="宋体" w:cs="宋体"/>
          <w:sz w:val="28"/>
          <w:szCs w:val="28"/>
        </w:rPr>
        <w:fldChar w:fldCharType="separate"/>
      </w:r>
      <w:r>
        <w:rPr>
          <w:rFonts w:hint="eastAsia" w:ascii="宋体" w:hAnsi="宋体" w:eastAsia="宋体" w:cs="宋体"/>
          <w:sz w:val="28"/>
          <w:szCs w:val="28"/>
        </w:rPr>
        <w:t>79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_Toc2503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实地访查标准操作规程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_Toc2503 </w:instrText>
      </w:r>
      <w:r>
        <w:rPr>
          <w:rFonts w:hint="eastAsia" w:ascii="宋体" w:hAnsi="宋体" w:eastAsia="宋体" w:cs="宋体"/>
          <w:sz w:val="28"/>
          <w:szCs w:val="28"/>
        </w:rPr>
        <w:fldChar w:fldCharType="separate"/>
      </w:r>
      <w:r>
        <w:rPr>
          <w:rFonts w:hint="eastAsia" w:ascii="宋体" w:hAnsi="宋体" w:eastAsia="宋体" w:cs="宋体"/>
          <w:sz w:val="28"/>
          <w:szCs w:val="28"/>
        </w:rPr>
        <w:t>84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_Toc29829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受试者抱怨标准操作规程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_Toc29829 </w:instrText>
      </w:r>
      <w:r>
        <w:rPr>
          <w:rFonts w:hint="eastAsia" w:ascii="宋体" w:hAnsi="宋体" w:eastAsia="宋体" w:cs="宋体"/>
          <w:sz w:val="28"/>
          <w:szCs w:val="28"/>
        </w:rPr>
        <w:fldChar w:fldCharType="separate"/>
      </w:r>
      <w:r>
        <w:rPr>
          <w:rFonts w:hint="eastAsia" w:ascii="宋体" w:hAnsi="宋体" w:eastAsia="宋体" w:cs="宋体"/>
          <w:sz w:val="28"/>
          <w:szCs w:val="28"/>
        </w:rPr>
        <w:t>88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sz w:val="28"/>
        </w:rPr>
        <w:pict>
          <v:shape id="_x0000_s1028" o:spid="_x0000_s1028" o:spt="202" type="#_x0000_t202" style="position:absolute;left:0pt;margin-left:-15.2pt;margin-top:-53.8pt;height:50.7pt;width:469.85pt;z-index:251731968;mso-width-relative:page;mso-height-relative:page;" fillcolor="#FFFFFF" filled="t" stroked="f" coordsize="21600,21600">
            <v:path/>
            <v:fill on="t" color2="#FFFFFF" focussize="0,0"/>
            <v:stroke on="f"/>
            <v:imagedata o:title=""/>
            <o:lock v:ext="edit" aspectratio="f"/>
            <v:textbox>
              <w:txbxContent>
                <w:p/>
              </w:txbxContent>
            </v:textbox>
          </v:shape>
        </w:pic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_Toc18189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审查会议的管理标准操作规程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_Toc18189 </w:instrText>
      </w:r>
      <w:r>
        <w:rPr>
          <w:rFonts w:hint="eastAsia" w:ascii="宋体" w:hAnsi="宋体" w:eastAsia="宋体" w:cs="宋体"/>
          <w:sz w:val="28"/>
          <w:szCs w:val="28"/>
        </w:rPr>
        <w:fldChar w:fldCharType="separate"/>
      </w:r>
      <w:r>
        <w:rPr>
          <w:rFonts w:hint="eastAsia"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_Toc5339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文件档案的管理标准操作规程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_Toc5339 </w:instrText>
      </w:r>
      <w:r>
        <w:rPr>
          <w:rFonts w:hint="eastAsia" w:ascii="宋体" w:hAnsi="宋体" w:eastAsia="宋体" w:cs="宋体"/>
          <w:sz w:val="28"/>
          <w:szCs w:val="28"/>
        </w:rPr>
        <w:fldChar w:fldCharType="separate"/>
      </w:r>
      <w:r>
        <w:rPr>
          <w:rFonts w:hint="eastAsia" w:ascii="宋体" w:hAnsi="宋体" w:eastAsia="宋体" w:cs="宋体"/>
          <w:sz w:val="28"/>
          <w:szCs w:val="28"/>
        </w:rPr>
        <w:t>96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_Toc8754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文件档案的保密标准操作规程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_Toc8754 </w:instrText>
      </w:r>
      <w:r>
        <w:rPr>
          <w:rFonts w:hint="eastAsia" w:ascii="宋体" w:hAnsi="宋体" w:eastAsia="宋体" w:cs="宋体"/>
          <w:sz w:val="28"/>
          <w:szCs w:val="28"/>
        </w:rPr>
        <w:fldChar w:fldCharType="separate"/>
      </w:r>
      <w:r>
        <w:rPr>
          <w:rFonts w:hint="eastAsia" w:ascii="宋体" w:hAnsi="宋体" w:eastAsia="宋体" w:cs="宋体"/>
          <w:sz w:val="28"/>
          <w:szCs w:val="28"/>
        </w:rPr>
        <w:t>101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沟通交流记录标准操作规程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_Toc280 </w:instrText>
      </w:r>
      <w:r>
        <w:rPr>
          <w:rFonts w:hint="eastAsia" w:ascii="宋体" w:hAnsi="宋体" w:eastAsia="宋体" w:cs="宋体"/>
          <w:sz w:val="28"/>
          <w:szCs w:val="28"/>
        </w:rPr>
        <w:fldChar w:fldCharType="separate"/>
      </w:r>
      <w:r>
        <w:rPr>
          <w:rFonts w:hint="eastAsia" w:ascii="宋体" w:hAnsi="宋体" w:eastAsia="宋体" w:cs="宋体"/>
          <w:sz w:val="28"/>
          <w:szCs w:val="28"/>
        </w:rPr>
        <w:t>105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_Toc19985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接受检查记录标准操作规程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_Toc19985 </w:instrText>
      </w:r>
      <w:r>
        <w:rPr>
          <w:rFonts w:hint="eastAsia" w:ascii="宋体" w:hAnsi="宋体" w:eastAsia="宋体" w:cs="宋体"/>
          <w:sz w:val="28"/>
          <w:szCs w:val="28"/>
        </w:rPr>
        <w:fldChar w:fldCharType="separate"/>
      </w:r>
      <w:r>
        <w:rPr>
          <w:rFonts w:hint="eastAsia" w:ascii="宋体" w:hAnsi="宋体" w:eastAsia="宋体" w:cs="宋体"/>
          <w:sz w:val="28"/>
          <w:szCs w:val="28"/>
        </w:rPr>
        <w:t>108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fldChar w:fldCharType="end"/>
      </w: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rPr>
      </w:pPr>
    </w:p>
    <w:p>
      <w:pPr>
        <w:spacing w:line="360" w:lineRule="auto"/>
        <w:jc w:val="both"/>
        <w:rPr>
          <w:rFonts w:hint="eastAsia" w:ascii="宋体" w:hAnsi="宋体" w:eastAsia="宋体" w:cs="宋体"/>
          <w:sz w:val="28"/>
          <w:szCs w:val="28"/>
          <w:lang w:eastAsia="zh-CN"/>
        </w:rPr>
      </w:pPr>
    </w:p>
    <w:p>
      <w:pPr>
        <w:spacing w:line="360" w:lineRule="auto"/>
        <w:jc w:val="both"/>
        <w:rPr>
          <w:rFonts w:hint="eastAsia" w:ascii="宋体" w:hAnsi="宋体" w:eastAsia="宋体" w:cs="宋体"/>
          <w:sz w:val="28"/>
          <w:szCs w:val="28"/>
          <w:lang w:eastAsia="zh-CN"/>
        </w:rPr>
      </w:pPr>
    </w:p>
    <w:p>
      <w:pPr>
        <w:pStyle w:val="2"/>
        <w:spacing w:after="360"/>
        <w:rPr>
          <w:rFonts w:hint="eastAsia"/>
          <w:lang w:eastAsia="zh-CN"/>
        </w:rPr>
        <w:sectPr>
          <w:headerReference r:id="rId5" w:type="default"/>
          <w:headerReference r:id="rId6" w:type="even"/>
          <w:type w:val="continuous"/>
          <w:pgSz w:w="11900" w:h="16840"/>
          <w:pgMar w:top="1587" w:right="1587" w:bottom="1587" w:left="1587" w:header="850" w:footer="1247" w:gutter="0"/>
          <w:pgNumType w:start="82"/>
          <w:cols w:space="0" w:num="1"/>
          <w:rtlGutter w:val="0"/>
          <w:docGrid w:linePitch="360" w:charSpace="0"/>
        </w:sectPr>
      </w:pPr>
      <w:bookmarkStart w:id="0" w:name="_Toc10099"/>
    </w:p>
    <w:p>
      <w:pPr>
        <w:spacing w:line="360" w:lineRule="auto"/>
        <w:jc w:val="both"/>
        <w:rPr>
          <w:rFonts w:hint="eastAsia" w:ascii="宋体" w:hAnsi="宋体" w:eastAsia="宋体" w:cs="宋体"/>
          <w:sz w:val="28"/>
          <w:szCs w:val="28"/>
          <w:lang w:eastAsia="zh-CN"/>
        </w:rPr>
      </w:pPr>
    </w:p>
    <w:p>
      <w:pPr>
        <w:pStyle w:val="2"/>
        <w:spacing w:after="360"/>
        <w:rPr>
          <w:lang w:eastAsia="zh-CN"/>
        </w:rPr>
      </w:pPr>
      <w:r>
        <w:rPr>
          <w:rFonts w:hint="eastAsia"/>
          <w:lang w:eastAsia="zh-CN"/>
        </w:rPr>
        <w:t>标准操作规程的制定</w:t>
      </w:r>
      <w:bookmarkEnd w:id="0"/>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标准操作规程的制定操作规程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w:t>
            </w:r>
            <w:r>
              <w:rPr>
                <w:rFonts w:hint="eastAsia" w:ascii="黑体" w:hAnsi="黑体" w:eastAsia="黑体" w:cs="黑体"/>
                <w:bCs/>
                <w:sz w:val="21"/>
                <w:szCs w:val="21"/>
              </w:rPr>
              <w:t>-</w:t>
            </w:r>
            <w:r>
              <w:rPr>
                <w:rFonts w:hint="eastAsia" w:ascii="黑体" w:hAnsi="黑体" w:eastAsia="黑体" w:cs="黑体"/>
                <w:bCs/>
                <w:sz w:val="21"/>
                <w:szCs w:val="21"/>
                <w:lang w:eastAsia="zh-CN"/>
              </w:rPr>
              <w:t>SOP</w:t>
            </w:r>
            <w:r>
              <w:rPr>
                <w:rFonts w:hint="eastAsia" w:ascii="黑体" w:hAnsi="黑体" w:eastAsia="黑体" w:cs="黑体"/>
                <w:bCs/>
                <w:sz w:val="21"/>
                <w:szCs w:val="21"/>
              </w:rPr>
              <w:t>-001-01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3"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584512"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4"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58553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5"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586560"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6" name="图片 6"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587584"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9"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58860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9"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58963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2"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lang w:eastAsia="zh-CN"/>
        </w:rPr>
      </w:pPr>
      <w:r>
        <w:rPr>
          <w:rFonts w:hint="eastAsia" w:ascii="楷体_GB2312" w:eastAsia="楷体_GB2312"/>
          <w:sz w:val="28"/>
          <w:szCs w:val="28"/>
          <w:lang w:eastAsia="zh-CN"/>
        </w:rPr>
        <w:t>资料保存地点：伦理委员会办公室</w:t>
      </w: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pStyle w:val="3"/>
        <w:rPr>
          <w:lang w:eastAsia="zh-CN"/>
        </w:rPr>
      </w:pPr>
      <w:bookmarkStart w:id="1" w:name="bookmark8"/>
      <w:bookmarkStart w:id="2" w:name="bookmark7"/>
      <w:bookmarkStart w:id="3" w:name="bookmark6"/>
      <w:r>
        <w:rPr>
          <w:rFonts w:hint="eastAsia"/>
          <w:lang w:eastAsia="zh-CN"/>
        </w:rPr>
        <w:t>标准操作规程的制定</w:t>
      </w:r>
      <w:bookmarkEnd w:id="1"/>
      <w:bookmarkEnd w:id="2"/>
      <w:bookmarkEnd w:id="3"/>
      <w:r>
        <w:rPr>
          <w:rFonts w:hint="eastAsia"/>
          <w:lang w:eastAsia="zh-CN"/>
        </w:rPr>
        <w:t>操作规程</w:t>
      </w:r>
    </w:p>
    <w:p>
      <w:pPr>
        <w:spacing w:line="360" w:lineRule="auto"/>
        <w:ind w:firstLine="480" w:firstLineChars="200"/>
        <w:jc w:val="both"/>
        <w:rPr>
          <w:rFonts w:ascii="宋体" w:hAnsi="宋体" w:eastAsia="宋体" w:cs="宋体"/>
          <w:lang w:eastAsia="zh-CN"/>
        </w:rPr>
      </w:pPr>
      <w:bookmarkStart w:id="4" w:name="bookmark11"/>
      <w:bookmarkEnd w:id="4"/>
      <w:bookmarkStart w:id="5" w:name="bookmark9"/>
      <w:bookmarkStart w:id="6" w:name="bookmark12"/>
      <w:bookmarkStart w:id="7" w:name="bookmark10"/>
      <w:r>
        <w:rPr>
          <w:rFonts w:hint="eastAsia" w:ascii="宋体" w:hAnsi="宋体" w:eastAsia="宋体" w:cs="宋体"/>
          <w:lang w:eastAsia="zh-CN"/>
        </w:rPr>
        <w:t>1.目的</w:t>
      </w:r>
      <w:bookmarkEnd w:id="5"/>
      <w:bookmarkEnd w:id="6"/>
      <w:bookmarkEnd w:id="7"/>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为使伦理委员会起草、审核、批准、发布和修订SOP的工作有章可循，特制定本规程, 以使伦理委员会制定/修订SOP的工作符合我国食品药品监督管理局</w:t>
      </w:r>
      <w:r>
        <w:rPr>
          <w:rFonts w:hint="eastAsia" w:ascii="宋体" w:hAnsi="宋体" w:eastAsia="宋体" w:cs="宋体"/>
          <w:lang w:val="zh-CN" w:eastAsia="zh-CN"/>
        </w:rPr>
        <w:t>“药</w:t>
      </w:r>
      <w:r>
        <w:rPr>
          <w:rFonts w:hint="eastAsia" w:ascii="宋体" w:hAnsi="宋体" w:eastAsia="宋体" w:cs="宋体"/>
          <w:lang w:eastAsia="zh-CN"/>
        </w:rPr>
        <w:t>物临床试验质量管理规范”（</w:t>
      </w:r>
      <w:r>
        <w:rPr>
          <w:rFonts w:hint="eastAsia" w:ascii="宋体" w:hAnsi="宋体" w:eastAsia="宋体" w:cs="宋体"/>
          <w:lang w:val="en-US" w:eastAsia="zh-CN"/>
        </w:rPr>
        <w:t>2020</w:t>
      </w:r>
      <w:r>
        <w:rPr>
          <w:rFonts w:hint="eastAsia" w:ascii="宋体" w:hAnsi="宋体" w:eastAsia="宋体" w:cs="宋体"/>
          <w:lang w:eastAsia="zh-CN"/>
        </w:rPr>
        <w:t>年），</w:t>
      </w:r>
      <w:r>
        <w:rPr>
          <w:rFonts w:hint="eastAsia" w:ascii="宋体" w:hAnsi="宋体" w:eastAsia="宋体" w:cs="宋体"/>
          <w:lang w:val="zh-CN" w:eastAsia="zh-CN"/>
        </w:rPr>
        <w:t>“医疗</w:t>
      </w:r>
      <w:r>
        <w:rPr>
          <w:rFonts w:hint="eastAsia" w:ascii="宋体" w:hAnsi="宋体" w:eastAsia="宋体" w:cs="宋体"/>
          <w:lang w:eastAsia="zh-CN"/>
        </w:rPr>
        <w:t>器械临床试验规定”（2004年），</w:t>
      </w:r>
      <w:r>
        <w:rPr>
          <w:rFonts w:hint="eastAsia" w:ascii="宋体" w:hAnsi="宋体" w:eastAsia="宋体" w:cs="宋体"/>
          <w:lang w:val="zh-CN" w:eastAsia="zh-CN"/>
        </w:rPr>
        <w:t>“药</w:t>
      </w:r>
      <w:r>
        <w:rPr>
          <w:rFonts w:hint="eastAsia" w:ascii="宋体" w:hAnsi="宋体" w:eastAsia="宋体" w:cs="宋体"/>
          <w:lang w:eastAsia="zh-CN"/>
        </w:rPr>
        <w:t>物临床试验伦理审查工作指 导原则”（2010年），卫生部</w:t>
      </w:r>
      <w:r>
        <w:rPr>
          <w:rFonts w:hint="eastAsia" w:ascii="宋体" w:hAnsi="宋体" w:eastAsia="宋体" w:cs="宋体"/>
          <w:lang w:val="zh-CN" w:eastAsia="zh-CN"/>
        </w:rPr>
        <w:t>“涉</w:t>
      </w:r>
      <w:r>
        <w:rPr>
          <w:rFonts w:hint="eastAsia" w:ascii="宋体" w:hAnsi="宋体" w:eastAsia="宋体" w:cs="宋体"/>
          <w:lang w:eastAsia="zh-CN"/>
        </w:rPr>
        <w:t>及人的生物医学研究伦理审查办法（试行）”（2007年），国 家中医药管理局</w:t>
      </w:r>
      <w:r>
        <w:rPr>
          <w:rFonts w:hint="eastAsia" w:ascii="宋体" w:hAnsi="宋体" w:eastAsia="宋体" w:cs="宋体"/>
          <w:lang w:val="zh-CN" w:eastAsia="zh-CN"/>
        </w:rPr>
        <w:t>“中</w:t>
      </w:r>
      <w:r>
        <w:rPr>
          <w:rFonts w:hint="eastAsia" w:ascii="宋体" w:hAnsi="宋体" w:eastAsia="宋体" w:cs="宋体"/>
          <w:lang w:eastAsia="zh-CN"/>
        </w:rPr>
        <w:t>医药临床研究伦理审查管理规范”（2010年）等法规、政策与指南的规定。</w:t>
      </w:r>
    </w:p>
    <w:p>
      <w:pPr>
        <w:spacing w:line="360" w:lineRule="auto"/>
        <w:ind w:firstLine="480" w:firstLineChars="200"/>
        <w:jc w:val="both"/>
        <w:rPr>
          <w:rFonts w:ascii="宋体" w:hAnsi="宋体" w:eastAsia="宋体" w:cs="宋体"/>
          <w:lang w:eastAsia="zh-CN"/>
        </w:rPr>
      </w:pPr>
      <w:bookmarkStart w:id="8" w:name="bookmark15"/>
      <w:bookmarkEnd w:id="8"/>
      <w:bookmarkStart w:id="9" w:name="bookmark14"/>
      <w:bookmarkStart w:id="10" w:name="bookmark13"/>
      <w:bookmarkStart w:id="11" w:name="bookmark16"/>
      <w:r>
        <w:rPr>
          <w:rFonts w:hint="eastAsia" w:ascii="宋体" w:hAnsi="宋体" w:eastAsia="宋体" w:cs="宋体"/>
          <w:lang w:eastAsia="zh-CN"/>
        </w:rPr>
        <w:t>2.范围</w:t>
      </w:r>
      <w:bookmarkEnd w:id="9"/>
      <w:bookmarkEnd w:id="10"/>
      <w:bookmarkEnd w:id="11"/>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本SOP适用于伦理委员会起草、审核、批准、发布和修订SOP的工作。</w:t>
      </w:r>
    </w:p>
    <w:p>
      <w:pPr>
        <w:spacing w:line="360" w:lineRule="auto"/>
        <w:ind w:firstLine="480" w:firstLineChars="200"/>
        <w:jc w:val="both"/>
        <w:rPr>
          <w:rFonts w:ascii="宋体" w:hAnsi="宋体" w:eastAsia="宋体" w:cs="宋体"/>
          <w:lang w:eastAsia="zh-CN"/>
        </w:rPr>
      </w:pPr>
      <w:bookmarkStart w:id="12" w:name="bookmark19"/>
      <w:bookmarkEnd w:id="12"/>
      <w:bookmarkStart w:id="13" w:name="bookmark17"/>
      <w:bookmarkStart w:id="14" w:name="bookmark20"/>
      <w:bookmarkStart w:id="15" w:name="bookmark18"/>
      <w:r>
        <w:rPr>
          <w:rFonts w:hint="eastAsia" w:ascii="宋体" w:hAnsi="宋体" w:eastAsia="宋体" w:cs="宋体"/>
          <w:lang w:eastAsia="zh-CN"/>
        </w:rPr>
        <w:t>3.职责</w:t>
      </w:r>
      <w:bookmarkEnd w:id="13"/>
      <w:bookmarkEnd w:id="14"/>
      <w:bookmarkEnd w:id="15"/>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3.1伦理委员会主任</w:t>
      </w:r>
    </w:p>
    <w:p>
      <w:pPr>
        <w:spacing w:line="360" w:lineRule="auto"/>
        <w:ind w:firstLine="480" w:firstLineChars="200"/>
        <w:jc w:val="both"/>
        <w:rPr>
          <w:rFonts w:ascii="宋体" w:hAnsi="宋体" w:eastAsia="宋体" w:cs="宋体"/>
          <w:lang w:eastAsia="zh-CN"/>
        </w:rPr>
      </w:pPr>
      <w:bookmarkStart w:id="16" w:name="bookmark21"/>
      <w:bookmarkEnd w:id="16"/>
      <w:r>
        <w:rPr>
          <w:rFonts w:hint="eastAsia" w:ascii="宋体" w:hAnsi="宋体" w:eastAsia="宋体" w:cs="宋体"/>
          <w:lang w:eastAsia="zh-CN"/>
        </w:rPr>
        <w:t>组织SOP制定/修订工作组，指定工作组组长。</w:t>
      </w:r>
    </w:p>
    <w:p>
      <w:pPr>
        <w:spacing w:line="360" w:lineRule="auto"/>
        <w:ind w:firstLine="480" w:firstLineChars="200"/>
        <w:jc w:val="both"/>
        <w:rPr>
          <w:rFonts w:ascii="宋体" w:hAnsi="宋体" w:eastAsia="宋体" w:cs="宋体"/>
          <w:lang w:eastAsia="zh-CN"/>
        </w:rPr>
      </w:pPr>
      <w:bookmarkStart w:id="17" w:name="bookmark22"/>
      <w:bookmarkEnd w:id="17"/>
      <w:r>
        <w:rPr>
          <w:rFonts w:hint="eastAsia" w:ascii="宋体" w:hAnsi="宋体" w:eastAsia="宋体" w:cs="宋体"/>
          <w:lang w:eastAsia="zh-CN"/>
        </w:rPr>
        <w:t>协调SOP的撰写、审核、发布工作。</w:t>
      </w:r>
    </w:p>
    <w:p>
      <w:pPr>
        <w:spacing w:line="360" w:lineRule="auto"/>
        <w:ind w:firstLine="480" w:firstLineChars="200"/>
        <w:jc w:val="both"/>
        <w:rPr>
          <w:rFonts w:ascii="宋体" w:hAnsi="宋体" w:eastAsia="宋体" w:cs="宋体"/>
          <w:lang w:eastAsia="zh-CN"/>
        </w:rPr>
      </w:pPr>
      <w:bookmarkStart w:id="18" w:name="bookmark23"/>
      <w:bookmarkEnd w:id="18"/>
      <w:r>
        <w:rPr>
          <w:rFonts w:hint="eastAsia" w:ascii="宋体" w:hAnsi="宋体" w:eastAsia="宋体" w:cs="宋体"/>
          <w:lang w:val="zh-TW" w:eastAsia="zh-TW"/>
        </w:rPr>
        <w:t>批准</w:t>
      </w:r>
      <w:r>
        <w:rPr>
          <w:rFonts w:hint="eastAsia" w:ascii="宋体" w:hAnsi="宋体" w:eastAsia="宋体" w:cs="宋体"/>
          <w:lang w:eastAsia="zh-CN"/>
        </w:rPr>
        <w:t>SOP。</w:t>
      </w:r>
    </w:p>
    <w:p>
      <w:pPr>
        <w:spacing w:line="360" w:lineRule="auto"/>
        <w:ind w:firstLine="480" w:firstLineChars="200"/>
        <w:jc w:val="both"/>
        <w:rPr>
          <w:rFonts w:ascii="宋体" w:hAnsi="宋体" w:eastAsia="宋体" w:cs="宋体"/>
          <w:lang w:eastAsia="zh-CN"/>
        </w:rPr>
      </w:pPr>
      <w:bookmarkStart w:id="19" w:name="bookmark24"/>
      <w:bookmarkEnd w:id="19"/>
      <w:r>
        <w:rPr>
          <w:rFonts w:hint="eastAsia" w:ascii="宋体" w:hAnsi="宋体" w:eastAsia="宋体" w:cs="宋体"/>
          <w:lang w:eastAsia="zh-CN"/>
        </w:rPr>
        <w:t>现行版本SOP的发布与存档，废止SOP的处理。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培训与执行SOP。</w:t>
      </w:r>
    </w:p>
    <w:p>
      <w:pPr>
        <w:spacing w:line="360" w:lineRule="auto"/>
        <w:ind w:firstLine="480" w:firstLineChars="200"/>
        <w:jc w:val="both"/>
        <w:rPr>
          <w:rFonts w:ascii="宋体" w:hAnsi="宋体" w:eastAsia="宋体" w:cs="宋体"/>
          <w:lang w:eastAsia="zh-CN"/>
        </w:rPr>
      </w:pPr>
      <w:bookmarkStart w:id="20" w:name="bookmark25"/>
      <w:bookmarkEnd w:id="20"/>
      <w:r>
        <w:rPr>
          <w:rFonts w:hint="eastAsia" w:ascii="宋体" w:hAnsi="宋体" w:eastAsia="宋体" w:cs="宋体"/>
          <w:lang w:eastAsia="zh-CN"/>
        </w:rPr>
        <w:t>组织SOP复审与修订工作。</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3.2 SOP制定/修订工作组</w:t>
      </w:r>
    </w:p>
    <w:p>
      <w:pPr>
        <w:spacing w:line="360" w:lineRule="auto"/>
        <w:ind w:firstLine="480" w:firstLineChars="200"/>
        <w:jc w:val="both"/>
        <w:rPr>
          <w:rFonts w:ascii="宋体" w:hAnsi="宋体" w:eastAsia="宋体" w:cs="宋体"/>
          <w:lang w:eastAsia="zh-CN"/>
        </w:rPr>
      </w:pPr>
      <w:bookmarkStart w:id="21" w:name="bookmark26"/>
      <w:bookmarkEnd w:id="21"/>
      <w:r>
        <w:rPr>
          <w:rFonts w:hint="eastAsia" w:ascii="宋体" w:hAnsi="宋体" w:eastAsia="宋体" w:cs="宋体"/>
          <w:lang w:eastAsia="zh-CN"/>
        </w:rPr>
        <w:t>列出SOP清单，规定格式和编码。</w:t>
      </w:r>
    </w:p>
    <w:p>
      <w:pPr>
        <w:spacing w:line="360" w:lineRule="auto"/>
        <w:ind w:firstLine="480" w:firstLineChars="200"/>
        <w:jc w:val="both"/>
        <w:rPr>
          <w:rFonts w:ascii="宋体" w:hAnsi="宋体" w:eastAsia="宋体" w:cs="宋体"/>
          <w:lang w:eastAsia="zh-CN"/>
        </w:rPr>
      </w:pPr>
      <w:bookmarkStart w:id="22" w:name="bookmark27"/>
      <w:bookmarkEnd w:id="22"/>
      <w:r>
        <w:rPr>
          <w:rFonts w:hint="eastAsia" w:ascii="宋体" w:hAnsi="宋体" w:eastAsia="宋体" w:cs="宋体"/>
          <w:lang w:eastAsia="zh-CN"/>
        </w:rPr>
        <w:t>组织SOP的讨论、撰写、审核。</w:t>
      </w:r>
    </w:p>
    <w:p>
      <w:pPr>
        <w:spacing w:line="360" w:lineRule="auto"/>
        <w:ind w:firstLine="480" w:firstLineChars="200"/>
        <w:jc w:val="both"/>
        <w:rPr>
          <w:rFonts w:ascii="宋体" w:hAnsi="宋体" w:eastAsia="宋体" w:cs="宋体"/>
          <w:lang w:eastAsia="zh-CN"/>
        </w:rPr>
      </w:pPr>
      <w:bookmarkStart w:id="23" w:name="bookmark28"/>
      <w:bookmarkEnd w:id="23"/>
      <w:r>
        <w:rPr>
          <w:rFonts w:hint="eastAsia" w:ascii="宋体" w:hAnsi="宋体" w:eastAsia="宋体" w:cs="宋体"/>
          <w:lang w:eastAsia="zh-CN"/>
        </w:rPr>
        <w:t>征求、汇总各方意见、修改定稿。</w:t>
      </w:r>
    </w:p>
    <w:p>
      <w:pPr>
        <w:spacing w:line="360" w:lineRule="auto"/>
        <w:ind w:firstLine="480" w:firstLineChars="200"/>
        <w:jc w:val="both"/>
        <w:rPr>
          <w:rFonts w:ascii="宋体" w:hAnsi="宋体" w:eastAsia="宋体" w:cs="宋体"/>
          <w:lang w:eastAsia="zh-CN"/>
        </w:rPr>
      </w:pPr>
      <w:bookmarkStart w:id="24" w:name="bookmark29"/>
      <w:bookmarkEnd w:id="24"/>
      <w:r>
        <w:rPr>
          <w:rFonts w:hint="eastAsia" w:ascii="宋体" w:hAnsi="宋体" w:eastAsia="宋体" w:cs="宋体"/>
          <w:lang w:eastAsia="zh-CN"/>
        </w:rPr>
        <w:t>定期复审、修订SOP。</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3.3伦理委员会委员和相关工作人员</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登录网络阅读最新版本的SOP。</w:t>
      </w:r>
    </w:p>
    <w:p>
      <w:pPr>
        <w:spacing w:line="360" w:lineRule="auto"/>
        <w:ind w:firstLine="480" w:firstLineChars="200"/>
        <w:jc w:val="both"/>
        <w:rPr>
          <w:rFonts w:ascii="宋体" w:hAnsi="宋体" w:eastAsia="宋体" w:cs="宋体"/>
          <w:lang w:eastAsia="zh-CN"/>
        </w:rPr>
      </w:pPr>
      <w:bookmarkStart w:id="25" w:name="bookmark30"/>
      <w:bookmarkEnd w:id="25"/>
      <w:r>
        <w:rPr>
          <w:rFonts w:hint="eastAsia" w:ascii="宋体" w:hAnsi="宋体" w:eastAsia="宋体" w:cs="宋体"/>
          <w:lang w:eastAsia="zh-CN"/>
        </w:rPr>
        <w:t>参加SOP培训，熟悉并严格遵循SOPo</w:t>
      </w:r>
    </w:p>
    <w:p>
      <w:pPr>
        <w:spacing w:line="360" w:lineRule="auto"/>
        <w:ind w:firstLine="480" w:firstLineChars="200"/>
        <w:jc w:val="both"/>
        <w:rPr>
          <w:rFonts w:ascii="宋体" w:hAnsi="宋体" w:eastAsia="宋体" w:cs="宋体"/>
        </w:rPr>
      </w:pPr>
      <w:bookmarkStart w:id="26" w:name="bookmark31"/>
      <w:bookmarkEnd w:id="26"/>
      <w:r>
        <w:rPr>
          <w:rFonts w:hint="eastAsia" w:ascii="宋体" w:hAnsi="宋体" w:eastAsia="宋体" w:cs="宋体"/>
          <w:lang w:eastAsia="zh-CN"/>
        </w:rPr>
        <w:t>4.</w:t>
      </w:r>
      <w:r>
        <w:rPr>
          <w:rFonts w:hint="eastAsia" w:ascii="宋体" w:hAnsi="宋体" w:eastAsia="宋体" w:cs="宋体"/>
        </w:rPr>
        <w:t>流程图</w:t>
      </w:r>
    </w:p>
    <w:p>
      <w:pPr>
        <w:spacing w:line="360" w:lineRule="auto"/>
        <w:ind w:firstLine="480" w:firstLineChars="200"/>
        <w:jc w:val="both"/>
        <w:rPr>
          <w:rFonts w:ascii="宋体" w:hAnsi="宋体" w:eastAsia="宋体" w:cs="宋体"/>
          <w:lang w:eastAsia="zh-CN"/>
        </w:rPr>
      </w:pPr>
    </w:p>
    <w:p>
      <w:pPr>
        <w:spacing w:line="360" w:lineRule="auto"/>
        <w:ind w:firstLine="480" w:firstLineChars="200"/>
        <w:jc w:val="both"/>
        <w:rPr>
          <w:rFonts w:ascii="宋体" w:hAnsi="宋体" w:eastAsia="宋体" w:cs="宋体"/>
          <w:lang w:eastAsia="zh-CN"/>
        </w:rPr>
      </w:pP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2218690" cy="4029710"/>
            <wp:effectExtent l="0" t="0" r="10160" b="8890"/>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13">
                      <a:lum bright="6000"/>
                    </a:blip>
                    <a:stretch>
                      <a:fillRect/>
                    </a:stretch>
                  </pic:blipFill>
                  <pic:spPr>
                    <a:xfrm>
                      <a:off x="0" y="0"/>
                      <a:ext cx="2218690" cy="4029710"/>
                    </a:xfrm>
                    <a:prstGeom prst="rect">
                      <a:avLst/>
                    </a:prstGeom>
                  </pic:spPr>
                </pic:pic>
              </a:graphicData>
            </a:graphic>
          </wp:inline>
        </w:drawing>
      </w: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lang w:eastAsia="zh-CN"/>
        </w:rPr>
      </w:pPr>
      <w:bookmarkStart w:id="27" w:name="bookmark34"/>
      <w:bookmarkEnd w:id="27"/>
      <w:bookmarkStart w:id="28" w:name="bookmark35"/>
      <w:bookmarkStart w:id="29" w:name="bookmark32"/>
      <w:bookmarkStart w:id="30" w:name="bookmark33"/>
      <w:r>
        <w:rPr>
          <w:rFonts w:hint="eastAsia" w:ascii="宋体" w:hAnsi="宋体" w:eastAsia="宋体" w:cs="宋体"/>
          <w:lang w:eastAsia="zh-CN"/>
        </w:rPr>
        <w:t>5.流程的操作细则</w:t>
      </w:r>
      <w:bookmarkEnd w:id="28"/>
      <w:bookmarkEnd w:id="29"/>
      <w:bookmarkEnd w:id="30"/>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5.1组织SOP制定/修订工作组</w:t>
      </w:r>
    </w:p>
    <w:p>
      <w:pPr>
        <w:spacing w:line="360" w:lineRule="auto"/>
        <w:ind w:firstLine="480" w:firstLineChars="200"/>
        <w:jc w:val="both"/>
        <w:rPr>
          <w:rFonts w:ascii="宋体" w:hAnsi="宋体" w:eastAsia="宋体" w:cs="宋体"/>
          <w:lang w:eastAsia="zh-CN"/>
        </w:rPr>
      </w:pPr>
      <w:bookmarkStart w:id="31" w:name="bookmark36"/>
      <w:bookmarkEnd w:id="31"/>
      <w:r>
        <w:rPr>
          <w:rFonts w:hint="eastAsia" w:ascii="宋体" w:hAnsi="宋体" w:eastAsia="宋体" w:cs="宋体"/>
          <w:lang w:eastAsia="zh-CN"/>
        </w:rPr>
        <w:t>伦理委员会办公室组织合适的人员组成SOP制定/修订工作组。</w:t>
      </w:r>
    </w:p>
    <w:p>
      <w:pPr>
        <w:spacing w:line="360" w:lineRule="auto"/>
        <w:ind w:firstLine="480" w:firstLineChars="200"/>
        <w:jc w:val="both"/>
        <w:rPr>
          <w:rFonts w:ascii="宋体" w:hAnsi="宋体" w:eastAsia="宋体" w:cs="宋体"/>
          <w:lang w:eastAsia="zh-CN"/>
        </w:rPr>
      </w:pPr>
      <w:bookmarkStart w:id="32" w:name="bookmark37"/>
      <w:bookmarkEnd w:id="32"/>
      <w:r>
        <w:rPr>
          <w:rFonts w:hint="eastAsia" w:ascii="宋体" w:hAnsi="宋体" w:eastAsia="宋体" w:cs="宋体"/>
          <w:lang w:eastAsia="zh-CN"/>
        </w:rPr>
        <w:t>工作组成员充分了解伦理审查相关法规与指南，伦理委员会章程与管理制度，伦 理审查流程，以及临床研究主要伦理问题的审查要素与审查要点。</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5.2列出SOP清单，规定格式和编码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5.2.1</w:t>
      </w:r>
      <w:r>
        <w:rPr>
          <w:rFonts w:hint="eastAsia" w:ascii="宋体" w:hAnsi="宋体" w:eastAsia="宋体" w:cs="宋体"/>
          <w:lang w:val="zh-TW" w:eastAsia="zh-TW"/>
        </w:rPr>
        <w:t>列出</w:t>
      </w:r>
      <w:r>
        <w:rPr>
          <w:rFonts w:hint="eastAsia" w:ascii="宋体" w:hAnsi="宋体" w:eastAsia="宋体" w:cs="宋体"/>
          <w:lang w:eastAsia="zh-CN"/>
        </w:rPr>
        <w:t>SOP</w:t>
      </w:r>
      <w:r>
        <w:rPr>
          <w:rFonts w:hint="eastAsia" w:ascii="宋体" w:hAnsi="宋体" w:eastAsia="宋体" w:cs="宋体"/>
          <w:lang w:val="zh-TW" w:eastAsia="zh-TW"/>
        </w:rPr>
        <w:t>清单</w:t>
      </w:r>
    </w:p>
    <w:p>
      <w:pPr>
        <w:spacing w:line="360" w:lineRule="auto"/>
        <w:ind w:firstLine="480" w:firstLineChars="200"/>
        <w:jc w:val="both"/>
        <w:rPr>
          <w:rFonts w:ascii="宋体" w:hAnsi="宋体" w:eastAsia="宋体" w:cs="宋体"/>
          <w:lang w:eastAsia="zh-CN"/>
        </w:rPr>
      </w:pPr>
      <w:bookmarkStart w:id="33" w:name="bookmark38"/>
      <w:bookmarkEnd w:id="33"/>
      <w:r>
        <w:rPr>
          <w:rFonts w:hint="eastAsia" w:ascii="宋体" w:hAnsi="宋体" w:eastAsia="宋体" w:cs="宋体"/>
          <w:lang w:eastAsia="zh-CN"/>
        </w:rPr>
        <w:t>逐条写下伦理委员会操作过程的所有步骤。</w:t>
      </w:r>
    </w:p>
    <w:p>
      <w:pPr>
        <w:spacing w:line="360" w:lineRule="auto"/>
        <w:ind w:firstLine="480" w:firstLineChars="200"/>
        <w:jc w:val="both"/>
        <w:rPr>
          <w:rFonts w:ascii="宋体" w:hAnsi="宋体" w:eastAsia="宋体" w:cs="宋体"/>
          <w:lang w:eastAsia="zh-CN"/>
        </w:rPr>
      </w:pPr>
      <w:bookmarkStart w:id="34" w:name="bookmark39"/>
      <w:bookmarkEnd w:id="34"/>
      <w:r>
        <w:rPr>
          <w:rFonts w:hint="eastAsia" w:ascii="宋体" w:hAnsi="宋体" w:eastAsia="宋体" w:cs="宋体"/>
          <w:lang w:eastAsia="zh-CN"/>
        </w:rPr>
        <w:t>组织、分解和命名每个步骤，形成SOP类别与目录。</w:t>
      </w:r>
    </w:p>
    <w:p>
      <w:pPr>
        <w:spacing w:line="360" w:lineRule="auto"/>
        <w:ind w:firstLine="480" w:firstLineChars="200"/>
        <w:jc w:val="both"/>
        <w:rPr>
          <w:rFonts w:hint="eastAsia" w:ascii="宋体" w:hAnsi="宋体" w:eastAsia="宋体" w:cs="宋体"/>
          <w:lang w:val="zh-TW" w:eastAsia="zh-TW"/>
        </w:rPr>
      </w:pPr>
      <w:bookmarkStart w:id="35" w:name="bookmark40"/>
      <w:bookmarkEnd w:id="35"/>
      <w:r>
        <w:rPr>
          <w:rFonts w:hint="eastAsia" w:ascii="宋体" w:hAnsi="宋体" w:eastAsia="宋体" w:cs="宋体"/>
          <w:lang w:val="zh-TW" w:eastAsia="zh-TW"/>
        </w:rPr>
        <w:t>制定</w:t>
      </w:r>
      <w:r>
        <w:rPr>
          <w:rFonts w:hint="eastAsia" w:ascii="宋体" w:hAnsi="宋体" w:eastAsia="宋体" w:cs="宋体"/>
          <w:lang w:eastAsia="zh-CN"/>
        </w:rPr>
        <w:t>LL/</w:t>
      </w:r>
      <w:r>
        <w:rPr>
          <w:rFonts w:hint="eastAsia" w:ascii="宋体" w:hAnsi="宋体" w:eastAsia="宋体" w:cs="宋体"/>
        </w:rPr>
        <w:t>LB-01</w:t>
      </w:r>
      <w:r>
        <w:rPr>
          <w:rFonts w:hint="eastAsia" w:ascii="宋体" w:hAnsi="宋体" w:eastAsia="宋体" w:cs="宋体"/>
          <w:lang w:eastAsia="zh-CN"/>
        </w:rPr>
        <w:t>/01.0</w:t>
      </w:r>
      <w:r>
        <w:rPr>
          <w:rFonts w:hint="eastAsia" w:ascii="宋体" w:hAnsi="宋体" w:eastAsia="宋体" w:cs="宋体"/>
          <w:lang w:val="zh-TW" w:eastAsia="zh-TW"/>
        </w:rPr>
        <w:t>制度、指南与</w:t>
      </w:r>
      <w:r>
        <w:rPr>
          <w:rFonts w:hint="eastAsia" w:ascii="宋体" w:hAnsi="宋体" w:eastAsia="宋体" w:cs="宋体"/>
        </w:rPr>
        <w:t>SOP</w:t>
      </w:r>
      <w:r>
        <w:rPr>
          <w:rFonts w:hint="eastAsia" w:ascii="宋体" w:hAnsi="宋体" w:eastAsia="宋体" w:cs="宋体"/>
          <w:lang w:val="zh-TW" w:eastAsia="zh-TW"/>
        </w:rPr>
        <w:t>列表，</w:t>
      </w:r>
      <w:r>
        <w:rPr>
          <w:rFonts w:hint="eastAsia" w:ascii="宋体" w:hAnsi="宋体" w:eastAsia="宋体" w:cs="宋体"/>
          <w:lang w:eastAsia="zh-CN"/>
        </w:rPr>
        <w:t>LL/</w:t>
      </w:r>
      <w:r>
        <w:rPr>
          <w:rFonts w:hint="eastAsia" w:ascii="宋体" w:hAnsi="宋体" w:eastAsia="宋体" w:cs="宋体"/>
        </w:rPr>
        <w:t>LB-02</w:t>
      </w:r>
      <w:r>
        <w:rPr>
          <w:rFonts w:hint="eastAsia" w:ascii="宋体" w:hAnsi="宋体" w:eastAsia="宋体" w:cs="宋体"/>
          <w:lang w:eastAsia="zh-CN"/>
        </w:rPr>
        <w:t>/01.0</w:t>
      </w:r>
      <w:r>
        <w:rPr>
          <w:rFonts w:hint="eastAsia" w:ascii="宋体" w:hAnsi="宋体" w:eastAsia="宋体" w:cs="宋体"/>
          <w:lang w:val="zh-TW" w:eastAsia="zh-TW"/>
        </w:rPr>
        <w:t>附件表格列表。</w:t>
      </w:r>
    </w:p>
    <w:p>
      <w:pPr>
        <w:spacing w:line="360" w:lineRule="auto"/>
        <w:ind w:firstLine="480" w:firstLineChars="200"/>
        <w:jc w:val="both"/>
        <w:rPr>
          <w:rFonts w:ascii="宋体" w:hAnsi="宋体" w:eastAsia="宋体" w:cs="宋体"/>
        </w:rPr>
      </w:pPr>
      <w:r>
        <w:rPr>
          <w:rFonts w:hint="eastAsia" w:ascii="宋体" w:hAnsi="宋体" w:eastAsia="宋体" w:cs="宋体"/>
        </w:rPr>
        <w:t>5.2.2规定格式</w:t>
      </w:r>
    </w:p>
    <w:p>
      <w:pPr>
        <w:spacing w:line="360" w:lineRule="auto"/>
        <w:ind w:firstLine="480" w:firstLineChars="200"/>
        <w:jc w:val="both"/>
        <w:rPr>
          <w:rFonts w:ascii="宋体" w:hAnsi="宋体" w:eastAsia="宋体" w:cs="宋体"/>
          <w:lang w:eastAsia="zh-CN"/>
        </w:rPr>
      </w:pPr>
      <w:bookmarkStart w:id="36" w:name="bookmark41"/>
      <w:bookmarkEnd w:id="36"/>
      <w:r>
        <w:rPr>
          <w:rFonts w:hint="eastAsia" w:ascii="宋体" w:hAnsi="宋体" w:eastAsia="宋体" w:cs="宋体"/>
        </w:rPr>
        <w:t xml:space="preserve">版面：A4页面，上下边距2.54cm,左右边距3.17cm,每行39字，每页40行；标 题四号黑体，正文小标题五号黑体，内容五号宋体，数据与英文字母Times New Roman </w:t>
      </w:r>
      <w:r>
        <w:rPr>
          <w:rFonts w:hint="eastAsia" w:ascii="宋体" w:hAnsi="宋体" w:eastAsia="宋体" w:cs="宋体"/>
          <w:lang w:eastAsia="zh-CN"/>
        </w:rPr>
        <w:t>。</w:t>
      </w:r>
    </w:p>
    <w:p>
      <w:pPr>
        <w:spacing w:line="360" w:lineRule="auto"/>
        <w:ind w:firstLine="480" w:firstLineChars="200"/>
        <w:jc w:val="both"/>
        <w:rPr>
          <w:rFonts w:ascii="宋体" w:hAnsi="宋体" w:eastAsia="宋体" w:cs="宋体"/>
          <w:lang w:eastAsia="zh-CN"/>
        </w:rPr>
      </w:pPr>
      <w:bookmarkStart w:id="37" w:name="bookmark42"/>
      <w:bookmarkEnd w:id="37"/>
      <w:r>
        <w:rPr>
          <w:rFonts w:hint="eastAsia" w:ascii="宋体" w:hAnsi="宋体" w:eastAsia="宋体" w:cs="宋体"/>
          <w:lang w:eastAsia="zh-CN"/>
        </w:rPr>
        <w:t>信息表框：伦理委员会名称，文件编号，编写者，审核者，批准者，版本号，版 本日期，批准生效日期。</w:t>
      </w:r>
    </w:p>
    <w:p>
      <w:pPr>
        <w:spacing w:line="360" w:lineRule="auto"/>
        <w:ind w:firstLine="480" w:firstLineChars="200"/>
        <w:jc w:val="both"/>
        <w:rPr>
          <w:rFonts w:ascii="宋体" w:hAnsi="宋体" w:eastAsia="宋体" w:cs="宋体"/>
          <w:lang w:eastAsia="zh-CN"/>
        </w:rPr>
      </w:pPr>
      <w:bookmarkStart w:id="38" w:name="bookmark43"/>
      <w:bookmarkEnd w:id="38"/>
      <w:r>
        <w:rPr>
          <w:rFonts w:hint="eastAsia" w:ascii="宋体" w:hAnsi="宋体" w:eastAsia="宋体" w:cs="宋体"/>
          <w:lang w:eastAsia="zh-CN"/>
        </w:rPr>
        <w:t>页眉和页脚：页眉左侧为SOP的题目，右侧为文件编号；页脚为页码。</w:t>
      </w:r>
    </w:p>
    <w:p>
      <w:pPr>
        <w:spacing w:line="360" w:lineRule="auto"/>
        <w:ind w:firstLine="480" w:firstLineChars="200"/>
        <w:jc w:val="both"/>
        <w:rPr>
          <w:rFonts w:ascii="宋体" w:hAnsi="宋体" w:eastAsia="宋体" w:cs="宋体"/>
          <w:lang w:eastAsia="zh-CN"/>
        </w:rPr>
      </w:pPr>
      <w:bookmarkStart w:id="39" w:name="bookmark44"/>
      <w:bookmarkEnd w:id="39"/>
      <w:r>
        <w:rPr>
          <w:rFonts w:hint="eastAsia" w:ascii="宋体" w:hAnsi="宋体" w:eastAsia="宋体" w:cs="宋体"/>
          <w:lang w:eastAsia="zh-CN"/>
        </w:rPr>
        <w:t>正文：文件名，目的，范围，职责，流程图，流程的操作细则，相关文件，附件表格。</w:t>
      </w:r>
    </w:p>
    <w:p>
      <w:pPr>
        <w:spacing w:line="360" w:lineRule="auto"/>
        <w:ind w:firstLine="480" w:firstLineChars="200"/>
        <w:jc w:val="both"/>
        <w:rPr>
          <w:rFonts w:ascii="宋体" w:hAnsi="宋体" w:eastAsia="宋体" w:cs="宋体"/>
          <w:lang w:eastAsia="zh-CN"/>
        </w:rPr>
      </w:pPr>
      <w:bookmarkStart w:id="40" w:name="bookmark45"/>
      <w:bookmarkEnd w:id="40"/>
      <w:r>
        <w:rPr>
          <w:rFonts w:hint="eastAsia" w:ascii="宋体" w:hAnsi="宋体" w:eastAsia="宋体" w:cs="宋体"/>
          <w:lang w:eastAsia="zh-CN"/>
        </w:rPr>
        <w:t>术语，参考文献：SOP的术语与参考文献独立成章，统一编写。</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5.2.3规定编码系统</w:t>
      </w:r>
    </w:p>
    <w:p>
      <w:pPr>
        <w:spacing w:line="360" w:lineRule="auto"/>
        <w:ind w:firstLine="480" w:firstLineChars="200"/>
        <w:jc w:val="both"/>
        <w:rPr>
          <w:rFonts w:ascii="宋体" w:hAnsi="宋体" w:eastAsia="宋体" w:cs="宋体"/>
          <w:lang w:eastAsia="zh-CN"/>
        </w:rPr>
      </w:pPr>
      <w:bookmarkStart w:id="41" w:name="bookmark46"/>
      <w:bookmarkEnd w:id="41"/>
      <w:r>
        <w:rPr>
          <w:rFonts w:hint="eastAsia" w:ascii="宋体" w:hAnsi="宋体" w:eastAsia="宋体" w:cs="宋体"/>
          <w:lang w:eastAsia="zh-CN"/>
        </w:rPr>
        <w:t>每个SOP都应有文件名（标题）和文件编号，作为该文件的唯一识别码。</w:t>
      </w:r>
    </w:p>
    <w:p>
      <w:pPr>
        <w:spacing w:line="360" w:lineRule="auto"/>
        <w:ind w:firstLine="480" w:firstLineChars="200"/>
        <w:jc w:val="both"/>
        <w:rPr>
          <w:rFonts w:ascii="宋体" w:hAnsi="宋体" w:eastAsia="宋体" w:cs="宋体"/>
          <w:lang w:eastAsia="zh-CN"/>
        </w:rPr>
      </w:pPr>
      <w:bookmarkStart w:id="42" w:name="bookmark47"/>
      <w:bookmarkEnd w:id="42"/>
      <w:r>
        <w:rPr>
          <w:rFonts w:hint="eastAsia" w:ascii="宋体" w:hAnsi="宋体" w:eastAsia="宋体" w:cs="宋体"/>
          <w:lang w:eastAsia="zh-CN"/>
        </w:rPr>
        <w:t>SOP文件编号规则：以IRB SOP/XX.ZZ/YY.W格式命名的唯一编码。XX是指SOP 类别的2位数字顺序号；ZZ是指该SOP在本类别中的2位数字顺序号；YY指是 SOP版本号的2位数字顺序号，版本号应从01开始；W是指某版本SOP的较小 修改的1位数字顺序号，W应从0开始。例如：IRJBSOP/01.01/01.1,是SOP01 类别第1个文件第1.1版（第1版的第1次较小修改）。</w:t>
      </w:r>
    </w:p>
    <w:p>
      <w:pPr>
        <w:spacing w:line="360" w:lineRule="auto"/>
        <w:ind w:firstLine="480" w:firstLineChars="200"/>
        <w:jc w:val="both"/>
        <w:rPr>
          <w:rFonts w:ascii="宋体" w:hAnsi="宋体" w:eastAsia="宋体" w:cs="宋体"/>
          <w:lang w:eastAsia="zh-CN"/>
        </w:rPr>
      </w:pPr>
      <w:bookmarkStart w:id="43" w:name="bookmark48"/>
      <w:bookmarkEnd w:id="43"/>
      <w:r>
        <w:rPr>
          <w:rFonts w:hint="eastAsia" w:ascii="宋体" w:hAnsi="宋体" w:eastAsia="宋体" w:cs="宋体"/>
          <w:lang w:eastAsia="zh-CN"/>
        </w:rPr>
        <w:t>附件表格编号规则：以LL/AA-BB/YY.W格式命名的唯一编码。AF是附件表格（Annex Form）的缩写；AA是表格类别（LB代表列表类，ZZ代表组织管理类，SO代表SOP管理类，SQ代表申请/报告类，SL代表方案送审的受理类，SG代表 审查/咨询工作表类，SC代表审查（秘书用）文件类，JJ代表监督检查类，FJ代表 术语和参考文献类）；BB是该表格在本类别中的2位数字顺序号；YY指是附件表 格版本号的2位数字顺序号，版本号应从01开始；W是指某版本SOP附件表格 的较小修改的1位数字顺序号，W应从0开始。例如：LL/SQ-01/01.1,是SOP附 件表格申请/报告类第1个表格第1.1版。</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5.3撰写、审核、批准</w:t>
      </w:r>
    </w:p>
    <w:p>
      <w:pPr>
        <w:spacing w:line="360" w:lineRule="auto"/>
        <w:ind w:firstLine="480" w:firstLineChars="200"/>
        <w:jc w:val="both"/>
        <w:rPr>
          <w:rFonts w:ascii="宋体" w:hAnsi="宋体" w:eastAsia="宋体" w:cs="宋体"/>
          <w:lang w:eastAsia="zh-CN"/>
        </w:rPr>
      </w:pPr>
      <w:bookmarkStart w:id="44" w:name="bookmark49"/>
      <w:bookmarkEnd w:id="44"/>
      <w:r>
        <w:rPr>
          <w:rFonts w:hint="eastAsia" w:ascii="宋体" w:hAnsi="宋体" w:eastAsia="宋体" w:cs="宋体"/>
          <w:lang w:eastAsia="zh-CN"/>
        </w:rPr>
        <w:t>SOP制定工作组讨论SOP清单，并达成共识。</w:t>
      </w:r>
    </w:p>
    <w:p>
      <w:pPr>
        <w:spacing w:line="360" w:lineRule="auto"/>
        <w:ind w:firstLine="480" w:firstLineChars="200"/>
        <w:jc w:val="both"/>
        <w:rPr>
          <w:rFonts w:ascii="宋体" w:hAnsi="宋体" w:eastAsia="宋体" w:cs="宋体"/>
          <w:lang w:eastAsia="zh-CN"/>
        </w:rPr>
      </w:pPr>
      <w:bookmarkStart w:id="45" w:name="bookmark50"/>
      <w:bookmarkEnd w:id="45"/>
      <w:r>
        <w:rPr>
          <w:rFonts w:hint="eastAsia" w:ascii="宋体" w:hAnsi="宋体" w:eastAsia="宋体" w:cs="宋体"/>
          <w:lang w:eastAsia="zh-CN"/>
        </w:rPr>
        <w:t>指定SOP工作组某位成员撰写草稿。</w:t>
      </w:r>
    </w:p>
    <w:p>
      <w:pPr>
        <w:spacing w:line="360" w:lineRule="auto"/>
        <w:ind w:firstLine="480" w:firstLineChars="200"/>
        <w:jc w:val="both"/>
        <w:rPr>
          <w:rFonts w:ascii="宋体" w:hAnsi="宋体" w:eastAsia="宋体" w:cs="宋体"/>
          <w:lang w:eastAsia="zh-CN"/>
        </w:rPr>
      </w:pPr>
      <w:bookmarkStart w:id="46" w:name="bookmark51"/>
      <w:bookmarkEnd w:id="46"/>
      <w:r>
        <w:rPr>
          <w:rFonts w:hint="eastAsia" w:ascii="宋体" w:hAnsi="宋体" w:eastAsia="宋体" w:cs="宋体"/>
          <w:lang w:eastAsia="zh-CN"/>
        </w:rPr>
        <w:t>SOP工作组成员对SOP草稿进行讨论。</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征求SOP所涉及工作环节的工作人员、相关委员的意见。</w:t>
      </w:r>
    </w:p>
    <w:p>
      <w:pPr>
        <w:spacing w:line="360" w:lineRule="auto"/>
        <w:ind w:firstLine="480" w:firstLineChars="200"/>
        <w:jc w:val="both"/>
        <w:rPr>
          <w:rFonts w:ascii="宋体" w:hAnsi="宋体" w:eastAsia="宋体" w:cs="宋体"/>
          <w:lang w:eastAsia="zh-CN"/>
        </w:rPr>
      </w:pPr>
      <w:bookmarkStart w:id="47" w:name="bookmark52"/>
      <w:bookmarkEnd w:id="47"/>
      <w:r>
        <w:rPr>
          <w:rFonts w:hint="eastAsia" w:ascii="宋体" w:hAnsi="宋体" w:eastAsia="宋体" w:cs="宋体"/>
          <w:lang w:eastAsia="zh-CN"/>
        </w:rPr>
        <w:t>汇总各方意见，起草者对SOP进行撰写/修改。</w:t>
      </w:r>
    </w:p>
    <w:p>
      <w:pPr>
        <w:spacing w:line="360" w:lineRule="auto"/>
        <w:ind w:firstLine="480" w:firstLineChars="200"/>
        <w:jc w:val="both"/>
        <w:rPr>
          <w:rFonts w:ascii="宋体" w:hAnsi="宋体" w:eastAsia="宋体" w:cs="宋体"/>
          <w:lang w:eastAsia="zh-CN"/>
        </w:rPr>
      </w:pPr>
      <w:bookmarkStart w:id="48" w:name="bookmark53"/>
      <w:bookmarkEnd w:id="48"/>
      <w:r>
        <w:rPr>
          <w:rFonts w:hint="eastAsia" w:ascii="宋体" w:hAnsi="宋体" w:eastAsia="宋体" w:cs="宋体"/>
          <w:lang w:eastAsia="zh-CN"/>
        </w:rPr>
        <w:t>质量管理部门审核新SOP或修订的SOP,协调相关部门SOP的一致性。</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定稿SOP呈送伦理委员会主任批准。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5.4执行，发布与存档</w:t>
      </w:r>
    </w:p>
    <w:p>
      <w:pPr>
        <w:spacing w:line="360" w:lineRule="auto"/>
        <w:ind w:firstLine="480" w:firstLineChars="200"/>
        <w:jc w:val="both"/>
        <w:rPr>
          <w:rFonts w:ascii="宋体" w:hAnsi="宋体" w:eastAsia="宋体" w:cs="宋体"/>
          <w:lang w:eastAsia="zh-CN"/>
        </w:rPr>
      </w:pPr>
      <w:bookmarkStart w:id="49" w:name="bookmark54"/>
      <w:bookmarkEnd w:id="49"/>
      <w:r>
        <w:rPr>
          <w:rFonts w:hint="eastAsia" w:ascii="宋体" w:hAnsi="宋体" w:eastAsia="宋体" w:cs="宋体"/>
          <w:lang w:eastAsia="zh-CN"/>
        </w:rPr>
        <w:t>SOP自批准之日起生效执行。</w:t>
      </w:r>
    </w:p>
    <w:p>
      <w:pPr>
        <w:spacing w:line="360" w:lineRule="auto"/>
        <w:ind w:firstLine="480" w:firstLineChars="200"/>
        <w:jc w:val="both"/>
        <w:rPr>
          <w:rFonts w:ascii="宋体" w:hAnsi="宋体" w:eastAsia="宋体" w:cs="宋体"/>
          <w:lang w:eastAsia="zh-CN"/>
        </w:rPr>
      </w:pPr>
      <w:bookmarkStart w:id="50" w:name="bookmark55"/>
      <w:bookmarkEnd w:id="50"/>
      <w:r>
        <w:rPr>
          <w:rFonts w:hint="eastAsia" w:ascii="宋体" w:hAnsi="宋体" w:eastAsia="宋体" w:cs="宋体"/>
          <w:lang w:eastAsia="zh-CN"/>
        </w:rPr>
        <w:t>网络发布/更新现行版本SOP。</w:t>
      </w:r>
    </w:p>
    <w:p>
      <w:pPr>
        <w:spacing w:line="360" w:lineRule="auto"/>
        <w:ind w:firstLine="480" w:firstLineChars="200"/>
        <w:jc w:val="both"/>
        <w:rPr>
          <w:rFonts w:ascii="宋体" w:hAnsi="宋体" w:eastAsia="宋体" w:cs="宋体"/>
          <w:lang w:eastAsia="zh-CN"/>
        </w:rPr>
      </w:pPr>
      <w:bookmarkStart w:id="51" w:name="bookmark56"/>
      <w:bookmarkEnd w:id="51"/>
      <w:r>
        <w:rPr>
          <w:rFonts w:hint="eastAsia" w:ascii="宋体" w:hAnsi="宋体" w:eastAsia="宋体" w:cs="宋体"/>
          <w:lang w:eastAsia="zh-CN"/>
        </w:rPr>
        <w:t>办公室保存一套亲笔签字的现行版本SOP纸质版文件作为SOP主文件。</w:t>
      </w:r>
    </w:p>
    <w:p>
      <w:pPr>
        <w:spacing w:line="360" w:lineRule="auto"/>
        <w:ind w:firstLine="480" w:firstLineChars="200"/>
        <w:jc w:val="both"/>
        <w:rPr>
          <w:rFonts w:ascii="宋体" w:hAnsi="宋体" w:eastAsia="宋体" w:cs="宋体"/>
          <w:lang w:eastAsia="zh-CN"/>
        </w:rPr>
      </w:pPr>
      <w:bookmarkStart w:id="52" w:name="bookmark57"/>
      <w:bookmarkEnd w:id="52"/>
      <w:r>
        <w:rPr>
          <w:rFonts w:hint="eastAsia" w:ascii="宋体" w:hAnsi="宋体" w:eastAsia="宋体" w:cs="宋体"/>
          <w:lang w:eastAsia="zh-CN"/>
        </w:rPr>
        <w:t>办公室保存现行版本SOP的电子版。</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5.5培训</w:t>
      </w:r>
    </w:p>
    <w:p>
      <w:pPr>
        <w:spacing w:line="360" w:lineRule="auto"/>
        <w:ind w:firstLine="480" w:firstLineChars="200"/>
        <w:jc w:val="both"/>
        <w:rPr>
          <w:rFonts w:ascii="宋体" w:hAnsi="宋体" w:eastAsia="宋体" w:cs="宋体"/>
          <w:lang w:eastAsia="zh-CN"/>
        </w:rPr>
      </w:pPr>
      <w:bookmarkStart w:id="53" w:name="bookmark58"/>
      <w:bookmarkEnd w:id="53"/>
      <w:r>
        <w:rPr>
          <w:rFonts w:hint="eastAsia" w:ascii="宋体" w:hAnsi="宋体" w:eastAsia="宋体" w:cs="宋体"/>
          <w:lang w:eastAsia="zh-CN"/>
        </w:rPr>
        <w:t>秘书确认所有的伦理委员会委员和工作人员都已被授权可以登录网络阅读更新的 SOP。</w:t>
      </w:r>
    </w:p>
    <w:p>
      <w:pPr>
        <w:spacing w:line="360" w:lineRule="auto"/>
        <w:ind w:firstLine="480" w:firstLineChars="200"/>
        <w:jc w:val="both"/>
        <w:rPr>
          <w:rFonts w:ascii="宋体" w:hAnsi="宋体" w:eastAsia="宋体" w:cs="宋体"/>
          <w:lang w:eastAsia="zh-CN"/>
        </w:rPr>
      </w:pPr>
      <w:bookmarkStart w:id="54" w:name="bookmark59"/>
      <w:bookmarkEnd w:id="54"/>
      <w:r>
        <w:rPr>
          <w:rFonts w:hint="eastAsia" w:ascii="宋体" w:hAnsi="宋体" w:eastAsia="宋体" w:cs="宋体"/>
          <w:lang w:eastAsia="zh-CN"/>
        </w:rPr>
        <w:t>秘书查阅委员与工作人员登录与离线时间，督促在线阅读SOP。</w:t>
      </w:r>
    </w:p>
    <w:p>
      <w:pPr>
        <w:spacing w:line="360" w:lineRule="auto"/>
        <w:ind w:firstLine="480" w:firstLineChars="200"/>
        <w:jc w:val="both"/>
        <w:rPr>
          <w:rFonts w:ascii="宋体" w:hAnsi="宋体" w:eastAsia="宋体" w:cs="宋体"/>
          <w:lang w:eastAsia="zh-CN"/>
        </w:rPr>
      </w:pPr>
      <w:bookmarkStart w:id="55" w:name="bookmark60"/>
      <w:bookmarkEnd w:id="55"/>
      <w:r>
        <w:rPr>
          <w:rFonts w:hint="eastAsia" w:ascii="宋体" w:hAnsi="宋体" w:eastAsia="宋体" w:cs="宋体"/>
          <w:lang w:eastAsia="zh-CN"/>
        </w:rPr>
        <w:t>组织委员和工作人员参加现行版本SOP的培训。</w:t>
      </w:r>
    </w:p>
    <w:p>
      <w:pPr>
        <w:spacing w:line="360" w:lineRule="auto"/>
        <w:ind w:firstLine="480" w:firstLineChars="200"/>
        <w:jc w:val="both"/>
        <w:rPr>
          <w:rFonts w:ascii="宋体" w:hAnsi="宋体" w:eastAsia="宋体" w:cs="宋体"/>
          <w:lang w:eastAsia="zh-CN"/>
        </w:rPr>
      </w:pPr>
      <w:bookmarkStart w:id="56" w:name="bookmark61"/>
      <w:bookmarkEnd w:id="56"/>
      <w:r>
        <w:rPr>
          <w:rFonts w:hint="eastAsia" w:ascii="宋体" w:hAnsi="宋体" w:eastAsia="宋体" w:cs="宋体"/>
          <w:lang w:eastAsia="zh-CN"/>
        </w:rPr>
        <w:t>组织SOP执行情况的检查，保证伦理委员会委员和相关工作人员的工作遵照最新版本的SOPo</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5.6现行SOP的复审与修订</w:t>
      </w:r>
    </w:p>
    <w:p>
      <w:pPr>
        <w:spacing w:line="360" w:lineRule="auto"/>
        <w:ind w:firstLine="480" w:firstLineChars="200"/>
        <w:jc w:val="both"/>
        <w:rPr>
          <w:rFonts w:ascii="宋体" w:hAnsi="宋体" w:eastAsia="宋体" w:cs="宋体"/>
          <w:lang w:eastAsia="zh-CN"/>
        </w:rPr>
      </w:pPr>
      <w:bookmarkStart w:id="57" w:name="bookmark62"/>
      <w:bookmarkEnd w:id="57"/>
      <w:r>
        <w:rPr>
          <w:rFonts w:hint="eastAsia" w:ascii="宋体" w:hAnsi="宋体" w:eastAsia="宋体" w:cs="宋体"/>
          <w:lang w:eastAsia="zh-CN"/>
        </w:rPr>
        <w:t>复审：伦理委员会办公室每隔3年对SOP全面进行复审，并进行版本升级，记录 LL/SO-01/01.0制度/指南/标准操作规程沿革表。</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修订：委员/秘书对某项操作规程提出改进建议，向伦理委员会办公室提出修改申请；根据对伦理委员会工作质量评估的意见，或相关法规/指南的出台，需要相应 修改SOP,秘书提出修改申请。修改申请提出者填写LL/SO-02/01.0制度/指南/标 准操作规程修订申请表。经伦理委员会主任批准后，组织SOP修订工作组或专人 对SOP进行修改。版本号变更参照较小修改的规则。</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SOP的修订、批准、发布、培训与执行程序同新SOP制定程序。</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5.7废止SOP的处理</w:t>
      </w:r>
    </w:p>
    <w:p>
      <w:pPr>
        <w:spacing w:line="360" w:lineRule="auto"/>
        <w:ind w:firstLine="480" w:firstLineChars="200"/>
        <w:jc w:val="both"/>
        <w:rPr>
          <w:rFonts w:ascii="宋体" w:hAnsi="宋体" w:eastAsia="宋体" w:cs="宋体"/>
          <w:lang w:eastAsia="zh-CN"/>
        </w:rPr>
      </w:pPr>
      <w:bookmarkStart w:id="58" w:name="bookmark63"/>
      <w:bookmarkEnd w:id="58"/>
      <w:r>
        <w:rPr>
          <w:rFonts w:hint="eastAsia" w:ascii="宋体" w:hAnsi="宋体" w:eastAsia="宋体" w:cs="宋体"/>
          <w:lang w:eastAsia="zh-CN"/>
        </w:rPr>
        <w:t>废止的旧版SOP主文件封面页注明</w:t>
      </w:r>
      <w:r>
        <w:rPr>
          <w:rFonts w:hint="eastAsia" w:ascii="宋体" w:hAnsi="宋体" w:eastAsia="宋体" w:cs="宋体"/>
          <w:lang w:val="zh-CN" w:eastAsia="zh-CN"/>
        </w:rPr>
        <w:t>“废止</w:t>
      </w:r>
      <w:r>
        <w:rPr>
          <w:rFonts w:hint="eastAsia" w:ascii="宋体" w:hAnsi="宋体" w:eastAsia="宋体" w:cs="宋体"/>
          <w:lang w:eastAsia="zh-CN"/>
        </w:rPr>
        <w:t>"字样，由工作人员保存在历史文件库 中。</w:t>
      </w:r>
    </w:p>
    <w:p>
      <w:pPr>
        <w:spacing w:line="360" w:lineRule="auto"/>
        <w:ind w:firstLine="480" w:firstLineChars="200"/>
        <w:jc w:val="both"/>
        <w:rPr>
          <w:rFonts w:ascii="宋体" w:hAnsi="宋体" w:eastAsia="宋体" w:cs="宋体"/>
          <w:lang w:eastAsia="zh-CN"/>
        </w:rPr>
      </w:pPr>
      <w:bookmarkStart w:id="59" w:name="bookmark64"/>
      <w:bookmarkEnd w:id="59"/>
      <w:r>
        <w:rPr>
          <w:rFonts w:hint="eastAsia" w:ascii="宋体" w:hAnsi="宋体" w:eastAsia="宋体" w:cs="宋体"/>
          <w:lang w:eastAsia="zh-CN"/>
        </w:rPr>
        <w:t>其余废止的SOP要被收回，并且明确注明</w:t>
      </w:r>
      <w:r>
        <w:rPr>
          <w:rFonts w:hint="eastAsia" w:ascii="宋体" w:hAnsi="宋体" w:eastAsia="宋体" w:cs="宋体"/>
          <w:lang w:val="zh-CN" w:eastAsia="zh-CN"/>
        </w:rPr>
        <w:t>“废止</w:t>
      </w:r>
      <w:r>
        <w:rPr>
          <w:rFonts w:hint="eastAsia" w:ascii="宋体" w:hAnsi="宋体" w:eastAsia="宋体" w:cs="宋体"/>
          <w:lang w:eastAsia="zh-CN"/>
        </w:rPr>
        <w:t>"字样，统一销毁。</w:t>
      </w:r>
    </w:p>
    <w:p>
      <w:pPr>
        <w:spacing w:line="360" w:lineRule="auto"/>
        <w:ind w:firstLine="480" w:firstLineChars="200"/>
        <w:jc w:val="both"/>
        <w:rPr>
          <w:rFonts w:ascii="宋体" w:hAnsi="宋体" w:eastAsia="宋体" w:cs="宋体"/>
        </w:rPr>
      </w:pPr>
      <w:bookmarkStart w:id="60" w:name="bookmark67"/>
      <w:bookmarkEnd w:id="60"/>
      <w:bookmarkStart w:id="61" w:name="bookmark66"/>
      <w:bookmarkStart w:id="62" w:name="bookmark68"/>
      <w:bookmarkStart w:id="63" w:name="bookmark65"/>
      <w:r>
        <w:rPr>
          <w:rFonts w:hint="eastAsia" w:ascii="宋体" w:hAnsi="宋体" w:eastAsia="宋体" w:cs="宋体"/>
          <w:lang w:eastAsia="zh-CN"/>
        </w:rPr>
        <w:t>6.</w:t>
      </w:r>
      <w:r>
        <w:rPr>
          <w:rFonts w:hint="eastAsia" w:ascii="宋体" w:hAnsi="宋体" w:eastAsia="宋体" w:cs="宋体"/>
        </w:rPr>
        <w:t>相关文件</w:t>
      </w:r>
      <w:bookmarkEnd w:id="61"/>
      <w:bookmarkEnd w:id="62"/>
      <w:bookmarkEnd w:id="63"/>
    </w:p>
    <w:p>
      <w:pPr>
        <w:spacing w:line="360" w:lineRule="auto"/>
        <w:ind w:firstLine="480" w:firstLineChars="200"/>
        <w:jc w:val="both"/>
        <w:rPr>
          <w:rFonts w:ascii="宋体" w:hAnsi="宋体" w:eastAsia="宋体" w:cs="宋体"/>
        </w:rPr>
      </w:pPr>
      <w:r>
        <w:rPr>
          <w:rFonts w:hint="eastAsia" w:ascii="宋体" w:hAnsi="宋体" w:eastAsia="宋体" w:cs="宋体"/>
        </w:rPr>
        <w:t>无。</w:t>
      </w:r>
    </w:p>
    <w:p>
      <w:pPr>
        <w:spacing w:line="360" w:lineRule="auto"/>
        <w:ind w:firstLine="480" w:firstLineChars="200"/>
        <w:jc w:val="both"/>
        <w:rPr>
          <w:rFonts w:ascii="宋体" w:hAnsi="宋体" w:eastAsia="宋体" w:cs="宋体"/>
        </w:rPr>
      </w:pPr>
      <w:bookmarkStart w:id="64" w:name="bookmark69"/>
      <w:bookmarkEnd w:id="64"/>
      <w:r>
        <w:rPr>
          <w:rFonts w:hint="eastAsia" w:ascii="宋体" w:hAnsi="宋体" w:eastAsia="宋体" w:cs="宋体"/>
          <w:lang w:eastAsia="zh-CN"/>
        </w:rPr>
        <w:t>7.</w:t>
      </w:r>
      <w:r>
        <w:rPr>
          <w:rFonts w:hint="eastAsia" w:ascii="宋体" w:hAnsi="宋体" w:eastAsia="宋体" w:cs="宋体"/>
        </w:rPr>
        <w:t>附件表格</w:t>
      </w:r>
    </w:p>
    <w:p>
      <w:pPr>
        <w:spacing w:line="360" w:lineRule="auto"/>
        <w:ind w:firstLine="480" w:firstLineChars="200"/>
        <w:jc w:val="both"/>
        <w:rPr>
          <w:rFonts w:ascii="宋体" w:hAnsi="宋体" w:eastAsia="宋体" w:cs="宋体"/>
        </w:rPr>
      </w:pPr>
      <w:bookmarkStart w:id="65" w:name="bookmark70"/>
      <w:bookmarkEnd w:id="65"/>
      <w:r>
        <w:rPr>
          <w:rFonts w:hint="eastAsia" w:ascii="宋体" w:hAnsi="宋体" w:eastAsia="宋体" w:cs="宋体"/>
          <w:lang w:eastAsia="zh-CN"/>
        </w:rPr>
        <w:t>LL/</w:t>
      </w:r>
      <w:r>
        <w:rPr>
          <w:rFonts w:hint="eastAsia" w:ascii="宋体" w:hAnsi="宋体" w:eastAsia="宋体" w:cs="宋体"/>
        </w:rPr>
        <w:t>LB-01</w:t>
      </w:r>
      <w:r>
        <w:rPr>
          <w:rFonts w:hint="eastAsia" w:ascii="宋体" w:hAnsi="宋体" w:eastAsia="宋体" w:cs="宋体"/>
          <w:lang w:eastAsia="zh-CN"/>
        </w:rPr>
        <w:t>/01.0</w:t>
      </w:r>
      <w:r>
        <w:rPr>
          <w:rFonts w:hint="eastAsia" w:ascii="宋体" w:hAnsi="宋体" w:eastAsia="宋体" w:cs="宋体"/>
          <w:lang w:val="zh-TW" w:eastAsia="zh-TW"/>
        </w:rPr>
        <w:t>制度、指南与</w:t>
      </w:r>
      <w:r>
        <w:rPr>
          <w:rFonts w:hint="eastAsia" w:ascii="宋体" w:hAnsi="宋体" w:eastAsia="宋体" w:cs="宋体"/>
        </w:rPr>
        <w:t>SOP</w:t>
      </w:r>
      <w:r>
        <w:rPr>
          <w:rFonts w:hint="eastAsia" w:ascii="宋体" w:hAnsi="宋体" w:eastAsia="宋体" w:cs="宋体"/>
          <w:lang w:val="zh-TW" w:eastAsia="zh-TW"/>
        </w:rPr>
        <w:t>列表</w:t>
      </w:r>
    </w:p>
    <w:p>
      <w:pPr>
        <w:spacing w:line="360" w:lineRule="auto"/>
        <w:ind w:firstLine="480" w:firstLineChars="200"/>
        <w:jc w:val="both"/>
        <w:rPr>
          <w:rFonts w:ascii="宋体" w:hAnsi="宋体" w:eastAsia="宋体" w:cs="宋体"/>
        </w:rPr>
      </w:pPr>
      <w:bookmarkStart w:id="66" w:name="bookmark71"/>
      <w:bookmarkEnd w:id="66"/>
      <w:r>
        <w:rPr>
          <w:rFonts w:hint="eastAsia" w:ascii="宋体" w:hAnsi="宋体" w:eastAsia="宋体" w:cs="宋体"/>
          <w:lang w:eastAsia="zh-CN"/>
        </w:rPr>
        <w:t>LL/</w:t>
      </w:r>
      <w:r>
        <w:rPr>
          <w:rFonts w:hint="eastAsia" w:ascii="宋体" w:hAnsi="宋体" w:eastAsia="宋体" w:cs="宋体"/>
        </w:rPr>
        <w:t>LB-02</w:t>
      </w:r>
      <w:r>
        <w:rPr>
          <w:rFonts w:hint="eastAsia" w:ascii="宋体" w:hAnsi="宋体" w:eastAsia="宋体" w:cs="宋体"/>
          <w:lang w:eastAsia="zh-CN"/>
        </w:rPr>
        <w:t>/01.0</w:t>
      </w:r>
      <w:r>
        <w:rPr>
          <w:rFonts w:hint="eastAsia" w:ascii="宋体" w:hAnsi="宋体" w:eastAsia="宋体" w:cs="宋体"/>
          <w:lang w:val="zh-TW" w:eastAsia="zh-TW"/>
        </w:rPr>
        <w:t>附件表格列表</w:t>
      </w:r>
    </w:p>
    <w:p>
      <w:pPr>
        <w:spacing w:line="360" w:lineRule="auto"/>
        <w:ind w:firstLine="480" w:firstLineChars="200"/>
        <w:jc w:val="both"/>
        <w:rPr>
          <w:rFonts w:ascii="宋体" w:hAnsi="宋体" w:eastAsia="宋体" w:cs="宋体"/>
        </w:rPr>
      </w:pPr>
      <w:bookmarkStart w:id="67" w:name="bookmark72"/>
      <w:bookmarkEnd w:id="67"/>
      <w:r>
        <w:rPr>
          <w:rFonts w:hint="eastAsia" w:ascii="宋体" w:hAnsi="宋体" w:eastAsia="宋体" w:cs="宋体"/>
          <w:lang w:eastAsia="zh-CN"/>
        </w:rPr>
        <w:t>LL/</w:t>
      </w:r>
      <w:r>
        <w:rPr>
          <w:rFonts w:hint="eastAsia" w:ascii="宋体" w:hAnsi="宋体" w:eastAsia="宋体" w:cs="宋体"/>
        </w:rPr>
        <w:t>SO-01</w:t>
      </w:r>
      <w:r>
        <w:rPr>
          <w:rFonts w:hint="eastAsia" w:ascii="宋体" w:hAnsi="宋体" w:eastAsia="宋体" w:cs="宋体"/>
          <w:lang w:eastAsia="zh-CN"/>
        </w:rPr>
        <w:t>/01.0</w:t>
      </w:r>
      <w:r>
        <w:rPr>
          <w:rFonts w:hint="eastAsia" w:ascii="宋体" w:hAnsi="宋体" w:eastAsia="宋体" w:cs="宋体"/>
        </w:rPr>
        <w:t>制度/指南/标准操作规程沿革表</w:t>
      </w:r>
    </w:p>
    <w:p>
      <w:pPr>
        <w:spacing w:line="360" w:lineRule="auto"/>
        <w:ind w:firstLine="480" w:firstLineChars="200"/>
        <w:jc w:val="both"/>
        <w:rPr>
          <w:rFonts w:ascii="宋体" w:hAnsi="宋体" w:eastAsia="宋体" w:cs="宋体"/>
        </w:rPr>
      </w:pPr>
      <w:bookmarkStart w:id="68" w:name="bookmark73"/>
      <w:bookmarkEnd w:id="68"/>
      <w:r>
        <w:rPr>
          <w:rFonts w:hint="eastAsia" w:ascii="宋体" w:hAnsi="宋体" w:eastAsia="宋体" w:cs="宋体"/>
          <w:lang w:eastAsia="zh-CN"/>
        </w:rPr>
        <w:t>LL/</w:t>
      </w:r>
      <w:r>
        <w:rPr>
          <w:rFonts w:hint="eastAsia" w:ascii="宋体" w:hAnsi="宋体" w:eastAsia="宋体" w:cs="宋体"/>
        </w:rPr>
        <w:t>SO-02</w:t>
      </w:r>
      <w:r>
        <w:rPr>
          <w:rFonts w:hint="eastAsia" w:ascii="宋体" w:hAnsi="宋体" w:eastAsia="宋体" w:cs="宋体"/>
          <w:lang w:eastAsia="zh-CN"/>
        </w:rPr>
        <w:t>/01.0</w:t>
      </w:r>
      <w:r>
        <w:rPr>
          <w:rFonts w:hint="eastAsia" w:ascii="宋体" w:hAnsi="宋体" w:eastAsia="宋体" w:cs="宋体"/>
        </w:rPr>
        <w:t>制度/指南/标准操作规程修订申请表</w:t>
      </w: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jc w:val="both"/>
        <w:rPr>
          <w:rFonts w:eastAsia="宋体"/>
          <w:lang w:eastAsia="zh-CN"/>
        </w:rPr>
      </w:pPr>
      <w:bookmarkStart w:id="69" w:name="bookmark74"/>
      <w:bookmarkStart w:id="70" w:name="bookmark75"/>
      <w:bookmarkStart w:id="71" w:name="bookmark76"/>
    </w:p>
    <w:p>
      <w:pPr>
        <w:spacing w:line="360" w:lineRule="auto"/>
        <w:jc w:val="both"/>
        <w:rPr>
          <w:rFonts w:eastAsia="宋体"/>
          <w:lang w:eastAsia="zh-CN"/>
        </w:rPr>
      </w:pPr>
    </w:p>
    <w:p>
      <w:pPr>
        <w:spacing w:line="360" w:lineRule="auto"/>
        <w:jc w:val="both"/>
        <w:rPr>
          <w:rFonts w:hint="eastAsia" w:ascii="宋体" w:hAnsi="宋体" w:eastAsia="宋体" w:cs="宋体"/>
          <w:sz w:val="28"/>
          <w:szCs w:val="28"/>
          <w:lang w:eastAsia="zh-CN"/>
        </w:rPr>
      </w:pPr>
    </w:p>
    <w:p>
      <w:pPr>
        <w:spacing w:line="360" w:lineRule="auto"/>
        <w:jc w:val="both"/>
        <w:rPr>
          <w:rFonts w:hint="eastAsia" w:ascii="宋体" w:hAnsi="宋体" w:eastAsia="宋体" w:cs="宋体"/>
          <w:sz w:val="28"/>
          <w:szCs w:val="28"/>
          <w:lang w:eastAsia="zh-CN"/>
        </w:rPr>
      </w:pPr>
    </w:p>
    <w:p>
      <w:pPr>
        <w:spacing w:line="360" w:lineRule="auto"/>
        <w:jc w:val="both"/>
        <w:rPr>
          <w:rFonts w:hint="eastAsia" w:ascii="宋体" w:hAnsi="宋体" w:eastAsia="宋体" w:cs="宋体"/>
          <w:sz w:val="28"/>
          <w:szCs w:val="28"/>
          <w:lang w:eastAsia="zh-CN"/>
        </w:rPr>
      </w:pPr>
    </w:p>
    <w:p>
      <w:pPr>
        <w:spacing w:line="360" w:lineRule="auto"/>
        <w:jc w:val="both"/>
        <w:rPr>
          <w:rFonts w:hint="eastAsia" w:ascii="宋体" w:hAnsi="宋体" w:eastAsia="宋体" w:cs="宋体"/>
          <w:sz w:val="28"/>
          <w:szCs w:val="28"/>
          <w:lang w:eastAsia="zh-CN"/>
        </w:rPr>
      </w:pPr>
    </w:p>
    <w:p>
      <w:pPr>
        <w:pStyle w:val="2"/>
        <w:spacing w:after="360"/>
        <w:rPr>
          <w:lang w:eastAsia="zh-CN"/>
        </w:rPr>
      </w:pPr>
      <w:bookmarkStart w:id="72" w:name="_Toc12110"/>
      <w:r>
        <w:rPr>
          <w:rFonts w:hint="eastAsia"/>
          <w:lang w:eastAsia="zh-CN"/>
        </w:rPr>
        <w:t>培训标准操作规程</w:t>
      </w:r>
      <w:bookmarkEnd w:id="72"/>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培训标准操作规程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w:t>
            </w:r>
            <w:r>
              <w:rPr>
                <w:rFonts w:hint="eastAsia" w:ascii="黑体" w:hAnsi="黑体" w:eastAsia="黑体" w:cs="黑体"/>
                <w:bCs/>
                <w:sz w:val="21"/>
                <w:szCs w:val="21"/>
              </w:rPr>
              <w:t>-</w:t>
            </w:r>
            <w:r>
              <w:rPr>
                <w:rFonts w:hint="eastAsia" w:ascii="黑体" w:hAnsi="黑体" w:eastAsia="黑体" w:cs="黑体"/>
                <w:bCs/>
                <w:sz w:val="21"/>
                <w:szCs w:val="21"/>
                <w:lang w:eastAsia="zh-CN"/>
              </w:rPr>
              <w:t>SOP</w:t>
            </w:r>
            <w:r>
              <w:rPr>
                <w:rFonts w:hint="eastAsia" w:ascii="黑体" w:hAnsi="黑体" w:eastAsia="黑体" w:cs="黑体"/>
                <w:bCs/>
                <w:sz w:val="21"/>
                <w:szCs w:val="21"/>
              </w:rPr>
              <w:t>-00</w:t>
            </w:r>
            <w:r>
              <w:rPr>
                <w:rFonts w:hint="eastAsia" w:ascii="黑体" w:hAnsi="黑体" w:eastAsia="黑体" w:cs="黑体"/>
                <w:bCs/>
                <w:sz w:val="21"/>
                <w:szCs w:val="21"/>
                <w:lang w:eastAsia="zh-CN"/>
              </w:rPr>
              <w:t>2</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1"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590656"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2"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59168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5"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592704"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21" name="图片 21"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593728"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24"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59475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5"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59577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8"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lang w:eastAsia="zh-CN"/>
        </w:rPr>
      </w:pPr>
      <w:r>
        <w:rPr>
          <w:rFonts w:hint="eastAsia" w:ascii="楷体_GB2312" w:eastAsia="楷体_GB2312"/>
          <w:sz w:val="28"/>
          <w:szCs w:val="28"/>
          <w:lang w:eastAsia="zh-CN"/>
        </w:rPr>
        <w:t>资料保存地点：伦理委员会办公室</w:t>
      </w: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bookmarkEnd w:id="69"/>
    <w:bookmarkEnd w:id="70"/>
    <w:bookmarkEnd w:id="71"/>
    <w:p>
      <w:pPr>
        <w:pStyle w:val="3"/>
        <w:bidi w:val="0"/>
        <w:rPr>
          <w:lang w:eastAsia="zh-CN"/>
        </w:rPr>
      </w:pPr>
      <w:r>
        <w:rPr>
          <w:rFonts w:hint="eastAsia"/>
          <w:lang w:eastAsia="zh-CN"/>
        </w:rPr>
        <w:t>培训标准操作规程</w:t>
      </w:r>
    </w:p>
    <w:p>
      <w:pPr>
        <w:spacing w:line="360" w:lineRule="auto"/>
        <w:ind w:firstLine="480" w:firstLineChars="200"/>
        <w:jc w:val="both"/>
        <w:rPr>
          <w:rFonts w:ascii="宋体" w:hAnsi="宋体" w:eastAsia="宋体" w:cs="宋体"/>
          <w:lang w:eastAsia="zh-CN"/>
        </w:rPr>
      </w:pPr>
      <w:bookmarkStart w:id="73" w:name="bookmark80"/>
      <w:bookmarkEnd w:id="73"/>
      <w:r>
        <w:rPr>
          <w:rFonts w:hint="eastAsia" w:ascii="宋体" w:hAnsi="宋体" w:eastAsia="宋体" w:cs="宋体"/>
          <w:lang w:eastAsia="zh-CN"/>
        </w:rPr>
        <w:t>1.目的</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为使伦理委员会制定培训计划、培训经费预算与培训实施的工作有章可循，特制定本规 程，以不断提高伦理委员会委员的审查能力，委员/工作人员执行SOP的能力，研究各方保 护受试者的能力。</w:t>
      </w:r>
    </w:p>
    <w:p>
      <w:pPr>
        <w:spacing w:line="360" w:lineRule="auto"/>
        <w:ind w:firstLine="480" w:firstLineChars="200"/>
        <w:jc w:val="both"/>
        <w:rPr>
          <w:rFonts w:ascii="宋体" w:hAnsi="宋体" w:eastAsia="宋体" w:cs="宋体"/>
          <w:lang w:eastAsia="zh-CN"/>
        </w:rPr>
      </w:pPr>
      <w:bookmarkStart w:id="74" w:name="bookmark81"/>
      <w:bookmarkEnd w:id="74"/>
      <w:r>
        <w:rPr>
          <w:rFonts w:hint="eastAsia" w:ascii="宋体" w:hAnsi="宋体" w:eastAsia="宋体" w:cs="宋体"/>
          <w:lang w:eastAsia="zh-CN"/>
        </w:rPr>
        <w:t>2.范围</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本SOP适用于伦理委员会委员/工作人员、独立顾问、医院相关部门的管理人员，以及 研究人员的研究伦理相关的培训工作。</w:t>
      </w:r>
    </w:p>
    <w:p>
      <w:pPr>
        <w:spacing w:line="360" w:lineRule="auto"/>
        <w:ind w:firstLine="480" w:firstLineChars="200"/>
        <w:jc w:val="both"/>
        <w:rPr>
          <w:rFonts w:ascii="宋体" w:hAnsi="宋体" w:eastAsia="宋体" w:cs="宋体"/>
          <w:lang w:eastAsia="zh-CN"/>
        </w:rPr>
      </w:pPr>
      <w:bookmarkStart w:id="75" w:name="bookmark82"/>
      <w:bookmarkEnd w:id="75"/>
      <w:r>
        <w:rPr>
          <w:rFonts w:hint="eastAsia" w:ascii="宋体" w:hAnsi="宋体" w:eastAsia="宋体" w:cs="宋体"/>
          <w:lang w:eastAsia="zh-CN"/>
        </w:rPr>
        <w:t>3.职责</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3.1伦理委员会主任、秘书</w:t>
      </w:r>
    </w:p>
    <w:p>
      <w:pPr>
        <w:spacing w:line="360" w:lineRule="auto"/>
        <w:ind w:firstLine="480" w:firstLineChars="200"/>
        <w:jc w:val="both"/>
        <w:rPr>
          <w:rFonts w:ascii="宋体" w:hAnsi="宋体" w:eastAsia="宋体" w:cs="宋体"/>
          <w:lang w:eastAsia="zh-CN"/>
        </w:rPr>
      </w:pPr>
      <w:bookmarkStart w:id="76" w:name="bookmark83"/>
      <w:bookmarkEnd w:id="76"/>
      <w:r>
        <w:rPr>
          <w:rFonts w:hint="eastAsia" w:ascii="宋体" w:hAnsi="宋体" w:eastAsia="宋体" w:cs="宋体"/>
          <w:lang w:eastAsia="zh-CN"/>
        </w:rPr>
        <w:t>负责制定培训计划。</w:t>
      </w:r>
    </w:p>
    <w:p>
      <w:pPr>
        <w:spacing w:line="360" w:lineRule="auto"/>
        <w:ind w:firstLine="480" w:firstLineChars="200"/>
        <w:jc w:val="both"/>
        <w:rPr>
          <w:rFonts w:ascii="宋体" w:hAnsi="宋体" w:eastAsia="宋体" w:cs="宋体"/>
          <w:lang w:eastAsia="zh-CN"/>
        </w:rPr>
      </w:pPr>
      <w:bookmarkStart w:id="77" w:name="bookmark84"/>
      <w:bookmarkEnd w:id="77"/>
      <w:r>
        <w:rPr>
          <w:rFonts w:hint="eastAsia" w:ascii="宋体" w:hAnsi="宋体" w:eastAsia="宋体" w:cs="宋体"/>
          <w:lang w:eastAsia="zh-CN"/>
        </w:rPr>
        <w:t>编制/申请年度培训经费预算。</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谨慎地利用各种资源，提供尽可能多的培训机会。</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组织实施培训计划。</w:t>
      </w:r>
    </w:p>
    <w:p>
      <w:pPr>
        <w:spacing w:line="360" w:lineRule="auto"/>
        <w:ind w:firstLine="480" w:firstLineChars="200"/>
        <w:jc w:val="both"/>
        <w:rPr>
          <w:rFonts w:ascii="宋体" w:hAnsi="宋体" w:eastAsia="宋体" w:cs="宋体"/>
          <w:lang w:eastAsia="zh-CN"/>
        </w:rPr>
      </w:pPr>
      <w:bookmarkStart w:id="78" w:name="bookmark85"/>
      <w:bookmarkEnd w:id="78"/>
      <w:r>
        <w:rPr>
          <w:rFonts w:hint="eastAsia" w:ascii="宋体" w:hAnsi="宋体" w:eastAsia="宋体" w:cs="宋体"/>
          <w:lang w:eastAsia="zh-CN"/>
        </w:rPr>
        <w:t>秘书记录培训情况。</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3.2伦理委员会委员/独立顾问与工作人员</w:t>
      </w:r>
    </w:p>
    <w:p>
      <w:pPr>
        <w:spacing w:line="360" w:lineRule="auto"/>
        <w:ind w:firstLine="480" w:firstLineChars="200"/>
        <w:jc w:val="both"/>
        <w:rPr>
          <w:rFonts w:ascii="宋体" w:hAnsi="宋体" w:eastAsia="宋体" w:cs="宋体"/>
          <w:lang w:eastAsia="zh-CN"/>
        </w:rPr>
      </w:pPr>
      <w:bookmarkStart w:id="79" w:name="bookmark86"/>
      <w:bookmarkEnd w:id="79"/>
      <w:r>
        <w:rPr>
          <w:rFonts w:hint="eastAsia" w:ascii="宋体" w:hAnsi="宋体" w:eastAsia="宋体" w:cs="宋体"/>
          <w:lang w:eastAsia="zh-CN"/>
        </w:rPr>
        <w:t>新委员在加入伦理委员会之前必须经过培训。</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每年接受研究伦理相关的继续教育和培训，提高保护研究受试者的能力。</w:t>
      </w:r>
    </w:p>
    <w:p>
      <w:pPr>
        <w:spacing w:line="360" w:lineRule="auto"/>
        <w:ind w:firstLine="480" w:firstLineChars="200"/>
        <w:jc w:val="both"/>
        <w:rPr>
          <w:rFonts w:ascii="宋体" w:hAnsi="宋体" w:eastAsia="宋体" w:cs="宋体"/>
        </w:rPr>
      </w:pPr>
      <w:bookmarkStart w:id="80" w:name="bookmark87"/>
      <w:bookmarkEnd w:id="80"/>
      <w:r>
        <w:rPr>
          <w:rFonts w:hint="eastAsia" w:ascii="宋体" w:hAnsi="宋体" w:eastAsia="宋体" w:cs="宋体"/>
          <w:lang w:eastAsia="zh-CN"/>
        </w:rPr>
        <w:t>4.</w:t>
      </w:r>
      <w:r>
        <w:rPr>
          <w:rFonts w:hint="eastAsia" w:ascii="宋体" w:hAnsi="宋体" w:eastAsia="宋体" w:cs="宋体"/>
        </w:rPr>
        <w:t>流程图</w:t>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639570" cy="1615440"/>
            <wp:effectExtent l="0" t="0" r="17780" b="3810"/>
            <wp:docPr id="17" name="Picutre 17"/>
            <wp:cNvGraphicFramePr/>
            <a:graphic xmlns:a="http://schemas.openxmlformats.org/drawingml/2006/main">
              <a:graphicData uri="http://schemas.openxmlformats.org/drawingml/2006/picture">
                <pic:pic xmlns:pic="http://schemas.openxmlformats.org/drawingml/2006/picture">
                  <pic:nvPicPr>
                    <pic:cNvPr id="17" name="Picutre 17"/>
                    <pic:cNvPicPr/>
                  </pic:nvPicPr>
                  <pic:blipFill>
                    <a:blip r:embed="rId14">
                      <a:lum bright="6000"/>
                    </a:blip>
                    <a:stretch>
                      <a:fillRect/>
                    </a:stretch>
                  </pic:blipFill>
                  <pic:spPr>
                    <a:xfrm>
                      <a:off x="0" y="0"/>
                      <a:ext cx="1639570" cy="1615440"/>
                    </a:xfrm>
                    <a:prstGeom prst="rect">
                      <a:avLst/>
                    </a:prstGeom>
                  </pic:spPr>
                </pic:pic>
              </a:graphicData>
            </a:graphic>
          </wp:inline>
        </w:drawing>
      </w:r>
    </w:p>
    <w:p>
      <w:pPr>
        <w:spacing w:line="360" w:lineRule="auto"/>
        <w:ind w:firstLine="480" w:firstLineChars="200"/>
        <w:jc w:val="both"/>
        <w:rPr>
          <w:rFonts w:ascii="宋体" w:hAnsi="宋体" w:eastAsia="宋体" w:cs="宋体"/>
          <w:lang w:eastAsia="zh-CN"/>
        </w:rPr>
      </w:pPr>
      <w:bookmarkStart w:id="81" w:name="bookmark90"/>
      <w:bookmarkEnd w:id="81"/>
      <w:bookmarkStart w:id="82" w:name="bookmark88"/>
      <w:bookmarkStart w:id="83" w:name="bookmark91"/>
      <w:bookmarkStart w:id="84" w:name="bookmark89"/>
      <w:r>
        <w:rPr>
          <w:rFonts w:hint="eastAsia" w:ascii="宋体" w:hAnsi="宋体" w:eastAsia="宋体" w:cs="宋体"/>
          <w:lang w:eastAsia="zh-CN"/>
        </w:rPr>
        <w:t>5.流程的操作细则</w:t>
      </w:r>
      <w:bookmarkEnd w:id="82"/>
      <w:bookmarkEnd w:id="83"/>
      <w:bookmarkEnd w:id="84"/>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5.1制定培训计划</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办公室制定新委员的初始培训计划，制定每年的年度培训计划。</w:t>
      </w:r>
    </w:p>
    <w:p>
      <w:pPr>
        <w:spacing w:line="360" w:lineRule="auto"/>
        <w:ind w:firstLine="480" w:firstLineChars="200"/>
        <w:jc w:val="both"/>
        <w:rPr>
          <w:rFonts w:ascii="宋体" w:hAnsi="宋体" w:eastAsia="宋体" w:cs="宋体"/>
          <w:lang w:eastAsia="zh-CN"/>
        </w:rPr>
      </w:pPr>
      <w:bookmarkStart w:id="85" w:name="bookmark92"/>
      <w:bookmarkEnd w:id="85"/>
      <w:r>
        <w:rPr>
          <w:rFonts w:hint="eastAsia" w:ascii="宋体" w:hAnsi="宋体" w:eastAsia="宋体" w:cs="宋体"/>
          <w:lang w:eastAsia="zh-CN"/>
        </w:rPr>
        <w:t>培训对象：伦理委员会委员/独立顾问与工作人员，机构相关部门的管理人员，研究人员。</w:t>
      </w:r>
    </w:p>
    <w:p>
      <w:pPr>
        <w:spacing w:line="360" w:lineRule="auto"/>
        <w:ind w:firstLine="480" w:firstLineChars="200"/>
        <w:jc w:val="both"/>
        <w:rPr>
          <w:rFonts w:ascii="宋体" w:hAnsi="宋体" w:eastAsia="宋体" w:cs="宋体"/>
          <w:lang w:eastAsia="zh-CN"/>
        </w:rPr>
      </w:pPr>
      <w:bookmarkStart w:id="86" w:name="bookmark93"/>
      <w:bookmarkEnd w:id="86"/>
      <w:r>
        <w:rPr>
          <w:rFonts w:hint="eastAsia" w:ascii="宋体" w:hAnsi="宋体" w:eastAsia="宋体" w:cs="宋体"/>
          <w:lang w:eastAsia="zh-CN"/>
        </w:rPr>
        <w:t>培训方式：派出培训；医院内部培训，如讲座，反馈式（feedback）培训。</w:t>
      </w:r>
    </w:p>
    <w:p>
      <w:pPr>
        <w:spacing w:line="360" w:lineRule="auto"/>
        <w:ind w:firstLine="480" w:firstLineChars="200"/>
        <w:jc w:val="both"/>
        <w:rPr>
          <w:rFonts w:ascii="宋体" w:hAnsi="宋体" w:eastAsia="宋体" w:cs="宋体"/>
          <w:lang w:eastAsia="zh-CN"/>
        </w:rPr>
      </w:pPr>
      <w:bookmarkStart w:id="87" w:name="bookmark94"/>
      <w:bookmarkEnd w:id="87"/>
      <w:r>
        <w:rPr>
          <w:rFonts w:hint="eastAsia" w:ascii="宋体" w:hAnsi="宋体" w:eastAsia="宋体" w:cs="宋体"/>
          <w:lang w:eastAsia="zh-CN"/>
        </w:rPr>
        <w:t>培训主题包括（但不限于）：</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相关法律法规。</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相关研究伦理指南。</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伦理委员会章程，研究利益冲突政策。</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伦理委员会制度：会议规则，岗位职责等。</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伦理委员会标准操作规程。</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基本的研究设计与方法；不同的研究设计与研究目的对研究伦理问题的影响。 涉及人的研究项目主要伦理问题的审查考量；以及不同伦理考量之间的权衡。</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不同研究设计类型（实验性研究，回顾性观察性研究，前瞻性观察性研究等） 和伦理审査类别（初始审查、跟踪审查、复审）的主要伦理问题的审查要素、 审查要点。</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5.2培训经费预算</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伦理委员会办公室每年编制/申请培训经费预算。</w:t>
      </w:r>
    </w:p>
    <w:p>
      <w:pPr>
        <w:spacing w:line="360" w:lineRule="auto"/>
        <w:ind w:firstLine="480" w:firstLineChars="200"/>
        <w:jc w:val="both"/>
        <w:rPr>
          <w:rFonts w:ascii="宋体" w:hAnsi="宋体" w:eastAsia="宋体" w:cs="宋体"/>
          <w:lang w:eastAsia="zh-CN"/>
        </w:rPr>
      </w:pPr>
      <w:bookmarkStart w:id="88" w:name="bookmark95"/>
      <w:bookmarkEnd w:id="88"/>
      <w:r>
        <w:rPr>
          <w:rFonts w:hint="eastAsia" w:ascii="宋体" w:hAnsi="宋体" w:eastAsia="宋体" w:cs="宋体"/>
          <w:lang w:eastAsia="zh-CN"/>
        </w:rPr>
        <w:t>培训与学术交流活动经费也可从继续教育经费、科研课题经费列支。</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谨慎地利用各种资源，提供尽可能多的培训机会。</w:t>
      </w:r>
    </w:p>
    <w:p>
      <w:pPr>
        <w:spacing w:line="360" w:lineRule="auto"/>
        <w:ind w:firstLine="480" w:firstLineChars="200"/>
        <w:jc w:val="both"/>
        <w:rPr>
          <w:rFonts w:ascii="宋体" w:hAnsi="宋体" w:eastAsia="宋体" w:cs="宋体"/>
          <w:lang w:eastAsia="zh-CN"/>
        </w:rPr>
      </w:pPr>
      <w:bookmarkStart w:id="89" w:name="bookmark96"/>
      <w:bookmarkEnd w:id="89"/>
      <w:r>
        <w:rPr>
          <w:rFonts w:hint="eastAsia" w:ascii="宋体" w:hAnsi="宋体" w:eastAsia="宋体" w:cs="宋体"/>
          <w:lang w:eastAsia="zh-CN"/>
        </w:rPr>
        <w:t xml:space="preserve">经费使用按医院财务管理规定、继续教育经费管理规定、科研经费管理规定执行。 </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5.3培训计划的执行与记录</w:t>
      </w:r>
    </w:p>
    <w:p>
      <w:pPr>
        <w:spacing w:line="360" w:lineRule="auto"/>
        <w:ind w:firstLine="480" w:firstLineChars="200"/>
        <w:jc w:val="both"/>
        <w:rPr>
          <w:rFonts w:ascii="宋体" w:hAnsi="宋体" w:eastAsia="宋体" w:cs="宋体"/>
          <w:lang w:eastAsia="zh-CN"/>
        </w:rPr>
      </w:pPr>
      <w:bookmarkStart w:id="90" w:name="bookmark97"/>
      <w:bookmarkEnd w:id="90"/>
      <w:r>
        <w:rPr>
          <w:rFonts w:hint="eastAsia" w:ascii="宋体" w:hAnsi="宋体" w:eastAsia="宋体" w:cs="宋体"/>
          <w:lang w:eastAsia="zh-CN"/>
        </w:rPr>
        <w:t>新委员的初始培训：办公室分发相关法律法规和研究伦理指南书面材料，确认新 委员已被授权可以登录网络阅读SOP；查阅新委员登录与离线时间，督促在线阅 读SOP；组织临床研究主要伦理问题审查的培训讲座。</w:t>
      </w:r>
    </w:p>
    <w:p>
      <w:pPr>
        <w:spacing w:line="360" w:lineRule="auto"/>
        <w:ind w:firstLine="480" w:firstLineChars="200"/>
        <w:jc w:val="both"/>
        <w:rPr>
          <w:rFonts w:ascii="宋体" w:hAnsi="宋体" w:eastAsia="宋体" w:cs="宋体"/>
          <w:lang w:eastAsia="zh-CN"/>
        </w:rPr>
      </w:pPr>
      <w:bookmarkStart w:id="91" w:name="bookmark98"/>
      <w:bookmarkEnd w:id="91"/>
      <w:r>
        <w:rPr>
          <w:rFonts w:hint="eastAsia" w:ascii="宋体" w:hAnsi="宋体" w:eastAsia="宋体" w:cs="宋体"/>
          <w:lang w:eastAsia="zh-CN"/>
        </w:rPr>
        <w:t>组织内部培训：办公室邀请专家主题讲座；通知委员与工作人员、独立顾问、机 构相关部门的管理人员，研究人员参加；准备会场、投影与扩音设备；做好培训 服务工作。</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组织派出培训：发布研究伦理相关的继续教育培训项目、学术交流活动信息；预</w:t>
      </w:r>
      <w:bookmarkStart w:id="92" w:name="bookmark99"/>
      <w:bookmarkEnd w:id="92"/>
      <w:r>
        <w:rPr>
          <w:rFonts w:hint="eastAsia" w:ascii="宋体" w:hAnsi="宋体" w:eastAsia="宋体" w:cs="宋体"/>
          <w:lang w:eastAsia="zh-CN"/>
        </w:rPr>
        <w:t>算经费、赞助经费由办公室组织实施；培训经费从继续教育经费、科研经费列支 项目由其责任者组织实施；派出培训的培训证书原件由本人保存，培训证书扫描 电子文件交办公室存档。</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培训记录：秘书通过网络应用软件系统记录培训情况，内容包括：日期，培训主题与内容，参加人员，上传培训证书。</w:t>
      </w:r>
    </w:p>
    <w:p>
      <w:pPr>
        <w:spacing w:line="360" w:lineRule="auto"/>
        <w:ind w:firstLine="480" w:firstLineChars="200"/>
        <w:jc w:val="both"/>
        <w:rPr>
          <w:rFonts w:ascii="宋体" w:hAnsi="宋体" w:eastAsia="宋体" w:cs="宋体"/>
          <w:lang w:eastAsia="zh-CN"/>
        </w:rPr>
      </w:pPr>
      <w:bookmarkStart w:id="93" w:name="bookmark102"/>
      <w:bookmarkEnd w:id="93"/>
      <w:bookmarkStart w:id="94" w:name="bookmark100"/>
      <w:bookmarkStart w:id="95" w:name="bookmark101"/>
      <w:bookmarkStart w:id="96" w:name="bookmark103"/>
      <w:r>
        <w:rPr>
          <w:rFonts w:hint="eastAsia" w:ascii="宋体" w:hAnsi="宋体" w:eastAsia="宋体" w:cs="宋体"/>
          <w:lang w:eastAsia="zh-CN"/>
        </w:rPr>
        <w:t>6.相关文件</w:t>
      </w:r>
      <w:bookmarkEnd w:id="94"/>
      <w:bookmarkEnd w:id="95"/>
      <w:bookmarkEnd w:id="96"/>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无。</w:t>
      </w:r>
    </w:p>
    <w:p>
      <w:pPr>
        <w:spacing w:line="360" w:lineRule="auto"/>
        <w:ind w:firstLine="480" w:firstLineChars="200"/>
        <w:jc w:val="both"/>
        <w:rPr>
          <w:rFonts w:ascii="宋体" w:hAnsi="宋体" w:eastAsia="宋体" w:cs="宋体"/>
          <w:lang w:eastAsia="zh-CN"/>
        </w:rPr>
      </w:pPr>
      <w:bookmarkStart w:id="97" w:name="bookmark106"/>
      <w:bookmarkEnd w:id="97"/>
      <w:bookmarkStart w:id="98" w:name="bookmark104"/>
      <w:bookmarkStart w:id="99" w:name="bookmark107"/>
      <w:bookmarkStart w:id="100" w:name="bookmark105"/>
      <w:r>
        <w:rPr>
          <w:rFonts w:hint="eastAsia" w:ascii="宋体" w:hAnsi="宋体" w:eastAsia="宋体" w:cs="宋体"/>
          <w:lang w:eastAsia="zh-CN"/>
        </w:rPr>
        <w:t>7.附件表格</w:t>
      </w:r>
      <w:bookmarkEnd w:id="98"/>
      <w:bookmarkEnd w:id="99"/>
      <w:bookmarkEnd w:id="100"/>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无。</w:t>
      </w: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eastAsia="宋体"/>
          <w:lang w:eastAsia="zh-CN"/>
        </w:rPr>
      </w:pPr>
    </w:p>
    <w:p>
      <w:pPr>
        <w:spacing w:line="360" w:lineRule="auto"/>
        <w:jc w:val="both"/>
        <w:rPr>
          <w:rFonts w:hint="eastAsia" w:ascii="宋体" w:hAnsi="宋体" w:eastAsia="宋体" w:cs="宋体"/>
          <w:sz w:val="28"/>
          <w:szCs w:val="28"/>
          <w:lang w:eastAsia="zh-CN"/>
        </w:rPr>
      </w:pPr>
    </w:p>
    <w:p>
      <w:pPr>
        <w:pStyle w:val="2"/>
        <w:spacing w:after="360"/>
        <w:rPr>
          <w:lang w:eastAsia="zh-CN"/>
        </w:rPr>
      </w:pPr>
      <w:bookmarkStart w:id="101" w:name="_Toc10968"/>
      <w:r>
        <w:rPr>
          <w:rFonts w:hint="eastAsia"/>
          <w:lang w:eastAsia="zh-CN"/>
        </w:rPr>
        <w:t>独立顾问的选聘标准操作规程</w:t>
      </w:r>
      <w:bookmarkEnd w:id="101"/>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独立顾问的选聘标准操作规程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w:t>
            </w:r>
            <w:r>
              <w:rPr>
                <w:rFonts w:hint="eastAsia" w:ascii="黑体" w:hAnsi="黑体" w:eastAsia="黑体" w:cs="黑体"/>
                <w:bCs/>
                <w:sz w:val="21"/>
                <w:szCs w:val="21"/>
              </w:rPr>
              <w:t>-</w:t>
            </w:r>
            <w:r>
              <w:rPr>
                <w:rFonts w:hint="eastAsia" w:ascii="黑体" w:hAnsi="黑体" w:eastAsia="黑体" w:cs="黑体"/>
                <w:bCs/>
                <w:sz w:val="21"/>
                <w:szCs w:val="21"/>
                <w:lang w:eastAsia="zh-CN"/>
              </w:rPr>
              <w:t>SOP</w:t>
            </w:r>
            <w:r>
              <w:rPr>
                <w:rFonts w:hint="eastAsia" w:ascii="黑体" w:hAnsi="黑体" w:eastAsia="黑体" w:cs="黑体"/>
                <w:bCs/>
                <w:sz w:val="21"/>
                <w:szCs w:val="21"/>
              </w:rPr>
              <w:t>-00</w:t>
            </w:r>
            <w:r>
              <w:rPr>
                <w:rFonts w:hint="eastAsia" w:ascii="黑体" w:hAnsi="黑体" w:eastAsia="黑体" w:cs="黑体"/>
                <w:bCs/>
                <w:sz w:val="21"/>
                <w:szCs w:val="21"/>
                <w:lang w:eastAsia="zh-CN"/>
              </w:rPr>
              <w:t>3</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30"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59680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31"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59782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34"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598848"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36" name="图片 36"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599872"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37"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0089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0"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0192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38"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lang w:eastAsia="zh-CN"/>
        </w:rPr>
      </w:pPr>
      <w:r>
        <w:rPr>
          <w:rFonts w:hint="eastAsia" w:ascii="楷体_GB2312" w:eastAsia="楷体_GB2312"/>
          <w:sz w:val="28"/>
          <w:szCs w:val="28"/>
          <w:lang w:eastAsia="zh-CN"/>
        </w:rPr>
        <w:t>资料保存地点：伦理委员会办公室</w:t>
      </w: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pStyle w:val="3"/>
        <w:bidi w:val="0"/>
        <w:rPr>
          <w:lang w:eastAsia="zh-CN"/>
        </w:rPr>
      </w:pPr>
      <w:bookmarkStart w:id="102" w:name="bookmark110"/>
      <w:bookmarkStart w:id="103" w:name="bookmark108"/>
      <w:bookmarkStart w:id="104" w:name="bookmark109"/>
      <w:r>
        <w:rPr>
          <w:rFonts w:hint="eastAsia"/>
          <w:lang w:eastAsia="zh-CN"/>
        </w:rPr>
        <w:t>独立顾问的选聘</w:t>
      </w:r>
      <w:bookmarkEnd w:id="102"/>
      <w:bookmarkEnd w:id="103"/>
      <w:bookmarkEnd w:id="104"/>
      <w:r>
        <w:rPr>
          <w:rFonts w:hint="eastAsia"/>
          <w:lang w:eastAsia="zh-CN"/>
        </w:rPr>
        <w:t>标准操作规程</w:t>
      </w:r>
    </w:p>
    <w:p>
      <w:pPr>
        <w:spacing w:line="360" w:lineRule="auto"/>
        <w:ind w:firstLine="480" w:firstLineChars="200"/>
        <w:jc w:val="both"/>
        <w:rPr>
          <w:rFonts w:asciiTheme="minorEastAsia" w:hAnsiTheme="minorEastAsia" w:eastAsiaTheme="minorEastAsia" w:cstheme="minorEastAsia"/>
          <w:lang w:eastAsia="zh-CN"/>
        </w:rPr>
      </w:pPr>
      <w:bookmarkStart w:id="105" w:name="bookmark113"/>
      <w:bookmarkEnd w:id="105"/>
      <w:bookmarkStart w:id="106" w:name="bookmark112"/>
      <w:bookmarkStart w:id="107" w:name="bookmark111"/>
      <w:bookmarkStart w:id="108" w:name="bookmark114"/>
      <w:r>
        <w:rPr>
          <w:rFonts w:hint="eastAsia" w:asciiTheme="minorEastAsia" w:hAnsiTheme="minorEastAsia" w:eastAsiaTheme="minorEastAsia" w:cstheme="minorEastAsia"/>
          <w:lang w:eastAsia="zh-CN"/>
        </w:rPr>
        <w:t>1.目的</w:t>
      </w:r>
      <w:bookmarkEnd w:id="106"/>
      <w:bookmarkEnd w:id="107"/>
      <w:bookmarkEnd w:id="108"/>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为使独立顾问的选聘、咨询工作有章可循，特制定本规程，以从程序上保证伦理审查咨 询工作的质量。</w:t>
      </w:r>
    </w:p>
    <w:p>
      <w:pPr>
        <w:spacing w:line="360" w:lineRule="auto"/>
        <w:ind w:firstLine="480" w:firstLineChars="200"/>
        <w:jc w:val="both"/>
        <w:rPr>
          <w:rFonts w:asciiTheme="minorEastAsia" w:hAnsiTheme="minorEastAsia" w:eastAsiaTheme="minorEastAsia" w:cstheme="minorEastAsia"/>
          <w:lang w:eastAsia="zh-CN"/>
        </w:rPr>
      </w:pPr>
      <w:bookmarkStart w:id="109" w:name="bookmark117"/>
      <w:bookmarkEnd w:id="109"/>
      <w:bookmarkStart w:id="110" w:name="bookmark118"/>
      <w:bookmarkStart w:id="111" w:name="bookmark115"/>
      <w:bookmarkStart w:id="112" w:name="bookmark116"/>
      <w:r>
        <w:rPr>
          <w:rFonts w:hint="eastAsia" w:asciiTheme="minorEastAsia" w:hAnsiTheme="minorEastAsia" w:eastAsiaTheme="minorEastAsia" w:cstheme="minorEastAsia"/>
          <w:lang w:eastAsia="zh-CN"/>
        </w:rPr>
        <w:t>2.范围</w:t>
      </w:r>
      <w:bookmarkEnd w:id="110"/>
      <w:bookmarkEnd w:id="111"/>
      <w:bookmarkEnd w:id="112"/>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本SOP适用于独立顾问的选聘，顾问咨询，顾问信息管理的工作。</w:t>
      </w:r>
    </w:p>
    <w:p>
      <w:pPr>
        <w:spacing w:line="360" w:lineRule="auto"/>
        <w:ind w:firstLine="480" w:firstLineChars="200"/>
        <w:jc w:val="both"/>
        <w:rPr>
          <w:rFonts w:asciiTheme="minorEastAsia" w:hAnsiTheme="minorEastAsia" w:eastAsiaTheme="minorEastAsia" w:cstheme="minorEastAsia"/>
          <w:lang w:eastAsia="zh-CN"/>
        </w:rPr>
      </w:pPr>
      <w:bookmarkStart w:id="113" w:name="bookmark121"/>
      <w:bookmarkEnd w:id="113"/>
      <w:bookmarkStart w:id="114" w:name="bookmark119"/>
      <w:bookmarkStart w:id="115" w:name="bookmark120"/>
      <w:bookmarkStart w:id="116" w:name="bookmark122"/>
      <w:r>
        <w:rPr>
          <w:rFonts w:hint="eastAsia" w:asciiTheme="minorEastAsia" w:hAnsiTheme="minorEastAsia" w:eastAsiaTheme="minorEastAsia" w:cstheme="minorEastAsia"/>
          <w:lang w:eastAsia="zh-CN"/>
        </w:rPr>
        <w:t>3.职责</w:t>
      </w:r>
      <w:bookmarkEnd w:id="114"/>
      <w:bookmarkEnd w:id="115"/>
      <w:bookmarkEnd w:id="116"/>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3.1伦理委员会秘书</w:t>
      </w:r>
    </w:p>
    <w:p>
      <w:pPr>
        <w:spacing w:line="360" w:lineRule="auto"/>
        <w:ind w:firstLine="480" w:firstLineChars="200"/>
        <w:jc w:val="both"/>
        <w:rPr>
          <w:rFonts w:asciiTheme="minorEastAsia" w:hAnsiTheme="minorEastAsia" w:eastAsiaTheme="minorEastAsia" w:cstheme="minorEastAsia"/>
          <w:lang w:eastAsia="zh-CN"/>
        </w:rPr>
      </w:pPr>
      <w:bookmarkStart w:id="117" w:name="bookmark123"/>
      <w:bookmarkEnd w:id="117"/>
      <w:r>
        <w:rPr>
          <w:rFonts w:hint="eastAsia" w:asciiTheme="minorEastAsia" w:hAnsiTheme="minorEastAsia" w:eastAsiaTheme="minorEastAsia" w:cstheme="minorEastAsia"/>
          <w:lang w:eastAsia="zh-CN"/>
        </w:rPr>
        <w:t>提议/推荐独立顾问，说明需要咨询的问题。</w:t>
      </w:r>
    </w:p>
    <w:p>
      <w:pPr>
        <w:spacing w:line="360" w:lineRule="auto"/>
        <w:ind w:firstLine="480" w:firstLineChars="200"/>
        <w:jc w:val="both"/>
        <w:rPr>
          <w:rFonts w:asciiTheme="minorEastAsia" w:hAnsiTheme="minorEastAsia" w:eastAsiaTheme="minorEastAsia" w:cstheme="minorEastAsia"/>
          <w:lang w:eastAsia="zh-CN"/>
        </w:rPr>
      </w:pPr>
      <w:bookmarkStart w:id="118" w:name="bookmark124"/>
      <w:bookmarkEnd w:id="118"/>
      <w:r>
        <w:rPr>
          <w:rFonts w:hint="eastAsia" w:asciiTheme="minorEastAsia" w:hAnsiTheme="minorEastAsia" w:eastAsiaTheme="minorEastAsia" w:cstheme="minorEastAsia"/>
          <w:lang w:eastAsia="zh-CN"/>
        </w:rPr>
        <w:t>送达/回收咨询文件，开放/关闭项目咨询的网络权限。</w:t>
      </w:r>
    </w:p>
    <w:p>
      <w:pPr>
        <w:spacing w:line="360" w:lineRule="auto"/>
        <w:ind w:firstLine="480" w:firstLineChars="200"/>
        <w:jc w:val="both"/>
        <w:rPr>
          <w:rFonts w:asciiTheme="minorEastAsia" w:hAnsiTheme="minorEastAsia" w:eastAsiaTheme="minorEastAsia" w:cstheme="minorEastAsia"/>
          <w:lang w:eastAsia="zh-CN"/>
        </w:rPr>
      </w:pPr>
      <w:bookmarkStart w:id="119" w:name="bookmark125"/>
      <w:bookmarkEnd w:id="119"/>
      <w:r>
        <w:rPr>
          <w:rFonts w:hint="eastAsia" w:asciiTheme="minorEastAsia" w:hAnsiTheme="minorEastAsia" w:eastAsiaTheme="minorEastAsia" w:cstheme="minorEastAsia"/>
          <w:lang w:eastAsia="zh-CN"/>
        </w:rPr>
        <w:t>咨询文件的存档。</w:t>
      </w:r>
    </w:p>
    <w:p>
      <w:pPr>
        <w:spacing w:line="360" w:lineRule="auto"/>
        <w:ind w:firstLine="480" w:firstLineChars="200"/>
        <w:jc w:val="both"/>
        <w:rPr>
          <w:rFonts w:asciiTheme="minorEastAsia" w:hAnsiTheme="minorEastAsia" w:eastAsiaTheme="minorEastAsia" w:cstheme="minorEastAsia"/>
          <w:lang w:eastAsia="zh-CN"/>
        </w:rPr>
      </w:pPr>
      <w:bookmarkStart w:id="120" w:name="bookmark126"/>
      <w:bookmarkEnd w:id="120"/>
      <w:r>
        <w:rPr>
          <w:rFonts w:hint="eastAsia" w:asciiTheme="minorEastAsia" w:hAnsiTheme="minorEastAsia" w:eastAsiaTheme="minorEastAsia" w:cstheme="minorEastAsia"/>
          <w:lang w:eastAsia="zh-CN"/>
        </w:rPr>
        <w:t>维护专家库信息。</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3.2主审委员</w:t>
      </w:r>
    </w:p>
    <w:p>
      <w:pPr>
        <w:spacing w:line="360" w:lineRule="auto"/>
        <w:ind w:firstLine="480" w:firstLineChars="200"/>
        <w:jc w:val="both"/>
        <w:rPr>
          <w:rFonts w:asciiTheme="minorEastAsia" w:hAnsiTheme="minorEastAsia" w:eastAsiaTheme="minorEastAsia" w:cstheme="minorEastAsia"/>
          <w:lang w:eastAsia="zh-CN"/>
        </w:rPr>
      </w:pPr>
      <w:bookmarkStart w:id="121" w:name="bookmark127"/>
      <w:bookmarkEnd w:id="121"/>
      <w:r>
        <w:rPr>
          <w:rFonts w:hint="eastAsia" w:asciiTheme="minorEastAsia" w:hAnsiTheme="minorEastAsia" w:eastAsiaTheme="minorEastAsia" w:cstheme="minorEastAsia"/>
          <w:lang w:eastAsia="zh-CN"/>
        </w:rPr>
        <w:t>提议/推荐独立顾问，说明需要咨询的问题。</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3.3伦理委员会主任</w:t>
      </w:r>
    </w:p>
    <w:p>
      <w:pPr>
        <w:spacing w:line="360" w:lineRule="auto"/>
        <w:ind w:firstLine="480" w:firstLineChars="200"/>
        <w:jc w:val="both"/>
        <w:rPr>
          <w:rFonts w:asciiTheme="minorEastAsia" w:hAnsiTheme="minorEastAsia" w:eastAsiaTheme="minorEastAsia" w:cstheme="minorEastAsia"/>
          <w:lang w:eastAsia="zh-CN"/>
        </w:rPr>
      </w:pPr>
      <w:bookmarkStart w:id="122" w:name="bookmark128"/>
      <w:bookmarkEnd w:id="122"/>
      <w:r>
        <w:rPr>
          <w:rFonts w:hint="eastAsia" w:asciiTheme="minorEastAsia" w:hAnsiTheme="minorEastAsia" w:eastAsiaTheme="minorEastAsia" w:cstheme="minorEastAsia"/>
          <w:lang w:eastAsia="zh-CN"/>
        </w:rPr>
        <w:t>批准选聘独立顾问，并授权。</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3.4独立顾问</w:t>
      </w:r>
    </w:p>
    <w:p>
      <w:pPr>
        <w:spacing w:line="360" w:lineRule="auto"/>
        <w:ind w:firstLine="480" w:firstLineChars="200"/>
        <w:jc w:val="both"/>
        <w:rPr>
          <w:rFonts w:asciiTheme="minorEastAsia" w:hAnsiTheme="minorEastAsia" w:eastAsiaTheme="minorEastAsia" w:cstheme="minorEastAsia"/>
          <w:lang w:eastAsia="zh-CN"/>
        </w:rPr>
      </w:pPr>
      <w:bookmarkStart w:id="123" w:name="bookmark129"/>
      <w:bookmarkEnd w:id="123"/>
      <w:r>
        <w:rPr>
          <w:rFonts w:hint="eastAsia" w:asciiTheme="minorEastAsia" w:hAnsiTheme="minorEastAsia" w:eastAsiaTheme="minorEastAsia" w:cstheme="minorEastAsia"/>
          <w:lang w:eastAsia="zh-CN"/>
        </w:rPr>
        <w:t>受邀参加研究项目的咨询，主动声明与咨询项目是否存在利益冲突。</w:t>
      </w:r>
    </w:p>
    <w:p>
      <w:pPr>
        <w:spacing w:line="360" w:lineRule="auto"/>
        <w:ind w:firstLine="480" w:firstLineChars="200"/>
        <w:jc w:val="both"/>
        <w:rPr>
          <w:rFonts w:asciiTheme="minorEastAsia" w:hAnsiTheme="minorEastAsia" w:eastAsiaTheme="minorEastAsia" w:cstheme="minorEastAsia"/>
          <w:lang w:eastAsia="zh-CN"/>
        </w:rPr>
      </w:pPr>
      <w:bookmarkStart w:id="124" w:name="bookmark130"/>
      <w:bookmarkEnd w:id="124"/>
      <w:r>
        <w:rPr>
          <w:rFonts w:hint="eastAsia" w:asciiTheme="minorEastAsia" w:hAnsiTheme="minorEastAsia" w:eastAsiaTheme="minorEastAsia" w:cstheme="minorEastAsia"/>
          <w:lang w:eastAsia="zh-CN"/>
        </w:rPr>
        <w:t>审阅咨询项目材料，填写咨询工作表。</w:t>
      </w:r>
    </w:p>
    <w:p>
      <w:pPr>
        <w:spacing w:line="360" w:lineRule="auto"/>
        <w:ind w:firstLine="480" w:firstLineChars="200"/>
        <w:jc w:val="both"/>
        <w:rPr>
          <w:rFonts w:asciiTheme="minorEastAsia" w:hAnsiTheme="minorEastAsia" w:eastAsiaTheme="minorEastAsia" w:cstheme="minorEastAsia"/>
          <w:lang w:eastAsia="zh-CN"/>
        </w:rPr>
      </w:pPr>
      <w:bookmarkStart w:id="125" w:name="bookmark131"/>
      <w:bookmarkEnd w:id="125"/>
      <w:r>
        <w:rPr>
          <w:rFonts w:hint="eastAsia" w:asciiTheme="minorEastAsia" w:hAnsiTheme="minorEastAsia" w:eastAsiaTheme="minorEastAsia" w:cstheme="minorEastAsia"/>
          <w:lang w:eastAsia="zh-CN"/>
        </w:rPr>
        <w:t>受邀参加审查会议，陈述意见，进入审查决定程序退出会议，不具有投票权。</w:t>
      </w:r>
    </w:p>
    <w:p>
      <w:pPr>
        <w:spacing w:line="360" w:lineRule="auto"/>
        <w:ind w:firstLine="480" w:firstLineChars="200"/>
        <w:jc w:val="both"/>
        <w:rPr>
          <w:rFonts w:asciiTheme="minorEastAsia" w:hAnsiTheme="minorEastAsia" w:eastAsiaTheme="minorEastAsia" w:cstheme="minorEastAsia"/>
          <w:lang w:eastAsia="zh-CN"/>
        </w:rPr>
      </w:pPr>
      <w:bookmarkStart w:id="126" w:name="bookmark132"/>
      <w:bookmarkEnd w:id="126"/>
      <w:r>
        <w:rPr>
          <w:rFonts w:hint="eastAsia" w:asciiTheme="minorEastAsia" w:hAnsiTheme="minorEastAsia" w:eastAsiaTheme="minorEastAsia" w:cstheme="minorEastAsia"/>
          <w:lang w:eastAsia="zh-CN"/>
        </w:rPr>
        <w:t>对咨询项目负有保密义务。</w:t>
      </w:r>
    </w:p>
    <w:p>
      <w:pPr>
        <w:spacing w:line="360" w:lineRule="auto"/>
        <w:ind w:firstLine="480" w:firstLineChars="200"/>
        <w:jc w:val="both"/>
        <w:rPr>
          <w:rFonts w:asciiTheme="minorEastAsia" w:hAnsiTheme="minorEastAsia" w:eastAsiaTheme="minorEastAsia" w:cstheme="minorEastAsia"/>
        </w:rPr>
      </w:pPr>
      <w:bookmarkStart w:id="127" w:name="bookmark133"/>
      <w:bookmarkEnd w:id="127"/>
      <w:r>
        <w:rPr>
          <w:rFonts w:hint="eastAsia" w:asciiTheme="minorEastAsia" w:hAnsiTheme="minorEastAsia" w:eastAsiaTheme="minorEastAsia" w:cstheme="minorEastAsia"/>
          <w:lang w:eastAsia="zh-CN"/>
        </w:rPr>
        <w:t>4.</w:t>
      </w:r>
      <w:r>
        <w:rPr>
          <w:rFonts w:hint="eastAsia" w:asciiTheme="minorEastAsia" w:hAnsiTheme="minorEastAsia" w:eastAsiaTheme="minorEastAsia" w:cstheme="minorEastAsia"/>
        </w:rPr>
        <w:t>流程图</w:t>
      </w:r>
    </w:p>
    <w:p>
      <w:pPr>
        <w:spacing w:line="36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bidi="ar-SA"/>
        </w:rPr>
        <w:drawing>
          <wp:inline distT="0" distB="0" distL="114300" distR="114300">
            <wp:extent cx="1639570" cy="1932305"/>
            <wp:effectExtent l="0" t="0" r="17780" b="10795"/>
            <wp:docPr id="43" name="Picutre 43"/>
            <wp:cNvGraphicFramePr/>
            <a:graphic xmlns:a="http://schemas.openxmlformats.org/drawingml/2006/main">
              <a:graphicData uri="http://schemas.openxmlformats.org/drawingml/2006/picture">
                <pic:pic xmlns:pic="http://schemas.openxmlformats.org/drawingml/2006/picture">
                  <pic:nvPicPr>
                    <pic:cNvPr id="43" name="Picutre 43"/>
                    <pic:cNvPicPr/>
                  </pic:nvPicPr>
                  <pic:blipFill>
                    <a:blip r:embed="rId15">
                      <a:lum bright="6000"/>
                    </a:blip>
                    <a:stretch>
                      <a:fillRect/>
                    </a:stretch>
                  </pic:blipFill>
                  <pic:spPr>
                    <a:xfrm>
                      <a:off x="0" y="0"/>
                      <a:ext cx="1639570" cy="1932305"/>
                    </a:xfrm>
                    <a:prstGeom prst="rect">
                      <a:avLst/>
                    </a:prstGeom>
                  </pic:spPr>
                </pic:pic>
              </a:graphicData>
            </a:graphic>
          </wp:inline>
        </w:drawing>
      </w:r>
    </w:p>
    <w:p>
      <w:pPr>
        <w:spacing w:line="360" w:lineRule="auto"/>
        <w:ind w:firstLine="480" w:firstLineChars="200"/>
        <w:jc w:val="both"/>
        <w:rPr>
          <w:rFonts w:asciiTheme="minorEastAsia" w:hAnsiTheme="minorEastAsia" w:eastAsiaTheme="minorEastAsia" w:cstheme="minorEastAsia"/>
          <w:lang w:eastAsia="zh-CN"/>
        </w:rPr>
      </w:pPr>
      <w:bookmarkStart w:id="128" w:name="bookmark136"/>
      <w:bookmarkEnd w:id="128"/>
      <w:bookmarkStart w:id="129" w:name="bookmark135"/>
      <w:bookmarkStart w:id="130" w:name="bookmark134"/>
      <w:bookmarkStart w:id="131" w:name="bookmark137"/>
      <w:r>
        <w:rPr>
          <w:rFonts w:hint="eastAsia" w:asciiTheme="minorEastAsia" w:hAnsiTheme="minorEastAsia" w:eastAsiaTheme="minorEastAsia" w:cstheme="minorEastAsia"/>
          <w:lang w:eastAsia="zh-CN"/>
        </w:rPr>
        <w:t>5.流程的操作细则</w:t>
      </w:r>
      <w:bookmarkEnd w:id="129"/>
      <w:bookmarkEnd w:id="130"/>
      <w:bookmarkEnd w:id="131"/>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5.1选择独立顾问</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提议</w:t>
      </w:r>
    </w:p>
    <w:p>
      <w:pPr>
        <w:spacing w:line="360" w:lineRule="auto"/>
        <w:ind w:firstLine="480" w:firstLineChars="200"/>
        <w:jc w:val="both"/>
        <w:rPr>
          <w:rFonts w:asciiTheme="minorEastAsia" w:hAnsiTheme="minorEastAsia" w:eastAsiaTheme="minorEastAsia" w:cstheme="minorEastAsia"/>
          <w:lang w:eastAsia="zh-CN"/>
        </w:rPr>
      </w:pPr>
      <w:bookmarkStart w:id="132" w:name="bookmark138"/>
      <w:bookmarkEnd w:id="132"/>
      <w:r>
        <w:rPr>
          <w:rFonts w:hint="eastAsia" w:asciiTheme="minorEastAsia" w:hAnsiTheme="minorEastAsia" w:eastAsiaTheme="minorEastAsia" w:cstheme="minorEastAsia"/>
          <w:lang w:eastAsia="zh-CN"/>
        </w:rPr>
        <w:t>秘书处理送审项目时，或主审委员审查时认为，委员专业知识不能胜任某临床 研究项目的审查，或某临床研究项目的受试者与委员的社会与文化背景明显不 同时，可以建议聘请独立顾问，并说明需要咨询的审查问题。</w:t>
      </w:r>
    </w:p>
    <w:p>
      <w:pPr>
        <w:spacing w:line="360" w:lineRule="auto"/>
        <w:ind w:firstLine="480" w:firstLineChars="200"/>
        <w:jc w:val="both"/>
        <w:rPr>
          <w:rFonts w:asciiTheme="minorEastAsia" w:hAnsiTheme="minorEastAsia" w:eastAsiaTheme="minorEastAsia" w:cstheme="minorEastAsia"/>
          <w:lang w:eastAsia="zh-CN"/>
        </w:rPr>
      </w:pPr>
      <w:bookmarkStart w:id="133" w:name="bookmark139"/>
      <w:bookmarkEnd w:id="133"/>
      <w:r>
        <w:rPr>
          <w:rFonts w:hint="eastAsia" w:asciiTheme="minorEastAsia" w:hAnsiTheme="minorEastAsia" w:eastAsiaTheme="minorEastAsia" w:cstheme="minorEastAsia"/>
          <w:lang w:eastAsia="zh-CN"/>
        </w:rPr>
        <w:t>选择</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秘书根据需要咨询的审查问题与拟聘独立顾问的专业领域和社会文化背景（医 学专家或研究方法学专家；伦理或法律方面的专家；特殊疾病人群、特定地区 人群/族群代表，等），从专家库或根据专家推荐选择独立顾问。</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联系确定</w:t>
      </w:r>
    </w:p>
    <w:p>
      <w:pPr>
        <w:spacing w:line="360" w:lineRule="auto"/>
        <w:ind w:firstLine="480" w:firstLineChars="200"/>
        <w:jc w:val="both"/>
        <w:rPr>
          <w:rFonts w:asciiTheme="minorEastAsia" w:hAnsiTheme="minorEastAsia" w:eastAsiaTheme="minorEastAsia" w:cstheme="minorEastAsia"/>
          <w:lang w:eastAsia="zh-CN"/>
        </w:rPr>
      </w:pPr>
      <w:bookmarkStart w:id="134" w:name="bookmark140"/>
      <w:bookmarkEnd w:id="134"/>
      <w:r>
        <w:rPr>
          <w:rFonts w:hint="eastAsia" w:asciiTheme="minorEastAsia" w:hAnsiTheme="minorEastAsia" w:eastAsiaTheme="minorEastAsia" w:cstheme="minorEastAsia"/>
          <w:lang w:eastAsia="zh-CN"/>
        </w:rPr>
        <w:t>秘书联系独立顾问候选人，询问本人是否愿意接受聘请、时间是否适合、与审 查项目是否存在利益冲突，拟定独立顾问人选，报伦理委员会主任同意。</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5.2聘请与授权</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秘书向独立顾问正式发出聘请邀请，说明授权范围与义务：</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邀请：参加审查会议的日期与地点。</w:t>
      </w:r>
    </w:p>
    <w:p>
      <w:pPr>
        <w:spacing w:line="360" w:lineRule="auto"/>
        <w:ind w:firstLine="480" w:firstLineChars="200"/>
        <w:jc w:val="both"/>
        <w:rPr>
          <w:rFonts w:asciiTheme="minorEastAsia" w:hAnsiTheme="minorEastAsia" w:eastAsiaTheme="minorEastAsia" w:cstheme="minorEastAsia"/>
          <w:lang w:eastAsia="zh-CN"/>
        </w:rPr>
      </w:pPr>
      <w:bookmarkStart w:id="135" w:name="bookmark141"/>
      <w:bookmarkEnd w:id="135"/>
      <w:r>
        <w:rPr>
          <w:rFonts w:hint="eastAsia" w:asciiTheme="minorEastAsia" w:hAnsiTheme="minorEastAsia" w:eastAsiaTheme="minorEastAsia" w:cstheme="minorEastAsia"/>
          <w:lang w:eastAsia="zh-CN"/>
        </w:rPr>
        <w:t>授权范围：对临床研究项目的某方面问题提供咨询意见；不具有表决权。</w:t>
      </w:r>
    </w:p>
    <w:p>
      <w:pPr>
        <w:spacing w:line="360" w:lineRule="auto"/>
        <w:ind w:firstLine="480" w:firstLineChars="200"/>
        <w:jc w:val="both"/>
        <w:rPr>
          <w:rFonts w:asciiTheme="minorEastAsia" w:hAnsiTheme="minorEastAsia" w:eastAsiaTheme="minorEastAsia" w:cstheme="minorEastAsia"/>
          <w:lang w:eastAsia="zh-CN"/>
        </w:rPr>
      </w:pPr>
      <w:bookmarkStart w:id="136" w:name="bookmark142"/>
      <w:bookmarkEnd w:id="136"/>
      <w:r>
        <w:rPr>
          <w:rFonts w:hint="eastAsia" w:asciiTheme="minorEastAsia" w:hAnsiTheme="minorEastAsia" w:eastAsiaTheme="minorEastAsia" w:cstheme="minorEastAsia"/>
          <w:lang w:eastAsia="zh-CN"/>
        </w:rPr>
        <w:t>义务：提交本人履历，以及资质证明材料；签署LL/ZZ-02/01.0利益冲突声明， LL/ZZ-03/01.0 保密承诺。</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5.3顾问咨询</w:t>
      </w:r>
    </w:p>
    <w:p>
      <w:pPr>
        <w:spacing w:line="360" w:lineRule="auto"/>
        <w:ind w:firstLine="480" w:firstLineChars="200"/>
        <w:jc w:val="both"/>
        <w:rPr>
          <w:rFonts w:asciiTheme="minorEastAsia" w:hAnsiTheme="minorEastAsia" w:eastAsiaTheme="minorEastAsia" w:cstheme="minorEastAsia"/>
          <w:lang w:eastAsia="zh-CN"/>
        </w:rPr>
      </w:pPr>
      <w:bookmarkStart w:id="137" w:name="bookmark143"/>
      <w:bookmarkEnd w:id="137"/>
      <w:r>
        <w:rPr>
          <w:rFonts w:hint="eastAsia" w:asciiTheme="minorEastAsia" w:hAnsiTheme="minorEastAsia" w:eastAsiaTheme="minorEastAsia" w:cstheme="minorEastAsia"/>
          <w:lang w:eastAsia="zh-CN"/>
        </w:rPr>
        <w:t>送达咨询材料</w:t>
      </w:r>
    </w:p>
    <w:p>
      <w:pPr>
        <w:spacing w:line="360" w:lineRule="auto"/>
        <w:ind w:firstLine="480" w:firstLineChars="200"/>
        <w:jc w:val="both"/>
        <w:rPr>
          <w:rFonts w:asciiTheme="minorEastAsia" w:hAnsiTheme="minorEastAsia" w:eastAsiaTheme="minorEastAsia" w:cstheme="minorEastAsia"/>
          <w:lang w:eastAsia="zh-CN"/>
        </w:rPr>
      </w:pPr>
      <w:bookmarkStart w:id="138" w:name="bookmark144"/>
      <w:bookmarkEnd w:id="138"/>
      <w:r>
        <w:rPr>
          <w:rFonts w:hint="eastAsia" w:asciiTheme="minorEastAsia" w:hAnsiTheme="minorEastAsia" w:eastAsiaTheme="minorEastAsia" w:cstheme="minorEastAsia"/>
          <w:lang w:eastAsia="zh-CN"/>
        </w:rPr>
        <w:t>咨询项目的申请/报告，临床试验方案，知情同意书，以及与咨询问题相关的 其他材料。</w:t>
      </w:r>
    </w:p>
    <w:p>
      <w:pPr>
        <w:spacing w:line="360" w:lineRule="auto"/>
        <w:ind w:firstLine="480" w:firstLineChars="200"/>
        <w:jc w:val="both"/>
        <w:rPr>
          <w:rFonts w:asciiTheme="minorEastAsia" w:hAnsiTheme="minorEastAsia" w:eastAsiaTheme="minorEastAsia" w:cstheme="minorEastAsia"/>
          <w:lang w:eastAsia="zh-CN"/>
        </w:rPr>
      </w:pPr>
      <w:bookmarkStart w:id="139" w:name="bookmark145"/>
      <w:bookmarkEnd w:id="139"/>
      <w:r>
        <w:rPr>
          <w:rFonts w:hint="eastAsia" w:asciiTheme="minorEastAsia" w:hAnsiTheme="minorEastAsia" w:eastAsiaTheme="minorEastAsia" w:cstheme="minorEastAsia"/>
          <w:lang w:eastAsia="zh-CN"/>
        </w:rPr>
        <w:t>独立顾问咨询工作表。</w:t>
      </w:r>
    </w:p>
    <w:p>
      <w:pPr>
        <w:spacing w:line="360" w:lineRule="auto"/>
        <w:ind w:firstLine="480" w:firstLineChars="200"/>
        <w:jc w:val="both"/>
        <w:rPr>
          <w:rFonts w:asciiTheme="minorEastAsia" w:hAnsiTheme="minorEastAsia" w:eastAsiaTheme="minorEastAsia" w:cstheme="minorEastAsia"/>
          <w:lang w:eastAsia="zh-CN"/>
        </w:rPr>
      </w:pPr>
      <w:bookmarkStart w:id="140" w:name="bookmark146"/>
      <w:bookmarkEnd w:id="140"/>
      <w:r>
        <w:rPr>
          <w:rFonts w:hint="eastAsia" w:asciiTheme="minorEastAsia" w:hAnsiTheme="minorEastAsia" w:eastAsiaTheme="minorEastAsia" w:cstheme="minorEastAsia"/>
          <w:lang w:eastAsia="zh-CN"/>
        </w:rPr>
        <w:t>确认独立顾问已被授权可以登录网络应用软件系统查阅咨询项目的材料，填写 咨询工作表。</w:t>
      </w:r>
    </w:p>
    <w:p>
      <w:pPr>
        <w:spacing w:line="360" w:lineRule="auto"/>
        <w:ind w:firstLine="480" w:firstLineChars="200"/>
        <w:jc w:val="both"/>
        <w:rPr>
          <w:rFonts w:asciiTheme="minorEastAsia" w:hAnsiTheme="minorEastAsia" w:eastAsiaTheme="minorEastAsia" w:cstheme="minorEastAsia"/>
          <w:lang w:eastAsia="zh-CN"/>
        </w:rPr>
      </w:pPr>
      <w:bookmarkStart w:id="141" w:name="bookmark147"/>
      <w:bookmarkEnd w:id="141"/>
      <w:r>
        <w:rPr>
          <w:rFonts w:hint="eastAsia" w:asciiTheme="minorEastAsia" w:hAnsiTheme="minorEastAsia" w:eastAsiaTheme="minorEastAsia" w:cstheme="minorEastAsia"/>
          <w:lang w:eastAsia="zh-CN"/>
        </w:rPr>
        <w:t>咨询</w:t>
      </w:r>
    </w:p>
    <w:p>
      <w:pPr>
        <w:spacing w:line="360" w:lineRule="auto"/>
        <w:ind w:firstLine="480" w:firstLineChars="200"/>
        <w:jc w:val="both"/>
        <w:rPr>
          <w:rFonts w:asciiTheme="minorEastAsia" w:hAnsiTheme="minorEastAsia" w:eastAsiaTheme="minorEastAsia" w:cstheme="minorEastAsia"/>
          <w:lang w:eastAsia="zh-CN"/>
        </w:rPr>
      </w:pPr>
      <w:bookmarkStart w:id="142" w:name="bookmark148"/>
      <w:bookmarkEnd w:id="142"/>
      <w:r>
        <w:rPr>
          <w:rFonts w:hint="eastAsia" w:asciiTheme="minorEastAsia" w:hAnsiTheme="minorEastAsia" w:eastAsiaTheme="minorEastAsia" w:cstheme="minorEastAsia"/>
          <w:lang w:eastAsia="zh-CN"/>
        </w:rPr>
        <w:t>审阅项目材料，在审查会前完成填写LL/SG-16/01.0独立顾问咨询工作表。</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受邀参加伦理审查会议，陈述意见。</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没有投票权，在审查决定程序退出会议。</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回收文件</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将审查材料和独立顾问咨询工作表返还伦理委员会秘书。</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项目咨询完成后，关闭项目咨询的网络权限。</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5.4文件存档</w:t>
      </w:r>
    </w:p>
    <w:p>
      <w:pPr>
        <w:spacing w:line="360" w:lineRule="auto"/>
        <w:ind w:firstLine="480" w:firstLineChars="200"/>
        <w:jc w:val="both"/>
        <w:rPr>
          <w:rFonts w:asciiTheme="minorEastAsia" w:hAnsiTheme="minorEastAsia" w:eastAsiaTheme="minorEastAsia" w:cstheme="minorEastAsia"/>
          <w:lang w:eastAsia="zh-CN"/>
        </w:rPr>
      </w:pPr>
      <w:bookmarkStart w:id="143" w:name="bookmark149"/>
      <w:bookmarkEnd w:id="143"/>
      <w:r>
        <w:rPr>
          <w:rFonts w:hint="eastAsia" w:asciiTheme="minorEastAsia" w:hAnsiTheme="minorEastAsia" w:eastAsiaTheme="minorEastAsia" w:cstheme="minorEastAsia"/>
          <w:lang w:eastAsia="zh-CN"/>
        </w:rPr>
        <w:t>独立顾问档案：独立顾问履历与专业资格证明文件，保密承诺，利益冲突声明。</w:t>
      </w:r>
    </w:p>
    <w:p>
      <w:pPr>
        <w:spacing w:line="360" w:lineRule="auto"/>
        <w:ind w:firstLine="480" w:firstLineChars="200"/>
        <w:jc w:val="both"/>
        <w:rPr>
          <w:rFonts w:asciiTheme="minorEastAsia" w:hAnsiTheme="minorEastAsia" w:eastAsiaTheme="minorEastAsia" w:cstheme="minorEastAsia"/>
          <w:lang w:eastAsia="zh-CN"/>
        </w:rPr>
      </w:pPr>
      <w:bookmarkStart w:id="144" w:name="bookmark150"/>
      <w:bookmarkEnd w:id="144"/>
      <w:r>
        <w:rPr>
          <w:rFonts w:hint="eastAsia" w:asciiTheme="minorEastAsia" w:hAnsiTheme="minorEastAsia" w:eastAsiaTheme="minorEastAsia" w:cstheme="minorEastAsia"/>
          <w:lang w:eastAsia="zh-CN"/>
        </w:rPr>
        <w:t>项目档案：独立顾问咨询工作表。</w:t>
      </w:r>
    </w:p>
    <w:p>
      <w:pPr>
        <w:spacing w:line="360" w:lineRule="auto"/>
        <w:ind w:firstLine="480" w:firstLineChars="200"/>
        <w:jc w:val="both"/>
        <w:rPr>
          <w:rFonts w:asciiTheme="minorEastAsia" w:hAnsiTheme="minorEastAsia" w:eastAsiaTheme="minorEastAsia" w:cstheme="minorEastAsia"/>
          <w:lang w:eastAsia="zh-CN"/>
        </w:rPr>
      </w:pPr>
      <w:bookmarkStart w:id="145" w:name="bookmark151"/>
      <w:bookmarkEnd w:id="145"/>
      <w:r>
        <w:rPr>
          <w:rFonts w:hint="eastAsia" w:asciiTheme="minorEastAsia" w:hAnsiTheme="minorEastAsia" w:eastAsiaTheme="minorEastAsia" w:cstheme="minorEastAsia"/>
          <w:lang w:eastAsia="zh-CN"/>
        </w:rPr>
        <w:t>维护专家库：秘书通过网络应用软件系统维护独立顾问专家库的信息，维护联系方式。</w:t>
      </w:r>
    </w:p>
    <w:p>
      <w:pPr>
        <w:spacing w:line="360" w:lineRule="auto"/>
        <w:ind w:firstLine="480" w:firstLineChars="200"/>
        <w:jc w:val="both"/>
        <w:rPr>
          <w:rFonts w:asciiTheme="minorEastAsia" w:hAnsiTheme="minorEastAsia" w:eastAsiaTheme="minorEastAsia" w:cstheme="minorEastAsia"/>
          <w:lang w:eastAsia="zh-CN"/>
        </w:rPr>
      </w:pPr>
      <w:bookmarkStart w:id="146" w:name="bookmark152"/>
      <w:bookmarkEnd w:id="146"/>
      <w:r>
        <w:rPr>
          <w:rFonts w:hint="eastAsia" w:asciiTheme="minorEastAsia" w:hAnsiTheme="minorEastAsia" w:eastAsiaTheme="minorEastAsia" w:cstheme="minorEastAsia"/>
          <w:lang w:eastAsia="zh-CN"/>
        </w:rPr>
        <w:t>6.相关文件</w:t>
      </w:r>
    </w:p>
    <w:p>
      <w:pPr>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无。</w:t>
      </w:r>
    </w:p>
    <w:p>
      <w:pPr>
        <w:spacing w:line="360" w:lineRule="auto"/>
        <w:ind w:firstLine="480" w:firstLineChars="200"/>
        <w:jc w:val="both"/>
        <w:rPr>
          <w:rFonts w:asciiTheme="minorEastAsia" w:hAnsiTheme="minorEastAsia" w:eastAsiaTheme="minorEastAsia" w:cstheme="minorEastAsia"/>
          <w:lang w:eastAsia="zh-CN"/>
        </w:rPr>
      </w:pPr>
      <w:bookmarkStart w:id="147" w:name="bookmark153"/>
      <w:bookmarkEnd w:id="147"/>
      <w:r>
        <w:rPr>
          <w:rFonts w:hint="eastAsia" w:asciiTheme="minorEastAsia" w:hAnsiTheme="minorEastAsia" w:eastAsiaTheme="minorEastAsia" w:cstheme="minorEastAsia"/>
          <w:lang w:eastAsia="zh-CN"/>
        </w:rPr>
        <w:t>7.附件表格</w:t>
      </w:r>
    </w:p>
    <w:p>
      <w:pPr>
        <w:spacing w:line="360" w:lineRule="auto"/>
        <w:ind w:firstLine="480" w:firstLineChars="200"/>
        <w:jc w:val="both"/>
        <w:rPr>
          <w:rFonts w:asciiTheme="minorEastAsia" w:hAnsiTheme="minorEastAsia" w:eastAsiaTheme="minorEastAsia" w:cstheme="minorEastAsia"/>
          <w:lang w:eastAsia="zh-CN"/>
        </w:rPr>
      </w:pPr>
      <w:bookmarkStart w:id="148" w:name="bookmark154"/>
      <w:bookmarkEnd w:id="148"/>
      <w:r>
        <w:rPr>
          <w:rFonts w:hint="eastAsia" w:asciiTheme="minorEastAsia" w:hAnsiTheme="minorEastAsia" w:eastAsiaTheme="minorEastAsia" w:cstheme="minorEastAsia"/>
          <w:lang w:eastAsia="zh-CN"/>
        </w:rPr>
        <w:t>LL/ZZ-02/01.0</w:t>
      </w:r>
      <w:r>
        <w:rPr>
          <w:rFonts w:hint="eastAsia" w:asciiTheme="minorEastAsia" w:hAnsiTheme="minorEastAsia" w:eastAsiaTheme="minorEastAsia" w:cstheme="minorEastAsia"/>
          <w:lang w:val="zh-TW" w:eastAsia="zh-TW"/>
        </w:rPr>
        <w:t>利益冲突声明</w:t>
      </w:r>
    </w:p>
    <w:p>
      <w:pPr>
        <w:spacing w:line="360" w:lineRule="auto"/>
        <w:ind w:firstLine="480" w:firstLineChars="200"/>
        <w:jc w:val="both"/>
        <w:rPr>
          <w:rFonts w:asciiTheme="minorEastAsia" w:hAnsiTheme="minorEastAsia" w:eastAsiaTheme="minorEastAsia" w:cstheme="minorEastAsia"/>
          <w:lang w:eastAsia="zh-CN"/>
        </w:rPr>
      </w:pPr>
      <w:bookmarkStart w:id="149" w:name="bookmark155"/>
      <w:bookmarkEnd w:id="149"/>
      <w:r>
        <w:rPr>
          <w:rFonts w:hint="eastAsia" w:asciiTheme="minorEastAsia" w:hAnsiTheme="minorEastAsia" w:eastAsiaTheme="minorEastAsia" w:cstheme="minorEastAsia"/>
          <w:lang w:eastAsia="zh-CN"/>
        </w:rPr>
        <w:t xml:space="preserve">LL/ZZ-03/01.0 </w:t>
      </w:r>
      <w:r>
        <w:rPr>
          <w:rFonts w:hint="eastAsia" w:asciiTheme="minorEastAsia" w:hAnsiTheme="minorEastAsia" w:eastAsiaTheme="minorEastAsia" w:cstheme="minorEastAsia"/>
          <w:lang w:val="zh-TW" w:eastAsia="zh-TW"/>
        </w:rPr>
        <w:t>保密承诺</w:t>
      </w:r>
    </w:p>
    <w:p>
      <w:pPr>
        <w:spacing w:line="360" w:lineRule="auto"/>
        <w:ind w:firstLine="480" w:firstLineChars="200"/>
        <w:jc w:val="both"/>
        <w:rPr>
          <w:rFonts w:hint="eastAsia" w:asciiTheme="minorEastAsia" w:hAnsiTheme="minorEastAsia" w:eastAsiaTheme="minorEastAsia" w:cstheme="minorEastAsia"/>
          <w:lang w:val="zh-TW" w:eastAsia="zh-TW"/>
        </w:rPr>
      </w:pPr>
      <w:bookmarkStart w:id="150" w:name="bookmark156"/>
      <w:bookmarkEnd w:id="150"/>
      <w:r>
        <w:rPr>
          <w:rFonts w:hint="eastAsia" w:asciiTheme="minorEastAsia" w:hAnsiTheme="minorEastAsia" w:eastAsiaTheme="minorEastAsia" w:cstheme="minorEastAsia"/>
          <w:lang w:eastAsia="zh-CN"/>
        </w:rPr>
        <w:t>LL/SG-16/01.0</w:t>
      </w:r>
      <w:r>
        <w:rPr>
          <w:rFonts w:hint="eastAsia" w:asciiTheme="minorEastAsia" w:hAnsiTheme="minorEastAsia" w:eastAsiaTheme="minorEastAsia" w:cstheme="minorEastAsia"/>
          <w:lang w:val="zh-TW" w:eastAsia="zh-TW"/>
        </w:rPr>
        <w:t>独立顾问咨询工作表</w:t>
      </w:r>
      <w:bookmarkStart w:id="151" w:name="bookmark160"/>
      <w:bookmarkStart w:id="152" w:name="bookmark161"/>
      <w:bookmarkStart w:id="153" w:name="bookmark162"/>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TW"/>
        </w:rPr>
      </w:pPr>
    </w:p>
    <w:p>
      <w:pPr>
        <w:spacing w:line="360" w:lineRule="auto"/>
        <w:ind w:firstLine="480" w:firstLineChars="200"/>
        <w:jc w:val="both"/>
        <w:rPr>
          <w:rFonts w:hint="eastAsia" w:asciiTheme="minorEastAsia" w:hAnsiTheme="minorEastAsia" w:eastAsiaTheme="minorEastAsia" w:cstheme="minorEastAsia"/>
          <w:lang w:val="zh-TW" w:eastAsia="zh-CN"/>
        </w:rPr>
      </w:pPr>
    </w:p>
    <w:p>
      <w:pPr>
        <w:pStyle w:val="2"/>
        <w:spacing w:after="360"/>
        <w:rPr>
          <w:lang w:eastAsia="zh-CN"/>
        </w:rPr>
      </w:pPr>
      <w:bookmarkStart w:id="154" w:name="_Toc32350"/>
      <w:r>
        <w:rPr>
          <w:rFonts w:hint="eastAsia"/>
          <w:lang w:eastAsia="zh-CN"/>
        </w:rPr>
        <w:t>会议审查标准操作规程</w:t>
      </w:r>
      <w:bookmarkEnd w:id="154"/>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会议审查标准操作规程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ascii="黑体" w:hAnsi="黑体" w:eastAsia="黑体" w:cs="黑体"/>
                <w:bCs/>
                <w:sz w:val="21"/>
                <w:szCs w:val="21"/>
                <w:lang w:eastAsia="zh-CN"/>
              </w:rPr>
              <w:t>LL-SOP-004-01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40"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02944"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41"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0396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45"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04992"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47" name="图片 47"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06016"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48"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0704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50"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0806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51"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lang w:eastAsia="zh-CN"/>
        </w:rPr>
      </w:pPr>
      <w:r>
        <w:rPr>
          <w:rFonts w:hint="eastAsia" w:ascii="楷体_GB2312" w:eastAsia="楷体_GB2312"/>
          <w:sz w:val="28"/>
          <w:szCs w:val="28"/>
          <w:lang w:eastAsia="zh-CN"/>
        </w:rPr>
        <w:t>资料保存地点：伦理委员会办公室</w:t>
      </w: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pStyle w:val="3"/>
        <w:rPr>
          <w:lang w:eastAsia="zh-CN"/>
        </w:rPr>
      </w:pPr>
      <w:r>
        <w:rPr>
          <w:rFonts w:hint="eastAsia"/>
          <w:lang w:eastAsia="zh-CN"/>
        </w:rPr>
        <w:t>会议审查</w:t>
      </w:r>
      <w:bookmarkEnd w:id="151"/>
      <w:bookmarkEnd w:id="152"/>
      <w:bookmarkEnd w:id="153"/>
      <w:r>
        <w:rPr>
          <w:rFonts w:hint="eastAsia"/>
          <w:lang w:eastAsia="zh-CN"/>
        </w:rPr>
        <w:t>标准操作规程</w:t>
      </w:r>
    </w:p>
    <w:p>
      <w:pPr>
        <w:spacing w:line="360" w:lineRule="auto"/>
        <w:ind w:firstLine="480" w:firstLineChars="200"/>
        <w:jc w:val="both"/>
        <w:rPr>
          <w:rFonts w:ascii="宋体" w:hAnsi="宋体" w:eastAsia="宋体" w:cs="宋体"/>
          <w:lang w:eastAsia="zh-CN"/>
        </w:rPr>
      </w:pPr>
      <w:bookmarkStart w:id="155" w:name="bookmark165"/>
      <w:bookmarkEnd w:id="155"/>
      <w:bookmarkStart w:id="156" w:name="bookmark164"/>
      <w:bookmarkStart w:id="157" w:name="bookmark166"/>
      <w:bookmarkStart w:id="158" w:name="bookmark163"/>
      <w:r>
        <w:rPr>
          <w:rFonts w:hint="eastAsia" w:ascii="宋体" w:hAnsi="宋体" w:eastAsia="宋体" w:cs="宋体"/>
          <w:lang w:eastAsia="zh-CN"/>
        </w:rPr>
        <w:t>1.目的</w:t>
      </w:r>
      <w:bookmarkEnd w:id="156"/>
      <w:bookmarkEnd w:id="157"/>
      <w:bookmarkEnd w:id="158"/>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为使伦理委员会会议审查的主审、预审、会议审查、决定的程序、决定的类别和决定的 依据等工作有章可循，特制定本规程，以从程序上保证伦理委员会的会议审查、紧急会议审 查工作的质量。</w:t>
      </w:r>
    </w:p>
    <w:p>
      <w:pPr>
        <w:spacing w:line="360" w:lineRule="auto"/>
        <w:ind w:firstLine="480" w:firstLineChars="200"/>
        <w:jc w:val="both"/>
        <w:rPr>
          <w:rFonts w:ascii="宋体" w:hAnsi="宋体" w:eastAsia="宋体" w:cs="宋体"/>
          <w:lang w:eastAsia="zh-CN"/>
        </w:rPr>
      </w:pPr>
      <w:bookmarkStart w:id="159" w:name="bookmark169"/>
      <w:bookmarkEnd w:id="159"/>
      <w:bookmarkStart w:id="160" w:name="bookmark167"/>
      <w:bookmarkStart w:id="161" w:name="bookmark170"/>
      <w:bookmarkStart w:id="162" w:name="bookmark168"/>
      <w:r>
        <w:rPr>
          <w:rFonts w:hint="eastAsia" w:ascii="宋体" w:hAnsi="宋体" w:eastAsia="宋体" w:cs="宋体"/>
          <w:lang w:eastAsia="zh-CN"/>
        </w:rPr>
        <w:t>2.范围</w:t>
      </w:r>
      <w:bookmarkEnd w:id="160"/>
      <w:bookmarkEnd w:id="161"/>
      <w:bookmarkEnd w:id="162"/>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本SOP适用于釆用会议或紧急会议的方式进行审查的所有项目，是对与审查相关的操 作进行规定，包括主审、预审、会议审查、决定的程序、决定的类别和决定的依据等。</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对送审项目应该釆用什么方式（会议审查、紧急会议审查、快速审查）进行审查，参照 IRB SOP/04.02/01.0研究项目的处理执行。</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审查会议的办公室服务性管理工作，主席主持会议的程序性工作，参照IRB SOP/08.01 / 02.0审查会议的管理执行。</w:t>
      </w:r>
    </w:p>
    <w:p>
      <w:pPr>
        <w:spacing w:line="360" w:lineRule="auto"/>
        <w:ind w:firstLine="480" w:firstLineChars="200"/>
        <w:jc w:val="both"/>
        <w:rPr>
          <w:rFonts w:ascii="宋体" w:hAnsi="宋体" w:eastAsia="宋体" w:cs="宋体"/>
          <w:lang w:eastAsia="zh-CN"/>
        </w:rPr>
      </w:pPr>
      <w:bookmarkStart w:id="163" w:name="bookmark173"/>
      <w:bookmarkEnd w:id="163"/>
      <w:bookmarkStart w:id="164" w:name="bookmark172"/>
      <w:bookmarkStart w:id="165" w:name="bookmark174"/>
      <w:bookmarkStart w:id="166" w:name="bookmark171"/>
      <w:r>
        <w:rPr>
          <w:rFonts w:hint="eastAsia" w:ascii="宋体" w:hAnsi="宋体" w:eastAsia="宋体" w:cs="宋体"/>
          <w:lang w:eastAsia="zh-CN"/>
        </w:rPr>
        <w:t>3.职责</w:t>
      </w:r>
      <w:bookmarkEnd w:id="164"/>
      <w:bookmarkEnd w:id="165"/>
      <w:bookmarkEnd w:id="166"/>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3.1伦理委员会秘书</w:t>
      </w:r>
    </w:p>
    <w:p>
      <w:pPr>
        <w:spacing w:line="360" w:lineRule="auto"/>
        <w:ind w:firstLine="480" w:firstLineChars="200"/>
        <w:jc w:val="both"/>
        <w:rPr>
          <w:rFonts w:ascii="宋体" w:hAnsi="宋体" w:eastAsia="宋体" w:cs="宋体"/>
          <w:lang w:eastAsia="zh-CN"/>
        </w:rPr>
      </w:pPr>
      <w:bookmarkStart w:id="167" w:name="bookmark175"/>
      <w:bookmarkEnd w:id="167"/>
      <w:r>
        <w:rPr>
          <w:rFonts w:hint="eastAsia" w:ascii="宋体" w:hAnsi="宋体" w:eastAsia="宋体" w:cs="宋体"/>
          <w:lang w:eastAsia="zh-CN"/>
        </w:rPr>
        <w:t>提议主审委员/独立顾问并经伦理委员会主任批准，准备审查/咨询文件。</w:t>
      </w:r>
    </w:p>
    <w:p>
      <w:pPr>
        <w:spacing w:line="360" w:lineRule="auto"/>
        <w:ind w:firstLine="480" w:firstLineChars="200"/>
        <w:jc w:val="both"/>
        <w:rPr>
          <w:rFonts w:ascii="宋体" w:hAnsi="宋体" w:eastAsia="宋体" w:cs="宋体"/>
          <w:lang w:eastAsia="zh-CN"/>
        </w:rPr>
      </w:pPr>
      <w:bookmarkStart w:id="168" w:name="bookmark176"/>
      <w:bookmarkEnd w:id="168"/>
      <w:r>
        <w:rPr>
          <w:rFonts w:hint="eastAsia" w:ascii="宋体" w:hAnsi="宋体" w:eastAsia="宋体" w:cs="宋体"/>
          <w:lang w:eastAsia="zh-CN"/>
        </w:rPr>
        <w:t>会前向委员送达审查材料预审。</w:t>
      </w:r>
    </w:p>
    <w:p>
      <w:pPr>
        <w:spacing w:line="360" w:lineRule="auto"/>
        <w:ind w:firstLine="480" w:firstLineChars="200"/>
        <w:jc w:val="both"/>
        <w:rPr>
          <w:rFonts w:ascii="宋体" w:hAnsi="宋体" w:eastAsia="宋体" w:cs="宋体"/>
          <w:lang w:eastAsia="zh-CN"/>
        </w:rPr>
      </w:pPr>
      <w:bookmarkStart w:id="169" w:name="bookmark177"/>
      <w:bookmarkEnd w:id="169"/>
      <w:r>
        <w:rPr>
          <w:rFonts w:hint="eastAsia" w:ascii="宋体" w:hAnsi="宋体" w:eastAsia="宋体" w:cs="宋体"/>
          <w:lang w:eastAsia="zh-CN"/>
        </w:rPr>
        <w:t>向会议报告到会人数，报告上次会议记录和快审项目。</w:t>
      </w:r>
    </w:p>
    <w:p>
      <w:pPr>
        <w:spacing w:line="360" w:lineRule="auto"/>
        <w:ind w:firstLine="480" w:firstLineChars="200"/>
        <w:jc w:val="both"/>
        <w:rPr>
          <w:rFonts w:ascii="宋体" w:hAnsi="宋体" w:eastAsia="宋体" w:cs="宋体"/>
          <w:lang w:eastAsia="zh-CN"/>
        </w:rPr>
      </w:pPr>
      <w:bookmarkStart w:id="170" w:name="bookmark178"/>
      <w:bookmarkEnd w:id="170"/>
      <w:r>
        <w:rPr>
          <w:rFonts w:hint="eastAsia" w:ascii="宋体" w:hAnsi="宋体" w:eastAsia="宋体" w:cs="宋体"/>
          <w:lang w:eastAsia="zh-CN"/>
        </w:rPr>
        <w:t>汇总决定意见，并向会议报告。</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3.2主审委员</w:t>
      </w:r>
    </w:p>
    <w:p>
      <w:pPr>
        <w:spacing w:line="360" w:lineRule="auto"/>
        <w:ind w:firstLine="480" w:firstLineChars="200"/>
        <w:jc w:val="both"/>
        <w:rPr>
          <w:rFonts w:ascii="宋体" w:hAnsi="宋体" w:eastAsia="宋体" w:cs="宋体"/>
          <w:lang w:eastAsia="zh-CN"/>
        </w:rPr>
      </w:pPr>
      <w:bookmarkStart w:id="171" w:name="bookmark179"/>
      <w:bookmarkEnd w:id="171"/>
      <w:r>
        <w:rPr>
          <w:rFonts w:hint="eastAsia" w:ascii="宋体" w:hAnsi="宋体" w:eastAsia="宋体" w:cs="宋体"/>
          <w:lang w:eastAsia="zh-CN"/>
        </w:rPr>
        <w:t>会前审査主审项目的送审文件，填写审查工作表。</w:t>
      </w:r>
    </w:p>
    <w:p>
      <w:pPr>
        <w:spacing w:line="360" w:lineRule="auto"/>
        <w:ind w:firstLine="480" w:firstLineChars="200"/>
        <w:jc w:val="both"/>
        <w:rPr>
          <w:rFonts w:ascii="宋体" w:hAnsi="宋体" w:eastAsia="宋体" w:cs="宋体"/>
          <w:lang w:eastAsia="zh-CN"/>
        </w:rPr>
      </w:pPr>
      <w:bookmarkStart w:id="172" w:name="bookmark180"/>
      <w:bookmarkEnd w:id="172"/>
      <w:r>
        <w:rPr>
          <w:rFonts w:hint="eastAsia" w:ascii="宋体" w:hAnsi="宋体" w:eastAsia="宋体" w:cs="宋体"/>
          <w:lang w:eastAsia="zh-CN"/>
        </w:rPr>
        <w:t>会议审查作为主要发言者，提问和发表审查意见。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3.3独立顾问</w:t>
      </w:r>
    </w:p>
    <w:p>
      <w:pPr>
        <w:spacing w:line="360" w:lineRule="auto"/>
        <w:ind w:firstLine="480" w:firstLineChars="200"/>
        <w:jc w:val="both"/>
        <w:rPr>
          <w:rFonts w:ascii="宋体" w:hAnsi="宋体" w:eastAsia="宋体" w:cs="宋体"/>
          <w:lang w:eastAsia="zh-CN"/>
        </w:rPr>
      </w:pPr>
      <w:bookmarkStart w:id="173" w:name="bookmark181"/>
      <w:bookmarkEnd w:id="173"/>
      <w:r>
        <w:rPr>
          <w:rFonts w:hint="eastAsia" w:ascii="宋体" w:hAnsi="宋体" w:eastAsia="宋体" w:cs="宋体"/>
          <w:lang w:eastAsia="zh-CN"/>
        </w:rPr>
        <w:t>会前审查咨询项目的送审文件，填写咨询工作表。</w:t>
      </w:r>
    </w:p>
    <w:p>
      <w:pPr>
        <w:spacing w:line="360" w:lineRule="auto"/>
        <w:ind w:firstLine="480" w:firstLineChars="200"/>
        <w:jc w:val="both"/>
        <w:rPr>
          <w:rFonts w:ascii="宋体" w:hAnsi="宋体" w:eastAsia="宋体" w:cs="宋体"/>
          <w:lang w:eastAsia="zh-CN"/>
        </w:rPr>
      </w:pPr>
      <w:bookmarkStart w:id="174" w:name="bookmark182"/>
      <w:bookmarkEnd w:id="174"/>
      <w:r>
        <w:rPr>
          <w:rFonts w:hint="eastAsia" w:ascii="宋体" w:hAnsi="宋体" w:eastAsia="宋体" w:cs="宋体"/>
          <w:lang w:eastAsia="zh-CN"/>
        </w:rPr>
        <w:t>受邀参加审查会议，陈述意见。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3.4委员</w:t>
      </w:r>
    </w:p>
    <w:p>
      <w:pPr>
        <w:spacing w:line="360" w:lineRule="auto"/>
        <w:ind w:firstLine="480" w:firstLineChars="200"/>
        <w:jc w:val="both"/>
        <w:rPr>
          <w:rFonts w:ascii="宋体" w:hAnsi="宋体" w:eastAsia="宋体" w:cs="宋体"/>
          <w:lang w:eastAsia="zh-CN"/>
        </w:rPr>
      </w:pPr>
      <w:bookmarkStart w:id="175" w:name="bookmark183"/>
      <w:bookmarkEnd w:id="175"/>
      <w:r>
        <w:rPr>
          <w:rFonts w:hint="eastAsia" w:ascii="宋体" w:hAnsi="宋体" w:eastAsia="宋体" w:cs="宋体"/>
          <w:lang w:eastAsia="zh-CN"/>
        </w:rPr>
        <w:t>会前对审查项目进行预审。</w:t>
      </w:r>
    </w:p>
    <w:p>
      <w:pPr>
        <w:spacing w:line="360" w:lineRule="auto"/>
        <w:ind w:firstLine="480" w:firstLineChars="200"/>
        <w:jc w:val="both"/>
        <w:rPr>
          <w:rFonts w:ascii="宋体" w:hAnsi="宋体" w:eastAsia="宋体" w:cs="宋体"/>
          <w:lang w:eastAsia="zh-CN"/>
        </w:rPr>
      </w:pPr>
      <w:bookmarkStart w:id="176" w:name="bookmark184"/>
      <w:bookmarkEnd w:id="176"/>
      <w:r>
        <w:rPr>
          <w:rFonts w:hint="eastAsia" w:ascii="宋体" w:hAnsi="宋体" w:eastAsia="宋体" w:cs="宋体"/>
          <w:lang w:eastAsia="zh-CN"/>
        </w:rPr>
        <w:t>参加审查会议，审查每一项目，提问和发表审查意见。</w:t>
      </w:r>
    </w:p>
    <w:p>
      <w:pPr>
        <w:spacing w:line="360" w:lineRule="auto"/>
        <w:ind w:firstLine="480" w:firstLineChars="200"/>
        <w:jc w:val="both"/>
        <w:rPr>
          <w:rFonts w:ascii="宋体" w:hAnsi="宋体" w:eastAsia="宋体" w:cs="宋体"/>
          <w:lang w:eastAsia="zh-CN"/>
        </w:rPr>
      </w:pPr>
      <w:bookmarkStart w:id="177" w:name="bookmark185"/>
      <w:bookmarkEnd w:id="177"/>
      <w:r>
        <w:rPr>
          <w:rFonts w:hint="eastAsia" w:ascii="宋体" w:hAnsi="宋体" w:eastAsia="宋体" w:cs="宋体"/>
          <w:lang w:eastAsia="zh-CN"/>
        </w:rPr>
        <w:t>以投票方式做出审查决定。</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3.5主席</w:t>
      </w:r>
    </w:p>
    <w:p>
      <w:pPr>
        <w:spacing w:line="360" w:lineRule="auto"/>
        <w:ind w:firstLine="480" w:firstLineChars="200"/>
        <w:jc w:val="both"/>
        <w:rPr>
          <w:rFonts w:ascii="宋体" w:hAnsi="宋体" w:eastAsia="宋体" w:cs="宋体"/>
          <w:lang w:eastAsia="zh-CN"/>
        </w:rPr>
      </w:pPr>
      <w:bookmarkStart w:id="178" w:name="bookmark186"/>
      <w:bookmarkEnd w:id="178"/>
      <w:r>
        <w:rPr>
          <w:rFonts w:hint="eastAsia" w:ascii="宋体" w:hAnsi="宋体" w:eastAsia="宋体" w:cs="宋体"/>
          <w:lang w:eastAsia="zh-CN"/>
        </w:rPr>
        <w:t>主持审查会议。</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审签会议记录。</w:t>
      </w:r>
    </w:p>
    <w:p>
      <w:pPr>
        <w:spacing w:line="360" w:lineRule="auto"/>
        <w:ind w:firstLine="480" w:firstLineChars="200"/>
        <w:jc w:val="both"/>
        <w:rPr>
          <w:rFonts w:ascii="宋体" w:hAnsi="宋体" w:eastAsia="宋体" w:cs="宋体"/>
          <w:lang w:eastAsia="zh-CN"/>
        </w:rPr>
      </w:pPr>
      <w:bookmarkStart w:id="179" w:name="bookmark187"/>
      <w:bookmarkEnd w:id="179"/>
      <w:r>
        <w:rPr>
          <w:rFonts w:hint="eastAsia" w:ascii="宋体" w:hAnsi="宋体" w:eastAsia="宋体" w:cs="宋体"/>
          <w:lang w:eastAsia="zh-CN"/>
        </w:rPr>
        <w:t>审核、签发审查决定文件。</w:t>
      </w:r>
    </w:p>
    <w:p>
      <w:pPr>
        <w:spacing w:line="360" w:lineRule="auto"/>
        <w:ind w:firstLine="480" w:firstLineChars="200"/>
        <w:jc w:val="both"/>
        <w:rPr>
          <w:rFonts w:ascii="宋体" w:hAnsi="宋体" w:eastAsia="宋体" w:cs="宋体"/>
        </w:rPr>
      </w:pPr>
      <w:bookmarkStart w:id="180" w:name="bookmark188"/>
      <w:bookmarkEnd w:id="180"/>
      <w:r>
        <w:rPr>
          <w:rFonts w:hint="eastAsia" w:ascii="宋体" w:hAnsi="宋体" w:eastAsia="宋体" w:cs="宋体"/>
          <w:lang w:eastAsia="zh-CN"/>
        </w:rPr>
        <w:t>4.</w:t>
      </w:r>
      <w:r>
        <w:rPr>
          <w:rFonts w:hint="eastAsia" w:ascii="宋体" w:hAnsi="宋体" w:eastAsia="宋体" w:cs="宋体"/>
        </w:rPr>
        <w:t>流程图</w:t>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645920" cy="1926590"/>
            <wp:effectExtent l="0" t="0" r="11430" b="16510"/>
            <wp:docPr id="53" name="Picutre 53"/>
            <wp:cNvGraphicFramePr/>
            <a:graphic xmlns:a="http://schemas.openxmlformats.org/drawingml/2006/main">
              <a:graphicData uri="http://schemas.openxmlformats.org/drawingml/2006/picture">
                <pic:pic xmlns:pic="http://schemas.openxmlformats.org/drawingml/2006/picture">
                  <pic:nvPicPr>
                    <pic:cNvPr id="53" name="Picutre 53"/>
                    <pic:cNvPicPr/>
                  </pic:nvPicPr>
                  <pic:blipFill>
                    <a:blip r:embed="rId16"/>
                    <a:stretch>
                      <a:fillRect/>
                    </a:stretch>
                  </pic:blipFill>
                  <pic:spPr>
                    <a:xfrm>
                      <a:off x="0" y="0"/>
                      <a:ext cx="1645920" cy="19265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81" w:name="bookmark191"/>
      <w:bookmarkEnd w:id="181"/>
      <w:bookmarkStart w:id="182" w:name="bookmark192"/>
      <w:bookmarkStart w:id="183" w:name="bookmark190"/>
      <w:bookmarkStart w:id="184" w:name="bookmark189"/>
      <w:r>
        <w:rPr>
          <w:rFonts w:hint="eastAsia" w:ascii="宋体" w:hAnsi="宋体" w:eastAsia="宋体" w:cs="宋体"/>
          <w:lang w:eastAsia="zh-CN"/>
        </w:rPr>
        <w:t>5.流程的操作细则</w:t>
      </w:r>
      <w:bookmarkEnd w:id="182"/>
      <w:bookmarkEnd w:id="183"/>
      <w:bookmarkEnd w:id="184"/>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5.1主审/咨询</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85" w:name="bookmark193"/>
      <w:bookmarkEnd w:id="185"/>
      <w:r>
        <w:rPr>
          <w:rFonts w:hint="eastAsia" w:ascii="宋体" w:hAnsi="宋体" w:eastAsia="宋体" w:cs="宋体"/>
          <w:lang w:eastAsia="zh-CN"/>
        </w:rPr>
        <w:t>选择主审委员/独立顾问</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86" w:name="bookmark194"/>
      <w:bookmarkEnd w:id="186"/>
      <w:r>
        <w:rPr>
          <w:rFonts w:hint="eastAsia" w:ascii="宋体" w:hAnsi="宋体" w:eastAsia="宋体" w:cs="宋体"/>
          <w:lang w:eastAsia="zh-CN"/>
        </w:rPr>
        <w:t>主审委员的选择：主要基于研究项目专业、相关伦理问题与候选人专业领域、 社会文化背景相符，以及审查的一致性的考虑；选择医药专业背景委员主审研 究方案；优先选择非医药专业背景委员主审知情同意书；复审、跟踪审查优先 选择该项目的初审委员。</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87" w:name="bookmark195"/>
      <w:bookmarkEnd w:id="187"/>
      <w:r>
        <w:rPr>
          <w:rFonts w:hint="eastAsia" w:ascii="宋体" w:hAnsi="宋体" w:eastAsia="宋体" w:cs="宋体"/>
          <w:lang w:eastAsia="zh-CN"/>
        </w:rPr>
        <w:t>主审委员的人数：选择1〜2名委员主审；初始审查选择2名主审委员；</w:t>
      </w:r>
      <w:r>
        <w:rPr>
          <w:rFonts w:hint="eastAsia" w:ascii="宋体" w:hAnsi="宋体" w:eastAsia="宋体" w:cs="宋体"/>
          <w:lang w:val="zh-CN" w:eastAsia="zh-CN"/>
        </w:rPr>
        <w:t>“复</w:t>
      </w:r>
      <w:r>
        <w:rPr>
          <w:rFonts w:hint="eastAsia" w:ascii="宋体" w:hAnsi="宋体" w:eastAsia="宋体" w:cs="宋体"/>
          <w:lang w:eastAsia="zh-CN"/>
        </w:rPr>
        <w:t>审” 对“作必要的修正后同意”的审核确认可以选择1名主审委员；其他审查类别 则根据情况选择1〜2名主审委员。</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独立顾问的选择:主要基于需要咨询的审查问题与候选人专业领域与社会文化 背景相符的考虑。</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88" w:name="bookmark196"/>
      <w:bookmarkEnd w:id="188"/>
      <w:r>
        <w:rPr>
          <w:rFonts w:hint="eastAsia" w:ascii="宋体" w:hAnsi="宋体" w:eastAsia="宋体" w:cs="宋体"/>
          <w:lang w:eastAsia="zh-CN"/>
        </w:rPr>
        <w:t>独立顾问的人数：一般选择1〜2名独立顾问。</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利益冲突：避免选择与研究项目有利益冲突的委员/独立顾问。</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89" w:name="bookmark197"/>
      <w:bookmarkEnd w:id="189"/>
      <w:r>
        <w:rPr>
          <w:rFonts w:hint="eastAsia" w:ascii="宋体" w:hAnsi="宋体" w:eastAsia="宋体" w:cs="宋体"/>
          <w:lang w:eastAsia="zh-CN"/>
        </w:rPr>
        <w:t>准备审查/咨询文件</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90" w:name="bookmark198"/>
      <w:bookmarkEnd w:id="190"/>
      <w:r>
        <w:rPr>
          <w:rFonts w:hint="eastAsia" w:ascii="宋体" w:hAnsi="宋体" w:eastAsia="宋体" w:cs="宋体"/>
          <w:lang w:eastAsia="zh-CN"/>
        </w:rPr>
        <w:t>为主审委员准备主审项目的整套送审文件，以及相应的审查工作表。</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91" w:name="bookmark199"/>
      <w:bookmarkEnd w:id="191"/>
      <w:r>
        <w:rPr>
          <w:rFonts w:hint="eastAsia" w:ascii="宋体" w:hAnsi="宋体" w:eastAsia="宋体" w:cs="宋体"/>
          <w:lang w:eastAsia="zh-CN"/>
        </w:rPr>
        <w:t>为独立顾问准备咨询项目的相关送审文件，以及咨询工作表。</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确认主审委员/独立顾问已被授权可以登录网络应用软件系统查阅主审/咨询项 目的材料，填写主审/咨询工作表。</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92" w:name="bookmark200"/>
      <w:bookmarkEnd w:id="192"/>
      <w:r>
        <w:rPr>
          <w:rFonts w:hint="eastAsia" w:ascii="宋体" w:hAnsi="宋体" w:eastAsia="宋体" w:cs="宋体"/>
          <w:lang w:eastAsia="zh-CN"/>
        </w:rPr>
        <w:t>主审/咨询</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93" w:name="bookmark201"/>
      <w:bookmarkEnd w:id="193"/>
      <w:r>
        <w:rPr>
          <w:rFonts w:hint="eastAsia" w:ascii="宋体" w:hAnsi="宋体" w:eastAsia="宋体" w:cs="宋体"/>
          <w:lang w:eastAsia="zh-CN"/>
        </w:rPr>
        <w:t>主审委员：在会议前审查送审材料；根据方案的研究设计类型和伦理审查类别 的审查要素与审查要点，审査每一项研究，并填写审查工作表。</w:t>
      </w:r>
      <w:bookmarkStart w:id="194" w:name="bookmark202"/>
      <w:bookmarkEnd w:id="194"/>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独立顾问：在会议前审查送审文件；根据需要咨询的问题进行审阅，提供咨询 意见，并填写咨询工作表。</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5.2预审</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95" w:name="bookmark203"/>
      <w:bookmarkEnd w:id="195"/>
      <w:r>
        <w:rPr>
          <w:rFonts w:hint="eastAsia" w:ascii="宋体" w:hAnsi="宋体" w:eastAsia="宋体" w:cs="宋体"/>
          <w:lang w:eastAsia="zh-CN"/>
        </w:rPr>
        <w:t>送达审查材料</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96" w:name="bookmark204"/>
      <w:bookmarkEnd w:id="196"/>
      <w:r>
        <w:rPr>
          <w:rFonts w:hint="eastAsia" w:ascii="宋体" w:hAnsi="宋体" w:eastAsia="宋体" w:cs="宋体"/>
          <w:lang w:eastAsia="zh-CN"/>
        </w:rPr>
        <w:t>审查材料于会议前（一般提前3天）送达参会委员，并附会议日程。</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紧急会议应尽量争取提前送达会议审查材料;如果时间不允许提前送达会议审 查材料，可以会上分发。</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97" w:name="bookmark205"/>
      <w:bookmarkEnd w:id="197"/>
      <w:r>
        <w:rPr>
          <w:rFonts w:hint="eastAsia" w:ascii="宋体" w:hAnsi="宋体" w:eastAsia="宋体" w:cs="宋体"/>
          <w:lang w:eastAsia="zh-CN"/>
        </w:rPr>
        <w:t>确认参会委员已被授权可以登录网络应用软件系统查阅审查项目的材料。</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98" w:name="bookmark206"/>
      <w:bookmarkEnd w:id="198"/>
      <w:r>
        <w:rPr>
          <w:rFonts w:hint="eastAsia" w:ascii="宋体" w:hAnsi="宋体" w:eastAsia="宋体" w:cs="宋体"/>
          <w:lang w:eastAsia="zh-CN"/>
        </w:rPr>
        <w:t>预审</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委员在会议前预审送审材料。</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5.3会议审查</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符合法定人数</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到会委员超过伦理委员会组成人员的半数，并不少于五人。</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199" w:name="bookmark207"/>
      <w:bookmarkEnd w:id="199"/>
      <w:r>
        <w:rPr>
          <w:rFonts w:hint="eastAsia" w:ascii="宋体" w:hAnsi="宋体" w:eastAsia="宋体" w:cs="宋体"/>
          <w:lang w:eastAsia="zh-CN"/>
        </w:rPr>
        <w:t>到会委员应包括医药专业、非医药专业、独立于研究实施机构之外的委员，以 及不同性别的委员。</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00" w:name="bookmark208"/>
      <w:bookmarkEnd w:id="200"/>
      <w:r>
        <w:rPr>
          <w:rFonts w:hint="eastAsia" w:ascii="宋体" w:hAnsi="宋体" w:eastAsia="宋体" w:cs="宋体"/>
          <w:lang w:eastAsia="zh-CN"/>
        </w:rPr>
        <w:t>会议报告项目的审查</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01" w:name="bookmark209"/>
      <w:bookmarkEnd w:id="201"/>
      <w:r>
        <w:rPr>
          <w:rFonts w:hint="eastAsia" w:ascii="宋体" w:hAnsi="宋体" w:eastAsia="宋体" w:cs="宋体"/>
          <w:lang w:eastAsia="zh-CN"/>
        </w:rPr>
        <w:t>秘书报告上次会议记录，委员审查，如果委员对会议记录提出修改意见，秘书 应记录，并根据委员的审查意见修改。</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02" w:name="bookmark210"/>
      <w:bookmarkEnd w:id="202"/>
      <w:r>
        <w:rPr>
          <w:rFonts w:hint="eastAsia" w:ascii="宋体" w:hAnsi="宋体" w:eastAsia="宋体" w:cs="宋体"/>
          <w:lang w:eastAsia="zh-CN"/>
        </w:rPr>
        <w:t>秘书报告快速审查项目，委员审查，如果委员对快速审查项目的审查意见提出 异议，该项目进入会议审查。</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03" w:name="bookmark211"/>
      <w:bookmarkEnd w:id="203"/>
      <w:r>
        <w:rPr>
          <w:rFonts w:hint="eastAsia" w:ascii="宋体" w:hAnsi="宋体" w:eastAsia="宋体" w:cs="宋体"/>
          <w:lang w:eastAsia="zh-CN"/>
        </w:rPr>
        <w:t>会议审查项目的审查</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04" w:name="bookmark212"/>
      <w:bookmarkEnd w:id="204"/>
      <w:r>
        <w:rPr>
          <w:rFonts w:hint="eastAsia" w:ascii="宋体" w:hAnsi="宋体" w:eastAsia="宋体" w:cs="宋体"/>
          <w:lang w:eastAsia="zh-CN"/>
        </w:rPr>
        <w:t>听取申请人报告。</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提问并听取答疑。</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根据方案的研究设计类型和伦理审查类别的审查要素与审查要点，审查每一项 研究。</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5.4审查决定</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5.4.1决定的程序</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05" w:name="bookmark213"/>
      <w:bookmarkEnd w:id="205"/>
      <w:r>
        <w:rPr>
          <w:rFonts w:hint="eastAsia" w:ascii="宋体" w:hAnsi="宋体" w:eastAsia="宋体" w:cs="宋体"/>
          <w:lang w:eastAsia="zh-CN"/>
        </w:rPr>
        <w:t>送审文件齐全。</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06" w:name="bookmark214"/>
      <w:bookmarkEnd w:id="206"/>
      <w:r>
        <w:rPr>
          <w:rFonts w:hint="eastAsia" w:ascii="宋体" w:hAnsi="宋体" w:eastAsia="宋体" w:cs="宋体"/>
          <w:lang w:eastAsia="zh-CN"/>
        </w:rPr>
        <w:t>符合法定人数。</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07" w:name="bookmark215"/>
      <w:bookmarkEnd w:id="207"/>
      <w:r>
        <w:rPr>
          <w:rFonts w:hint="eastAsia" w:ascii="宋体" w:hAnsi="宋体" w:eastAsia="宋体" w:cs="宋体"/>
          <w:lang w:eastAsia="zh-CN"/>
        </w:rPr>
        <w:t>申请人、独立顾问、与研究项目存在利益冲突的委员离场。</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08" w:name="bookmark216"/>
      <w:bookmarkEnd w:id="208"/>
      <w:r>
        <w:rPr>
          <w:rFonts w:hint="eastAsia" w:ascii="宋体" w:hAnsi="宋体" w:eastAsia="宋体" w:cs="宋体"/>
          <w:lang w:eastAsia="zh-CN"/>
        </w:rPr>
        <w:t>有充分的时间按审查程序和审查要点进行审查；到会委员通过充分讨论，尽可能达 成一致意见。</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以投票方式做出决定；没有参加该项目会议讨论的委员不能投票。</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09" w:name="bookmark217"/>
      <w:bookmarkEnd w:id="209"/>
      <w:r>
        <w:rPr>
          <w:rFonts w:hint="eastAsia" w:ascii="宋体" w:hAnsi="宋体" w:eastAsia="宋体" w:cs="宋体"/>
          <w:lang w:eastAsia="zh-CN"/>
        </w:rPr>
        <w:t>主席或被授权的会议主持人不投票，只有当不同审查决定的票数相等时，主席或被 授权的会议主持人最后投票。</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10" w:name="bookmark218"/>
      <w:bookmarkEnd w:id="210"/>
      <w:r>
        <w:rPr>
          <w:rFonts w:hint="eastAsia" w:ascii="宋体" w:hAnsi="宋体" w:eastAsia="宋体" w:cs="宋体"/>
          <w:lang w:eastAsia="zh-CN"/>
        </w:rPr>
        <w:t>以超过到会委员半数票的意见作为审查决定。</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 xml:space="preserve">秘书汇总投票单，填写LL/SC-04/01.0会议审査决定表，向会议报告投票结果。 </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5.4.2审查决定的类别</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是否批准研究项目</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11" w:name="bookmark219"/>
      <w:bookmarkEnd w:id="211"/>
      <w:r>
        <w:rPr>
          <w:rFonts w:hint="eastAsia" w:ascii="宋体" w:hAnsi="宋体" w:eastAsia="宋体" w:cs="宋体"/>
          <w:lang w:eastAsia="zh-CN"/>
        </w:rPr>
        <w:t>同意，作必要的修正后同意，作必要的修正后重审，不同意，终止或暂停已批 准的研究。</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12" w:name="bookmark220"/>
      <w:bookmarkEnd w:id="212"/>
      <w:r>
        <w:rPr>
          <w:rFonts w:hint="eastAsia" w:ascii="宋体" w:hAnsi="宋体" w:eastAsia="宋体" w:cs="宋体"/>
          <w:lang w:eastAsia="zh-CN"/>
        </w:rPr>
        <w:t>我院为多中心临床研究的参加单位，组长单位已经批准了研究项目，我院审查 认为可能需要对方案进行某些修改，或可能需要做出否定性决定，但审查会议 认为有必要先了解组长单位伦理委员会对这些问题的考虑，可以暂时休会，与 多中心临床研究组长单位伦理委员会沟通交流后，再次开会讨论决定。</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13" w:name="bookmark221"/>
      <w:bookmarkEnd w:id="213"/>
      <w:r>
        <w:rPr>
          <w:rFonts w:hint="eastAsia" w:ascii="宋体" w:hAnsi="宋体" w:eastAsia="宋体" w:cs="宋体"/>
          <w:lang w:eastAsia="zh-CN"/>
        </w:rPr>
        <w:t>跟踪审查频率</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14" w:name="bookmark222"/>
      <w:bookmarkEnd w:id="214"/>
      <w:r>
        <w:rPr>
          <w:rFonts w:hint="eastAsia" w:ascii="宋体" w:hAnsi="宋体" w:eastAsia="宋体" w:cs="宋体"/>
          <w:lang w:eastAsia="zh-CN"/>
        </w:rPr>
        <w:t>根据研究的风险程度，确定跟踪审查的频率，最长不超过12个月。</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15" w:name="bookmark223"/>
      <w:bookmarkEnd w:id="215"/>
      <w:r>
        <w:rPr>
          <w:rFonts w:hint="eastAsia" w:ascii="宋体" w:hAnsi="宋体" w:eastAsia="宋体" w:cs="宋体"/>
          <w:lang w:eastAsia="zh-CN"/>
        </w:rPr>
        <w:t>伦理审查批件的有效期</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16" w:name="bookmark224"/>
      <w:bookmarkEnd w:id="216"/>
      <w:r>
        <w:rPr>
          <w:rFonts w:hint="eastAsia" w:ascii="宋体" w:hAnsi="宋体" w:eastAsia="宋体" w:cs="宋体"/>
          <w:lang w:eastAsia="zh-CN"/>
        </w:rPr>
        <w:t>批件有效期：初始审查以及（初始审查后的）复审，审查决定为</w:t>
      </w:r>
      <w:r>
        <w:rPr>
          <w:rFonts w:hint="eastAsia" w:ascii="宋体" w:hAnsi="宋体" w:eastAsia="宋体" w:cs="宋体"/>
          <w:lang w:val="zh-CN" w:eastAsia="zh-CN"/>
        </w:rPr>
        <w:t>“同</w:t>
      </w:r>
      <w:r>
        <w:rPr>
          <w:rFonts w:hint="eastAsia" w:ascii="宋体" w:hAnsi="宋体" w:eastAsia="宋体" w:cs="宋体"/>
          <w:lang w:eastAsia="zh-CN"/>
        </w:rPr>
        <w:t>意”，批 件的有效期可以由伦理委员会主任决定釆用以下何种方式确定:①根据临床研 究预期的周期；②与跟踪审查频率相同。</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17" w:name="bookmark225"/>
      <w:bookmarkEnd w:id="217"/>
      <w:r>
        <w:rPr>
          <w:rFonts w:hint="eastAsia" w:ascii="宋体" w:hAnsi="宋体" w:eastAsia="宋体" w:cs="宋体"/>
          <w:lang w:eastAsia="zh-CN"/>
        </w:rPr>
        <w:t>延长批件有效期：如果批件有效期到期，研究进展报告提出</w:t>
      </w:r>
      <w:r>
        <w:rPr>
          <w:rFonts w:hint="eastAsia" w:ascii="宋体" w:hAnsi="宋体" w:eastAsia="宋体" w:cs="宋体"/>
          <w:lang w:val="zh-CN" w:eastAsia="zh-CN"/>
        </w:rPr>
        <w:t>“延长</w:t>
      </w:r>
      <w:r>
        <w:rPr>
          <w:rFonts w:hint="eastAsia" w:ascii="宋体" w:hAnsi="宋体" w:eastAsia="宋体" w:cs="宋体"/>
          <w:lang w:eastAsia="zh-CN"/>
        </w:rPr>
        <w:t>批件有效期” 申请，年度/定期跟踪审查的决定为“同意”，由伦理委员会主任决定延长批件 有效期的时限。</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5.4.3是否批准研究项目的依据</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同意：必须至少符合以下标准</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研究具有科学和社会价值。</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对预期的试验风险采取了相应的风险控制管理措施。</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受试者的风险相对于预期受益来说是合理的。</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受试者的选择是公平和公正的。</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知情同意书告知信息充分，获取知情同意过程符合规定。</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如有需要，试验方案应有充分的数据与安全监察计划，以保证受试者的安全。</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保护受试者的隐私和保证数据的保密性。</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涉及弱势群体的研究，具有相应的特殊保护措施。</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18" w:name="bookmark226"/>
      <w:bookmarkEnd w:id="218"/>
      <w:r>
        <w:rPr>
          <w:rFonts w:hint="eastAsia" w:ascii="宋体" w:hAnsi="宋体" w:eastAsia="宋体" w:cs="宋体"/>
          <w:lang w:eastAsia="zh-CN"/>
        </w:rPr>
        <w:t>作必要的修正后同意</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19" w:name="bookmark227"/>
      <w:bookmarkEnd w:id="219"/>
      <w:r>
        <w:rPr>
          <w:rFonts w:hint="eastAsia" w:ascii="宋体" w:hAnsi="宋体" w:eastAsia="宋体" w:cs="宋体"/>
          <w:lang w:eastAsia="zh-CN"/>
        </w:rPr>
        <w:t>需要做出明确具体的、较小的修改或澄清的研究项目。</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申请人修改后再次送审，可以釆用快速审查的方式进行审查。</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20" w:name="bookmark228"/>
      <w:bookmarkEnd w:id="220"/>
      <w:r>
        <w:rPr>
          <w:rFonts w:hint="eastAsia" w:ascii="宋体" w:hAnsi="宋体" w:eastAsia="宋体" w:cs="宋体"/>
          <w:lang w:eastAsia="zh-CN"/>
        </w:rPr>
        <w:t>作必要的修正后重审</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21" w:name="bookmark229"/>
      <w:bookmarkEnd w:id="221"/>
      <w:r>
        <w:rPr>
          <w:rFonts w:hint="eastAsia" w:ascii="宋体" w:hAnsi="宋体" w:eastAsia="宋体" w:cs="宋体"/>
          <w:lang w:eastAsia="zh-CN"/>
        </w:rPr>
        <w:t>需要补充重要的文件材料，或需要做出重要的修改,或提出原则性的修改意见， 修改的结果具有很大的不确定性。</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申请人修改后再次送审，需采用会议审查的方式进行审查。</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22" w:name="bookmark230"/>
      <w:bookmarkEnd w:id="222"/>
      <w:r>
        <w:rPr>
          <w:rFonts w:hint="eastAsia" w:ascii="宋体" w:hAnsi="宋体" w:eastAsia="宋体" w:cs="宋体"/>
          <w:lang w:eastAsia="zh-CN"/>
        </w:rPr>
        <w:t>不同意</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研究本身是不道德的。</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23" w:name="bookmark231"/>
      <w:bookmarkEnd w:id="223"/>
      <w:r>
        <w:rPr>
          <w:rFonts w:hint="eastAsia" w:ascii="宋体" w:hAnsi="宋体" w:eastAsia="宋体" w:cs="宋体"/>
          <w:lang w:eastAsia="zh-CN"/>
        </w:rPr>
        <w:t>即使通过修改方案或补充资料信息，也无法满足</w:t>
      </w:r>
      <w:r>
        <w:rPr>
          <w:rFonts w:hint="eastAsia" w:ascii="宋体" w:hAnsi="宋体" w:eastAsia="宋体" w:cs="宋体"/>
          <w:lang w:val="zh-CN" w:eastAsia="zh-CN"/>
        </w:rPr>
        <w:t>“同</w:t>
      </w:r>
      <w:r>
        <w:rPr>
          <w:rFonts w:hint="eastAsia" w:ascii="宋体" w:hAnsi="宋体" w:eastAsia="宋体" w:cs="宋体"/>
          <w:lang w:eastAsia="zh-CN"/>
        </w:rPr>
        <w:t>意”研究的标准。</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终止或暂停已批准的研究</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24" w:name="bookmark232"/>
      <w:bookmarkEnd w:id="224"/>
      <w:r>
        <w:rPr>
          <w:rFonts w:hint="eastAsia" w:ascii="宋体" w:hAnsi="宋体" w:eastAsia="宋体" w:cs="宋体"/>
          <w:lang w:eastAsia="zh-CN"/>
        </w:rPr>
        <w:t>研究项目不再满足、或难以确定是否继续满足</w:t>
      </w:r>
      <w:r>
        <w:rPr>
          <w:rFonts w:hint="eastAsia" w:ascii="宋体" w:hAnsi="宋体" w:eastAsia="宋体" w:cs="宋体"/>
          <w:lang w:val="zh-CN" w:eastAsia="zh-CN"/>
        </w:rPr>
        <w:t>“同意”研</w:t>
      </w:r>
      <w:r>
        <w:rPr>
          <w:rFonts w:hint="eastAsia" w:ascii="宋体" w:hAnsi="宋体" w:eastAsia="宋体" w:cs="宋体"/>
          <w:lang w:eastAsia="zh-CN"/>
        </w:rPr>
        <w:t>究的标准。</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研究过程中出现重大问题，需要暂停后进行再次评估。</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终止或暂停已批准研究的情况包括（但不限于）：涉及受试者或其他人风险的 非预期重大问题；违背方案情况严重或坚持不改的。</w:t>
      </w:r>
      <w:bookmarkStart w:id="225" w:name="bookmark233"/>
      <w:bookmarkEnd w:id="225"/>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6.相关文件</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26" w:name="bookmark234"/>
      <w:bookmarkEnd w:id="226"/>
      <w:r>
        <w:rPr>
          <w:rFonts w:hint="eastAsia" w:ascii="宋体" w:hAnsi="宋体" w:eastAsia="宋体" w:cs="宋体"/>
          <w:lang w:eastAsia="zh-CN"/>
        </w:rPr>
        <w:t>IRB SOP/04.02/01.0</w:t>
      </w:r>
      <w:r>
        <w:rPr>
          <w:rFonts w:hint="eastAsia" w:ascii="宋体" w:hAnsi="宋体" w:eastAsia="宋体" w:cs="宋体"/>
          <w:lang w:val="zh-TW" w:eastAsia="zh-TW"/>
        </w:rPr>
        <w:t>研究项目的处理</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27" w:name="bookmark235"/>
      <w:bookmarkEnd w:id="227"/>
      <w:r>
        <w:rPr>
          <w:rFonts w:hint="eastAsia" w:ascii="宋体" w:hAnsi="宋体" w:eastAsia="宋体" w:cs="宋体"/>
          <w:lang w:eastAsia="zh-CN"/>
        </w:rPr>
        <w:t>IRB SOP/08.01/01.0</w:t>
      </w:r>
      <w:r>
        <w:rPr>
          <w:rFonts w:hint="eastAsia" w:ascii="宋体" w:hAnsi="宋体" w:eastAsia="宋体" w:cs="宋体"/>
          <w:lang w:val="zh-TW" w:eastAsia="zh-TW"/>
        </w:rPr>
        <w:t>审查会议的管理</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bookmarkStart w:id="228" w:name="bookmark236"/>
      <w:bookmarkEnd w:id="228"/>
      <w:r>
        <w:rPr>
          <w:rFonts w:hint="eastAsia" w:ascii="宋体" w:hAnsi="宋体" w:eastAsia="宋体" w:cs="宋体"/>
          <w:lang w:eastAsia="zh-CN"/>
        </w:rPr>
        <w:t>7.附件表格</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ascii="宋体" w:hAnsi="宋体" w:eastAsia="宋体" w:cs="宋体"/>
          <w:lang w:eastAsia="zh-CN"/>
        </w:rPr>
      </w:pPr>
      <w:r>
        <w:rPr>
          <w:rFonts w:hint="eastAsia" w:ascii="宋体" w:hAnsi="宋体" w:eastAsia="宋体" w:cs="宋体"/>
          <w:lang w:eastAsia="zh-CN"/>
        </w:rPr>
        <w:t>无。</w:t>
      </w:r>
    </w:p>
    <w:p>
      <w:pPr>
        <w:spacing w:line="360" w:lineRule="auto"/>
        <w:jc w:val="both"/>
        <w:rPr>
          <w:rFonts w:ascii="宋体" w:hAnsi="宋体" w:eastAsia="宋体" w:cs="宋体"/>
          <w:lang w:eastAsia="zh-CN"/>
        </w:rPr>
      </w:pPr>
    </w:p>
    <w:p>
      <w:pPr>
        <w:spacing w:line="360" w:lineRule="auto"/>
        <w:jc w:val="both"/>
        <w:rPr>
          <w:rFonts w:eastAsia="宋体"/>
          <w:lang w:eastAsia="zh-CN"/>
        </w:rPr>
      </w:pPr>
    </w:p>
    <w:p>
      <w:pPr>
        <w:pStyle w:val="2"/>
        <w:spacing w:after="360"/>
        <w:rPr>
          <w:lang w:eastAsia="zh-CN"/>
        </w:rPr>
      </w:pPr>
      <w:bookmarkStart w:id="229" w:name="_Toc29453"/>
      <w:r>
        <w:rPr>
          <w:rFonts w:hint="eastAsia"/>
          <w:lang w:eastAsia="zh-CN"/>
        </w:rPr>
        <w:t>快速审查标准操作规程</w:t>
      </w:r>
      <w:bookmarkEnd w:id="229"/>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快速审查标准操作规程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ascii="黑体" w:hAnsi="黑体" w:eastAsia="黑体" w:cs="黑体"/>
                <w:bCs/>
                <w:sz w:val="21"/>
                <w:szCs w:val="21"/>
                <w:lang w:eastAsia="zh-CN"/>
              </w:rPr>
              <w:t>LL-SOP-005-01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54"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09088"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55"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1011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56"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11136"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57" name="图片 57"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12160"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58"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1318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59"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1420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60"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lang w:eastAsia="zh-CN"/>
        </w:rPr>
      </w:pPr>
      <w:r>
        <w:rPr>
          <w:rFonts w:hint="eastAsia" w:ascii="楷体_GB2312" w:eastAsia="楷体_GB2312"/>
          <w:sz w:val="28"/>
          <w:szCs w:val="28"/>
          <w:lang w:eastAsia="zh-CN"/>
        </w:rPr>
        <w:t>资料保存地点：伦理委员会办公室</w:t>
      </w: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pStyle w:val="3"/>
        <w:rPr>
          <w:lang w:eastAsia="zh-CN"/>
        </w:rPr>
      </w:pPr>
      <w:bookmarkStart w:id="230" w:name="bookmark238"/>
      <w:bookmarkStart w:id="231" w:name="bookmark237"/>
      <w:bookmarkStart w:id="232" w:name="bookmark239"/>
      <w:r>
        <w:rPr>
          <w:rFonts w:hint="eastAsia"/>
          <w:lang w:eastAsia="zh-CN"/>
        </w:rPr>
        <w:t>快速审查</w:t>
      </w:r>
      <w:bookmarkEnd w:id="230"/>
      <w:bookmarkEnd w:id="231"/>
      <w:bookmarkEnd w:id="232"/>
      <w:r>
        <w:rPr>
          <w:rFonts w:hint="eastAsia"/>
          <w:lang w:eastAsia="zh-CN"/>
        </w:rPr>
        <w:t>标准操作规程</w:t>
      </w:r>
    </w:p>
    <w:p>
      <w:pPr>
        <w:spacing w:line="360" w:lineRule="auto"/>
        <w:ind w:firstLine="480" w:firstLineChars="200"/>
        <w:jc w:val="both"/>
        <w:rPr>
          <w:rFonts w:ascii="宋体" w:hAnsi="宋体" w:eastAsia="宋体" w:cs="宋体"/>
          <w:lang w:eastAsia="zh-CN"/>
        </w:rPr>
      </w:pPr>
      <w:bookmarkStart w:id="233" w:name="bookmark242"/>
      <w:bookmarkEnd w:id="233"/>
      <w:bookmarkStart w:id="234" w:name="bookmark243"/>
      <w:bookmarkStart w:id="235" w:name="bookmark241"/>
      <w:bookmarkStart w:id="236" w:name="bookmark240"/>
      <w:r>
        <w:rPr>
          <w:rFonts w:hint="eastAsia" w:ascii="宋体" w:hAnsi="宋体" w:eastAsia="宋体" w:cs="宋体"/>
          <w:lang w:eastAsia="zh-CN"/>
        </w:rPr>
        <w:t>1.目的</w:t>
      </w:r>
      <w:bookmarkEnd w:id="234"/>
      <w:bookmarkEnd w:id="235"/>
      <w:bookmarkEnd w:id="236"/>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为使伦理委员会快速审查的主审、主审综合意见的处理、会议报告等工作有章可循，特 制定本规程,以从程序上保证伦理委员会的快速审查工作的质量。</w:t>
      </w:r>
    </w:p>
    <w:p>
      <w:pPr>
        <w:spacing w:line="360" w:lineRule="auto"/>
        <w:ind w:firstLine="480" w:firstLineChars="200"/>
        <w:jc w:val="both"/>
        <w:rPr>
          <w:rFonts w:ascii="宋体" w:hAnsi="宋体" w:eastAsia="宋体" w:cs="宋体"/>
          <w:lang w:eastAsia="zh-CN"/>
        </w:rPr>
      </w:pPr>
      <w:bookmarkStart w:id="237" w:name="bookmark246"/>
      <w:bookmarkEnd w:id="237"/>
      <w:bookmarkStart w:id="238" w:name="bookmark247"/>
      <w:bookmarkStart w:id="239" w:name="bookmark245"/>
      <w:bookmarkStart w:id="240" w:name="bookmark244"/>
      <w:r>
        <w:rPr>
          <w:rFonts w:hint="eastAsia" w:ascii="宋体" w:hAnsi="宋体" w:eastAsia="宋体" w:cs="宋体"/>
          <w:lang w:eastAsia="zh-CN"/>
        </w:rPr>
        <w:t>2.范围</w:t>
      </w:r>
      <w:bookmarkEnd w:id="238"/>
      <w:bookmarkEnd w:id="239"/>
      <w:bookmarkEnd w:id="240"/>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本SOP适用于釆用快速审查的方式进行审查的所有项目，是对与审查相关的操作进行 规定，包括主审、主审综合意见的处理、会议报告的程序等。</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对送审项目应该釆用什么方式（会议审查、紧急会议审查、快速审查）进行审查，参照 IRB SOP/04.02/01.0研究项目的处理执行。</w:t>
      </w:r>
    </w:p>
    <w:p>
      <w:pPr>
        <w:spacing w:line="360" w:lineRule="auto"/>
        <w:ind w:firstLine="480" w:firstLineChars="200"/>
        <w:jc w:val="both"/>
        <w:rPr>
          <w:rFonts w:ascii="宋体" w:hAnsi="宋体" w:eastAsia="宋体" w:cs="宋体"/>
          <w:lang w:eastAsia="zh-CN"/>
        </w:rPr>
      </w:pPr>
      <w:bookmarkStart w:id="241" w:name="bookmark250"/>
      <w:bookmarkEnd w:id="241"/>
      <w:bookmarkStart w:id="242" w:name="bookmark248"/>
      <w:bookmarkStart w:id="243" w:name="bookmark251"/>
      <w:bookmarkStart w:id="244" w:name="bookmark249"/>
      <w:r>
        <w:rPr>
          <w:rFonts w:hint="eastAsia" w:ascii="宋体" w:hAnsi="宋体" w:eastAsia="宋体" w:cs="宋体"/>
          <w:lang w:eastAsia="zh-CN"/>
        </w:rPr>
        <w:t>3.职责</w:t>
      </w:r>
      <w:bookmarkEnd w:id="242"/>
      <w:bookmarkEnd w:id="243"/>
      <w:bookmarkEnd w:id="244"/>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3.1伦理委员会秘书</w:t>
      </w:r>
    </w:p>
    <w:p>
      <w:pPr>
        <w:spacing w:line="360" w:lineRule="auto"/>
        <w:ind w:firstLine="480" w:firstLineChars="200"/>
        <w:jc w:val="both"/>
        <w:rPr>
          <w:rFonts w:ascii="宋体" w:hAnsi="宋体" w:eastAsia="宋体" w:cs="宋体"/>
          <w:lang w:eastAsia="zh-CN"/>
        </w:rPr>
      </w:pPr>
      <w:bookmarkStart w:id="245" w:name="bookmark252"/>
      <w:bookmarkEnd w:id="245"/>
      <w:r>
        <w:rPr>
          <w:rFonts w:hint="eastAsia" w:ascii="宋体" w:hAnsi="宋体" w:eastAsia="宋体" w:cs="宋体"/>
          <w:lang w:eastAsia="zh-CN"/>
        </w:rPr>
        <w:t>提议主审委员并经伦理委员会主任批准，准备审查文件。</w:t>
      </w:r>
    </w:p>
    <w:p>
      <w:pPr>
        <w:spacing w:line="360" w:lineRule="auto"/>
        <w:ind w:firstLine="480" w:firstLineChars="200"/>
        <w:jc w:val="both"/>
        <w:rPr>
          <w:rFonts w:ascii="宋体" w:hAnsi="宋体" w:eastAsia="宋体" w:cs="宋体"/>
          <w:lang w:eastAsia="zh-CN"/>
        </w:rPr>
      </w:pPr>
      <w:bookmarkStart w:id="246" w:name="bookmark253"/>
      <w:bookmarkEnd w:id="246"/>
      <w:r>
        <w:rPr>
          <w:rFonts w:hint="eastAsia" w:ascii="宋体" w:hAnsi="宋体" w:eastAsia="宋体" w:cs="宋体"/>
          <w:lang w:eastAsia="zh-CN"/>
        </w:rPr>
        <w:t>汇总主审委员的审查意见，提交下次会议报告，或转为会议审查。</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3.2主审委员</w:t>
      </w:r>
    </w:p>
    <w:p>
      <w:pPr>
        <w:spacing w:line="360" w:lineRule="auto"/>
        <w:ind w:firstLine="480" w:firstLineChars="200"/>
        <w:jc w:val="both"/>
        <w:rPr>
          <w:rFonts w:ascii="宋体" w:hAnsi="宋体" w:eastAsia="宋体" w:cs="宋体"/>
          <w:lang w:eastAsia="zh-CN"/>
        </w:rPr>
      </w:pPr>
      <w:bookmarkStart w:id="247" w:name="bookmark254"/>
      <w:bookmarkEnd w:id="247"/>
      <w:r>
        <w:rPr>
          <w:rFonts w:hint="eastAsia" w:ascii="宋体" w:hAnsi="宋体" w:eastAsia="宋体" w:cs="宋体"/>
          <w:lang w:eastAsia="zh-CN"/>
        </w:rPr>
        <w:t>审查主审项目的送审文件，填写审查工作表。</w:t>
      </w:r>
    </w:p>
    <w:p>
      <w:pPr>
        <w:spacing w:line="360" w:lineRule="auto"/>
        <w:ind w:firstLine="480" w:firstLineChars="200"/>
        <w:jc w:val="both"/>
        <w:rPr>
          <w:rFonts w:ascii="宋体" w:hAnsi="宋体" w:eastAsia="宋体" w:cs="宋体"/>
          <w:lang w:eastAsia="zh-CN"/>
        </w:rPr>
      </w:pPr>
      <w:bookmarkStart w:id="248" w:name="bookmark255"/>
      <w:bookmarkEnd w:id="248"/>
      <w:r>
        <w:rPr>
          <w:rFonts w:hint="eastAsia" w:ascii="宋体" w:hAnsi="宋体" w:eastAsia="宋体" w:cs="宋体"/>
          <w:lang w:eastAsia="zh-CN"/>
        </w:rPr>
        <w:t>5个工作日完成审查，返还审查材料。</w:t>
      </w:r>
    </w:p>
    <w:p>
      <w:pPr>
        <w:spacing w:line="360" w:lineRule="auto"/>
        <w:ind w:firstLine="480" w:firstLineChars="200"/>
        <w:jc w:val="both"/>
        <w:rPr>
          <w:rFonts w:ascii="宋体" w:hAnsi="宋体" w:eastAsia="宋体" w:cs="宋体"/>
          <w:lang w:eastAsia="zh-CN"/>
        </w:rPr>
      </w:pPr>
      <w:bookmarkStart w:id="249" w:name="bookmark256"/>
      <w:bookmarkEnd w:id="249"/>
      <w:r>
        <w:rPr>
          <w:rFonts w:hint="eastAsia" w:ascii="宋体" w:hAnsi="宋体" w:eastAsia="宋体" w:cs="宋体"/>
          <w:lang w:val="zh-TW" w:eastAsia="zh-TW"/>
        </w:rPr>
        <w:t>3主席</w:t>
      </w:r>
    </w:p>
    <w:p>
      <w:pPr>
        <w:spacing w:line="360" w:lineRule="auto"/>
        <w:ind w:firstLine="480" w:firstLineChars="200"/>
        <w:jc w:val="both"/>
        <w:rPr>
          <w:rFonts w:ascii="宋体" w:hAnsi="宋体" w:eastAsia="宋体" w:cs="宋体"/>
          <w:lang w:eastAsia="zh-CN"/>
        </w:rPr>
      </w:pPr>
      <w:bookmarkStart w:id="250" w:name="bookmark257"/>
      <w:bookmarkEnd w:id="250"/>
      <w:r>
        <w:rPr>
          <w:rFonts w:hint="eastAsia" w:ascii="宋体" w:hAnsi="宋体" w:eastAsia="宋体" w:cs="宋体"/>
          <w:lang w:eastAsia="zh-CN"/>
        </w:rPr>
        <w:t>审核快速审查意见，签发决定文件。</w:t>
      </w:r>
    </w:p>
    <w:p>
      <w:pPr>
        <w:spacing w:line="360" w:lineRule="auto"/>
        <w:ind w:firstLine="480" w:firstLineChars="200"/>
        <w:jc w:val="both"/>
        <w:rPr>
          <w:rFonts w:ascii="宋体" w:hAnsi="宋体" w:eastAsia="宋体" w:cs="宋体"/>
        </w:rPr>
      </w:pPr>
      <w:bookmarkStart w:id="251" w:name="bookmark258"/>
      <w:bookmarkEnd w:id="251"/>
      <w:r>
        <w:rPr>
          <w:rFonts w:hint="eastAsia" w:ascii="宋体" w:hAnsi="宋体" w:eastAsia="宋体" w:cs="宋体"/>
          <w:lang w:eastAsia="zh-CN"/>
        </w:rPr>
        <w:t>4.</w:t>
      </w:r>
      <w:r>
        <w:rPr>
          <w:rFonts w:hint="eastAsia" w:ascii="宋体" w:hAnsi="宋体" w:eastAsia="宋体" w:cs="宋体"/>
        </w:rPr>
        <w:t>流程图</w:t>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639570" cy="1627505"/>
            <wp:effectExtent l="0" t="0" r="17780" b="10795"/>
            <wp:docPr id="78" name="Picutre 78"/>
            <wp:cNvGraphicFramePr/>
            <a:graphic xmlns:a="http://schemas.openxmlformats.org/drawingml/2006/main">
              <a:graphicData uri="http://schemas.openxmlformats.org/drawingml/2006/picture">
                <pic:pic xmlns:pic="http://schemas.openxmlformats.org/drawingml/2006/picture">
                  <pic:nvPicPr>
                    <pic:cNvPr id="78" name="Picutre 78"/>
                    <pic:cNvPicPr/>
                  </pic:nvPicPr>
                  <pic:blipFill>
                    <a:blip r:embed="rId17"/>
                    <a:stretch>
                      <a:fillRect/>
                    </a:stretch>
                  </pic:blipFill>
                  <pic:spPr>
                    <a:xfrm>
                      <a:off x="0" y="0"/>
                      <a:ext cx="1639570" cy="1627505"/>
                    </a:xfrm>
                    <a:prstGeom prst="rect">
                      <a:avLst/>
                    </a:prstGeom>
                  </pic:spPr>
                </pic:pic>
              </a:graphicData>
            </a:graphic>
          </wp:inline>
        </w:drawing>
      </w:r>
    </w:p>
    <w:p>
      <w:pPr>
        <w:spacing w:line="360" w:lineRule="auto"/>
        <w:ind w:firstLine="480" w:firstLineChars="200"/>
        <w:jc w:val="both"/>
        <w:rPr>
          <w:rFonts w:ascii="宋体" w:hAnsi="宋体" w:eastAsia="宋体" w:cs="宋体"/>
          <w:lang w:eastAsia="zh-CN"/>
        </w:rPr>
      </w:pPr>
      <w:bookmarkStart w:id="252" w:name="bookmark261"/>
      <w:bookmarkEnd w:id="252"/>
      <w:bookmarkStart w:id="253" w:name="bookmark259"/>
      <w:bookmarkStart w:id="254" w:name="bookmark260"/>
      <w:bookmarkStart w:id="255" w:name="bookmark262"/>
      <w:r>
        <w:rPr>
          <w:rFonts w:hint="eastAsia" w:ascii="宋体" w:hAnsi="宋体" w:eastAsia="宋体" w:cs="宋体"/>
          <w:lang w:eastAsia="zh-CN"/>
        </w:rPr>
        <w:t>5.流程的操作细则</w:t>
      </w:r>
      <w:bookmarkEnd w:id="253"/>
      <w:bookmarkEnd w:id="254"/>
      <w:bookmarkEnd w:id="255"/>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5.1主审</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选择主审委员</w:t>
      </w:r>
    </w:p>
    <w:p>
      <w:pPr>
        <w:spacing w:line="360" w:lineRule="auto"/>
        <w:ind w:firstLine="480" w:firstLineChars="200"/>
        <w:jc w:val="both"/>
        <w:rPr>
          <w:rFonts w:ascii="宋体" w:hAnsi="宋体" w:eastAsia="宋体" w:cs="宋体"/>
          <w:lang w:eastAsia="zh-CN"/>
        </w:rPr>
      </w:pPr>
      <w:bookmarkStart w:id="256" w:name="bookmark263"/>
      <w:bookmarkEnd w:id="256"/>
      <w:r>
        <w:rPr>
          <w:rFonts w:hint="eastAsia" w:ascii="宋体" w:hAnsi="宋体" w:eastAsia="宋体" w:cs="宋体"/>
          <w:lang w:eastAsia="zh-CN"/>
        </w:rPr>
        <w:t>主审委员的选择：主要基于研究项目专业、相关伦理问题与候选人专业领域、 社会文化背景相符，以及审查的一致性的考虑；选择医药专业背景委员主审研 究方案；优先选择非医药专业背景委员主审知情同意书；复审、跟踪审查优先 选择该项目的初审委员；也可以指定委员担任修正案审査、跟踪审查、修正后 同意的复审等的主审委员。</w:t>
      </w:r>
    </w:p>
    <w:p>
      <w:pPr>
        <w:spacing w:line="360" w:lineRule="auto"/>
        <w:ind w:firstLine="480" w:firstLineChars="200"/>
        <w:jc w:val="both"/>
        <w:rPr>
          <w:rFonts w:ascii="宋体" w:hAnsi="宋体" w:eastAsia="宋体" w:cs="宋体"/>
          <w:lang w:eastAsia="zh-CN"/>
        </w:rPr>
      </w:pPr>
      <w:bookmarkStart w:id="257" w:name="bookmark264"/>
      <w:bookmarkEnd w:id="257"/>
      <w:r>
        <w:rPr>
          <w:rFonts w:hint="eastAsia" w:ascii="宋体" w:hAnsi="宋体" w:eastAsia="宋体" w:cs="宋体"/>
          <w:lang w:eastAsia="zh-CN"/>
        </w:rPr>
        <w:t>主审委员的人数：选择1〜2名委员主审；</w:t>
      </w:r>
      <w:r>
        <w:rPr>
          <w:rFonts w:hint="eastAsia" w:ascii="宋体" w:hAnsi="宋体" w:eastAsia="宋体" w:cs="宋体"/>
          <w:lang w:val="zh-CN" w:eastAsia="zh-CN"/>
        </w:rPr>
        <w:t>“初</w:t>
      </w:r>
      <w:r>
        <w:rPr>
          <w:rFonts w:hint="eastAsia" w:ascii="宋体" w:hAnsi="宋体" w:eastAsia="宋体" w:cs="宋体"/>
          <w:lang w:eastAsia="zh-CN"/>
        </w:rPr>
        <w:t>始审查</w:t>
      </w:r>
      <w:r>
        <w:rPr>
          <w:rFonts w:hint="eastAsia" w:ascii="宋体" w:hAnsi="宋体" w:eastAsia="宋体" w:cs="宋体"/>
          <w:lang w:val="zh-CN" w:eastAsia="zh-CN"/>
        </w:rPr>
        <w:t>”选择</w:t>
      </w:r>
      <w:r>
        <w:rPr>
          <w:rFonts w:hint="eastAsia" w:ascii="宋体" w:hAnsi="宋体" w:eastAsia="宋体" w:cs="宋体"/>
          <w:lang w:eastAsia="zh-CN"/>
        </w:rPr>
        <w:t>2名委员主审；</w:t>
      </w:r>
      <w:r>
        <w:rPr>
          <w:rFonts w:hint="eastAsia" w:ascii="宋体" w:hAnsi="宋体" w:eastAsia="宋体" w:cs="宋体"/>
          <w:lang w:val="zh-CN" w:eastAsia="zh-CN"/>
        </w:rPr>
        <w:t xml:space="preserve">“复 </w:t>
      </w:r>
      <w:r>
        <w:rPr>
          <w:rFonts w:hint="eastAsia" w:ascii="宋体" w:hAnsi="宋体" w:eastAsia="宋体" w:cs="宋体"/>
          <w:lang w:eastAsia="zh-CN"/>
        </w:rPr>
        <w:t>审"对</w:t>
      </w:r>
      <w:r>
        <w:rPr>
          <w:rFonts w:hint="eastAsia" w:ascii="宋体" w:hAnsi="宋体" w:eastAsia="宋体" w:cs="宋体"/>
          <w:lang w:val="zh-CN" w:eastAsia="zh-CN"/>
        </w:rPr>
        <w:t>“作</w:t>
      </w:r>
      <w:r>
        <w:rPr>
          <w:rFonts w:hint="eastAsia" w:ascii="宋体" w:hAnsi="宋体" w:eastAsia="宋体" w:cs="宋体"/>
          <w:lang w:eastAsia="zh-CN"/>
        </w:rPr>
        <w:t>必要的修正后同意”的审核确认、研究完成审查可以选择1名委员 审查；预期严重不良事件的审查，可以指定1名委员审查，或优先选择该项目 的初审委员；其他审查类别则根据情况选择1~2名委员。</w:t>
      </w:r>
    </w:p>
    <w:p>
      <w:pPr>
        <w:spacing w:line="360" w:lineRule="auto"/>
        <w:ind w:firstLine="480" w:firstLineChars="200"/>
        <w:jc w:val="both"/>
        <w:rPr>
          <w:rFonts w:ascii="宋体" w:hAnsi="宋体" w:eastAsia="宋体" w:cs="宋体"/>
          <w:lang w:eastAsia="zh-CN"/>
        </w:rPr>
      </w:pPr>
      <w:bookmarkStart w:id="258" w:name="bookmark265"/>
      <w:bookmarkEnd w:id="258"/>
      <w:r>
        <w:rPr>
          <w:rFonts w:hint="eastAsia" w:ascii="宋体" w:hAnsi="宋体" w:eastAsia="宋体" w:cs="宋体"/>
          <w:lang w:eastAsia="zh-CN"/>
        </w:rPr>
        <w:t>利益冲突：避免选择与研究项目有利益冲突的委员。</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准备审查文件</w:t>
      </w:r>
    </w:p>
    <w:p>
      <w:pPr>
        <w:spacing w:line="360" w:lineRule="auto"/>
        <w:ind w:firstLine="480" w:firstLineChars="200"/>
        <w:jc w:val="both"/>
        <w:rPr>
          <w:rFonts w:ascii="宋体" w:hAnsi="宋体" w:eastAsia="宋体" w:cs="宋体"/>
          <w:lang w:eastAsia="zh-CN"/>
        </w:rPr>
      </w:pPr>
      <w:bookmarkStart w:id="259" w:name="bookmark266"/>
      <w:bookmarkEnd w:id="259"/>
      <w:r>
        <w:rPr>
          <w:rFonts w:hint="eastAsia" w:ascii="宋体" w:hAnsi="宋体" w:eastAsia="宋体" w:cs="宋体"/>
          <w:lang w:eastAsia="zh-CN"/>
        </w:rPr>
        <w:t>为主审委员准备审查项目的整套送审文件，以及相应的审查工作表。</w:t>
      </w:r>
    </w:p>
    <w:p>
      <w:pPr>
        <w:spacing w:line="360" w:lineRule="auto"/>
        <w:ind w:firstLine="480" w:firstLineChars="200"/>
        <w:jc w:val="both"/>
        <w:rPr>
          <w:rFonts w:ascii="宋体" w:hAnsi="宋体" w:eastAsia="宋体" w:cs="宋体"/>
          <w:lang w:eastAsia="zh-CN"/>
        </w:rPr>
      </w:pPr>
      <w:bookmarkStart w:id="260" w:name="bookmark267"/>
      <w:bookmarkEnd w:id="260"/>
      <w:r>
        <w:rPr>
          <w:rFonts w:hint="eastAsia" w:ascii="宋体" w:hAnsi="宋体" w:eastAsia="宋体" w:cs="宋体"/>
          <w:lang w:eastAsia="zh-CN"/>
        </w:rPr>
        <w:t>自受理日起，2个工作日内送达主审材料。</w:t>
      </w:r>
    </w:p>
    <w:p>
      <w:pPr>
        <w:spacing w:line="360" w:lineRule="auto"/>
        <w:ind w:firstLine="480" w:firstLineChars="200"/>
        <w:jc w:val="both"/>
        <w:rPr>
          <w:rFonts w:ascii="宋体" w:hAnsi="宋体" w:eastAsia="宋体" w:cs="宋体"/>
          <w:lang w:eastAsia="zh-CN"/>
        </w:rPr>
      </w:pPr>
      <w:bookmarkStart w:id="261" w:name="bookmark268"/>
      <w:bookmarkEnd w:id="261"/>
      <w:r>
        <w:rPr>
          <w:rFonts w:hint="eastAsia" w:ascii="宋体" w:hAnsi="宋体" w:eastAsia="宋体" w:cs="宋体"/>
          <w:lang w:eastAsia="zh-CN"/>
        </w:rPr>
        <w:t>确认主审委员已被授权可以登录网络应用软件系统查阅主审项目的材料，填写 审查工作表。</w:t>
      </w:r>
    </w:p>
    <w:p>
      <w:pPr>
        <w:spacing w:line="360" w:lineRule="auto"/>
        <w:ind w:firstLine="480" w:firstLineChars="200"/>
        <w:jc w:val="both"/>
        <w:rPr>
          <w:rFonts w:ascii="宋体" w:hAnsi="宋体" w:eastAsia="宋体" w:cs="宋体"/>
          <w:lang w:eastAsia="zh-CN"/>
        </w:rPr>
      </w:pPr>
      <w:bookmarkStart w:id="262" w:name="bookmark269"/>
      <w:bookmarkEnd w:id="262"/>
      <w:r>
        <w:rPr>
          <w:rFonts w:hint="eastAsia" w:ascii="宋体" w:hAnsi="宋体" w:eastAsia="宋体" w:cs="宋体"/>
          <w:lang w:eastAsia="zh-CN"/>
        </w:rPr>
        <w:t>审查</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根据方案的研究设计类型和伦理审查类别的审查要素与审查要点，必要时参照 前次审查意见，审查每一项研究。</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填写审查工作表。</w:t>
      </w:r>
    </w:p>
    <w:p>
      <w:pPr>
        <w:spacing w:line="360" w:lineRule="auto"/>
        <w:ind w:firstLine="480" w:firstLineChars="200"/>
        <w:jc w:val="both"/>
        <w:rPr>
          <w:rFonts w:ascii="宋体" w:hAnsi="宋体" w:eastAsia="宋体" w:cs="宋体"/>
          <w:lang w:eastAsia="zh-CN"/>
        </w:rPr>
      </w:pPr>
      <w:bookmarkStart w:id="263" w:name="bookmark270"/>
      <w:bookmarkEnd w:id="263"/>
      <w:r>
        <w:rPr>
          <w:rFonts w:hint="eastAsia" w:ascii="宋体" w:hAnsi="宋体" w:eastAsia="宋体" w:cs="宋体"/>
          <w:lang w:eastAsia="zh-CN"/>
        </w:rPr>
        <w:t>主审意见</w:t>
      </w:r>
    </w:p>
    <w:p>
      <w:pPr>
        <w:spacing w:line="360" w:lineRule="auto"/>
        <w:ind w:firstLine="480" w:firstLineChars="200"/>
        <w:jc w:val="both"/>
        <w:rPr>
          <w:rFonts w:ascii="宋体" w:hAnsi="宋体" w:eastAsia="宋体" w:cs="宋体"/>
          <w:lang w:eastAsia="zh-CN"/>
        </w:rPr>
      </w:pPr>
      <w:bookmarkStart w:id="264" w:name="bookmark271"/>
      <w:bookmarkEnd w:id="264"/>
      <w:r>
        <w:rPr>
          <w:rFonts w:hint="eastAsia" w:ascii="宋体" w:hAnsi="宋体" w:eastAsia="宋体" w:cs="宋体"/>
          <w:lang w:eastAsia="zh-CN"/>
        </w:rPr>
        <w:t>是否批准研究项目；同意，作必要的修正后同意，作必要的修正后重审，不同 意，终止或暂停已批准的研究。</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是否更改审查方式：提交会议审查。</w:t>
      </w:r>
    </w:p>
    <w:p>
      <w:pPr>
        <w:spacing w:line="360" w:lineRule="auto"/>
        <w:ind w:firstLine="480" w:firstLineChars="200"/>
        <w:jc w:val="both"/>
        <w:rPr>
          <w:rFonts w:ascii="宋体" w:hAnsi="宋体" w:eastAsia="宋体" w:cs="宋体"/>
          <w:lang w:eastAsia="zh-CN"/>
        </w:rPr>
      </w:pPr>
      <w:bookmarkStart w:id="265" w:name="bookmark272"/>
      <w:bookmarkEnd w:id="265"/>
      <w:r>
        <w:rPr>
          <w:rFonts w:hint="eastAsia" w:ascii="宋体" w:hAnsi="宋体" w:eastAsia="宋体" w:cs="宋体"/>
          <w:lang w:eastAsia="zh-CN"/>
        </w:rPr>
        <w:t>跟踪审查频率：根据研究的风险程度，确定跟踪审査的频率，最长不超过12 个月。</w:t>
      </w:r>
    </w:p>
    <w:p>
      <w:pPr>
        <w:spacing w:line="360" w:lineRule="auto"/>
        <w:ind w:firstLine="480" w:firstLineChars="200"/>
        <w:jc w:val="both"/>
        <w:rPr>
          <w:rFonts w:ascii="宋体" w:hAnsi="宋体" w:eastAsia="宋体" w:cs="宋体"/>
          <w:lang w:eastAsia="zh-CN"/>
        </w:rPr>
      </w:pPr>
      <w:bookmarkStart w:id="266" w:name="bookmark273"/>
      <w:bookmarkEnd w:id="266"/>
      <w:r>
        <w:rPr>
          <w:rFonts w:hint="eastAsia" w:ascii="宋体" w:hAnsi="宋体" w:eastAsia="宋体" w:cs="宋体"/>
          <w:lang w:eastAsia="zh-CN"/>
        </w:rPr>
        <w:t>主审时限</w:t>
      </w:r>
    </w:p>
    <w:p>
      <w:pPr>
        <w:spacing w:line="360" w:lineRule="auto"/>
        <w:ind w:firstLine="480" w:firstLineChars="200"/>
        <w:jc w:val="both"/>
        <w:rPr>
          <w:rFonts w:ascii="宋体" w:hAnsi="宋体" w:eastAsia="宋体" w:cs="宋体"/>
          <w:lang w:eastAsia="zh-CN"/>
        </w:rPr>
      </w:pPr>
      <w:bookmarkStart w:id="267" w:name="bookmark274"/>
      <w:bookmarkEnd w:id="267"/>
      <w:r>
        <w:rPr>
          <w:rFonts w:hint="eastAsia" w:ascii="宋体" w:hAnsi="宋体" w:eastAsia="宋体" w:cs="宋体"/>
          <w:lang w:eastAsia="zh-CN"/>
        </w:rPr>
        <w:t>5个工作日完成主审。</w:t>
      </w:r>
    </w:p>
    <w:p>
      <w:pPr>
        <w:spacing w:line="360" w:lineRule="auto"/>
        <w:ind w:firstLine="480" w:firstLineChars="200"/>
        <w:jc w:val="both"/>
        <w:rPr>
          <w:rFonts w:ascii="宋体" w:hAnsi="宋体" w:eastAsia="宋体" w:cs="宋体"/>
          <w:lang w:eastAsia="zh-CN"/>
        </w:rPr>
      </w:pPr>
      <w:bookmarkStart w:id="268" w:name="bookmark275"/>
      <w:bookmarkEnd w:id="268"/>
      <w:r>
        <w:rPr>
          <w:rFonts w:hint="eastAsia" w:ascii="宋体" w:hAnsi="宋体" w:eastAsia="宋体" w:cs="宋体"/>
          <w:lang w:eastAsia="zh-CN"/>
        </w:rPr>
        <w:t>返还审查文件</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主审委员将整套送审文件、填写完成的审查工作表返还秘书。</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5.2主审综合意见的处理</w:t>
      </w:r>
    </w:p>
    <w:p>
      <w:pPr>
        <w:spacing w:line="360" w:lineRule="auto"/>
        <w:ind w:firstLine="480" w:firstLineChars="200"/>
        <w:jc w:val="both"/>
        <w:rPr>
          <w:rFonts w:ascii="宋体" w:hAnsi="宋体" w:eastAsia="宋体" w:cs="宋体"/>
          <w:lang w:eastAsia="zh-CN"/>
        </w:rPr>
      </w:pPr>
      <w:bookmarkStart w:id="269" w:name="bookmark276"/>
      <w:bookmarkEnd w:id="269"/>
      <w:r>
        <w:rPr>
          <w:rFonts w:hint="eastAsia" w:ascii="宋体" w:hAnsi="宋体" w:eastAsia="宋体" w:cs="宋体"/>
          <w:lang w:eastAsia="zh-CN"/>
        </w:rPr>
        <w:t>秘书汇总主审委员的审查意见，填写LL/SC-05/01.0快审主审综合意见。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审查意见一致，均为</w:t>
      </w:r>
      <w:r>
        <w:rPr>
          <w:rFonts w:hint="eastAsia" w:ascii="宋体" w:hAnsi="宋体" w:eastAsia="宋体" w:cs="宋体"/>
          <w:lang w:val="zh-CN" w:eastAsia="zh-CN"/>
        </w:rPr>
        <w:t>“同意</w:t>
      </w:r>
      <w:r>
        <w:rPr>
          <w:rFonts w:hint="eastAsia" w:ascii="宋体" w:hAnsi="宋体" w:eastAsia="宋体" w:cs="宋体"/>
          <w:lang w:eastAsia="zh-CN"/>
        </w:rPr>
        <w:t>"</w:t>
      </w:r>
    </w:p>
    <w:p>
      <w:pPr>
        <w:spacing w:line="360" w:lineRule="auto"/>
        <w:ind w:firstLine="480" w:firstLineChars="200"/>
        <w:jc w:val="both"/>
        <w:rPr>
          <w:rFonts w:ascii="宋体" w:hAnsi="宋体" w:eastAsia="宋体" w:cs="宋体"/>
          <w:lang w:eastAsia="zh-CN"/>
        </w:rPr>
      </w:pPr>
      <w:bookmarkStart w:id="270" w:name="bookmark277"/>
      <w:bookmarkEnd w:id="270"/>
      <w:r>
        <w:rPr>
          <w:rFonts w:hint="eastAsia" w:ascii="宋体" w:hAnsi="宋体" w:eastAsia="宋体" w:cs="宋体"/>
          <w:lang w:eastAsia="zh-CN"/>
        </w:rPr>
        <w:t>主席审核、签发</w:t>
      </w:r>
      <w:r>
        <w:rPr>
          <w:rFonts w:hint="eastAsia" w:ascii="宋体" w:hAnsi="宋体" w:eastAsia="宋体" w:cs="宋体"/>
          <w:lang w:val="zh-CN" w:eastAsia="zh-CN"/>
        </w:rPr>
        <w:t>“同</w:t>
      </w:r>
      <w:r>
        <w:rPr>
          <w:rFonts w:hint="eastAsia" w:ascii="宋体" w:hAnsi="宋体" w:eastAsia="宋体" w:cs="宋体"/>
          <w:lang w:eastAsia="zh-CN"/>
        </w:rPr>
        <w:t>意”的决定文件。</w:t>
      </w:r>
    </w:p>
    <w:p>
      <w:pPr>
        <w:spacing w:line="360" w:lineRule="auto"/>
        <w:ind w:firstLine="480" w:firstLineChars="200"/>
        <w:jc w:val="both"/>
        <w:rPr>
          <w:rFonts w:ascii="宋体" w:hAnsi="宋体" w:eastAsia="宋体" w:cs="宋体"/>
          <w:lang w:eastAsia="zh-CN"/>
        </w:rPr>
      </w:pPr>
      <w:bookmarkStart w:id="271" w:name="bookmark278"/>
      <w:bookmarkEnd w:id="271"/>
      <w:r>
        <w:rPr>
          <w:rFonts w:hint="eastAsia" w:ascii="宋体" w:hAnsi="宋体" w:eastAsia="宋体" w:cs="宋体"/>
          <w:lang w:eastAsia="zh-CN"/>
        </w:rPr>
        <w:t>该快速审査项目安排在下次审查会议上报告。</w:t>
      </w:r>
    </w:p>
    <w:p>
      <w:pPr>
        <w:spacing w:line="360" w:lineRule="auto"/>
        <w:ind w:firstLine="480" w:firstLineChars="200"/>
        <w:jc w:val="both"/>
        <w:rPr>
          <w:rFonts w:ascii="宋体" w:hAnsi="宋体" w:eastAsia="宋体" w:cs="宋体"/>
          <w:lang w:eastAsia="zh-CN"/>
        </w:rPr>
      </w:pPr>
      <w:bookmarkStart w:id="272" w:name="bookmark279"/>
      <w:bookmarkEnd w:id="272"/>
      <w:r>
        <w:rPr>
          <w:rFonts w:hint="eastAsia" w:ascii="宋体" w:hAnsi="宋体" w:eastAsia="宋体" w:cs="宋体"/>
          <w:lang w:eastAsia="zh-CN"/>
        </w:rPr>
        <w:t>伦理审查批件有效期：初始审查以及（初始审查后的）复审，审查决定为</w:t>
      </w:r>
      <w:r>
        <w:rPr>
          <w:rFonts w:hint="eastAsia" w:ascii="宋体" w:hAnsi="宋体" w:eastAsia="宋体" w:cs="宋体"/>
          <w:lang w:val="zh-CN" w:eastAsia="zh-CN"/>
        </w:rPr>
        <w:t>“同</w:t>
      </w:r>
      <w:r>
        <w:rPr>
          <w:rFonts w:hint="eastAsia" w:ascii="宋体" w:hAnsi="宋体" w:eastAsia="宋体" w:cs="宋体"/>
          <w:lang w:eastAsia="zh-CN"/>
        </w:rPr>
        <w:t>意”，批件的有效期可以由伦理委员会主任根据以下方式确定：①根据临床研 究预期的周期；②与跟踪审查频率相同。</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审查意见一致，均为</w:t>
      </w:r>
      <w:r>
        <w:rPr>
          <w:rFonts w:hint="eastAsia" w:ascii="宋体" w:hAnsi="宋体" w:eastAsia="宋体" w:cs="宋体"/>
          <w:lang w:val="zh-CN" w:eastAsia="zh-CN"/>
        </w:rPr>
        <w:t>“作</w:t>
      </w:r>
      <w:r>
        <w:rPr>
          <w:rFonts w:hint="eastAsia" w:ascii="宋体" w:hAnsi="宋体" w:eastAsia="宋体" w:cs="宋体"/>
          <w:lang w:eastAsia="zh-CN"/>
        </w:rPr>
        <w:t>必要的修正后同意”</w:t>
      </w:r>
    </w:p>
    <w:p>
      <w:pPr>
        <w:spacing w:line="360" w:lineRule="auto"/>
        <w:ind w:firstLine="480" w:firstLineChars="200"/>
        <w:jc w:val="both"/>
        <w:rPr>
          <w:rFonts w:ascii="宋体" w:hAnsi="宋体" w:eastAsia="宋体" w:cs="宋体"/>
          <w:lang w:eastAsia="zh-CN"/>
        </w:rPr>
      </w:pPr>
      <w:bookmarkStart w:id="273" w:name="bookmark280"/>
      <w:bookmarkEnd w:id="273"/>
      <w:r>
        <w:rPr>
          <w:rFonts w:hint="eastAsia" w:ascii="宋体" w:hAnsi="宋体" w:eastAsia="宋体" w:cs="宋体"/>
          <w:lang w:eastAsia="zh-CN"/>
        </w:rPr>
        <w:t>主席审核、签发</w:t>
      </w:r>
      <w:r>
        <w:rPr>
          <w:rFonts w:hint="eastAsia" w:ascii="宋体" w:hAnsi="宋体" w:eastAsia="宋体" w:cs="宋体"/>
          <w:lang w:val="zh-CN" w:eastAsia="zh-CN"/>
        </w:rPr>
        <w:t>“作</w:t>
      </w:r>
      <w:r>
        <w:rPr>
          <w:rFonts w:hint="eastAsia" w:ascii="宋体" w:hAnsi="宋体" w:eastAsia="宋体" w:cs="宋体"/>
          <w:lang w:eastAsia="zh-CN"/>
        </w:rPr>
        <w:t>必要的修正后同意”的决定文件。</w:t>
      </w:r>
    </w:p>
    <w:p>
      <w:pPr>
        <w:spacing w:line="360" w:lineRule="auto"/>
        <w:ind w:firstLine="480" w:firstLineChars="200"/>
        <w:jc w:val="both"/>
        <w:rPr>
          <w:rFonts w:ascii="宋体" w:hAnsi="宋体" w:eastAsia="宋体" w:cs="宋体"/>
          <w:lang w:eastAsia="zh-CN"/>
        </w:rPr>
      </w:pPr>
      <w:bookmarkStart w:id="274" w:name="bookmark281"/>
      <w:bookmarkEnd w:id="274"/>
      <w:r>
        <w:rPr>
          <w:rFonts w:hint="eastAsia" w:ascii="宋体" w:hAnsi="宋体" w:eastAsia="宋体" w:cs="宋体"/>
          <w:lang w:eastAsia="zh-CN"/>
        </w:rPr>
        <w:t>该快速审查项目安排在下次审查会议上报告。</w:t>
      </w:r>
    </w:p>
    <w:p>
      <w:pPr>
        <w:spacing w:line="360" w:lineRule="auto"/>
        <w:ind w:firstLine="480" w:firstLineChars="200"/>
        <w:jc w:val="both"/>
        <w:rPr>
          <w:rFonts w:ascii="宋体" w:hAnsi="宋体" w:eastAsia="宋体" w:cs="宋体"/>
          <w:lang w:eastAsia="zh-CN"/>
        </w:rPr>
      </w:pPr>
      <w:bookmarkStart w:id="275" w:name="bookmark282"/>
      <w:bookmarkEnd w:id="275"/>
      <w:r>
        <w:rPr>
          <w:rFonts w:hint="eastAsia" w:ascii="宋体" w:hAnsi="宋体" w:eastAsia="宋体" w:cs="宋体"/>
          <w:lang w:eastAsia="zh-CN"/>
        </w:rPr>
        <w:t>审査意见不一致，1个</w:t>
      </w:r>
      <w:r>
        <w:rPr>
          <w:rFonts w:hint="eastAsia" w:ascii="宋体" w:hAnsi="宋体" w:eastAsia="宋体" w:cs="宋体"/>
          <w:lang w:val="zh-CN" w:eastAsia="zh-CN"/>
        </w:rPr>
        <w:t>“同意</w:t>
      </w:r>
      <w:r>
        <w:rPr>
          <w:rFonts w:hint="eastAsia" w:ascii="宋体" w:hAnsi="宋体" w:eastAsia="宋体" w:cs="宋体"/>
          <w:lang w:eastAsia="zh-CN"/>
        </w:rPr>
        <w:t>”，1个“作必要的修正后同意”</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办公室协调主审委员沟通审查意见，尽量达成一致。</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如果主审委员意见达成一致，按一致的主审意见处理。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如果主审委员意见不一致，该快速审查项目的审查方式转为会议审查。</w:t>
      </w:r>
    </w:p>
    <w:p>
      <w:pPr>
        <w:spacing w:line="360" w:lineRule="auto"/>
        <w:ind w:firstLine="480" w:firstLineChars="200"/>
        <w:jc w:val="both"/>
        <w:rPr>
          <w:rFonts w:ascii="宋体" w:hAnsi="宋体" w:eastAsia="宋体" w:cs="宋体"/>
          <w:lang w:eastAsia="zh-CN"/>
        </w:rPr>
      </w:pPr>
      <w:bookmarkStart w:id="276" w:name="bookmark283"/>
      <w:bookmarkEnd w:id="276"/>
      <w:r>
        <w:rPr>
          <w:rFonts w:hint="eastAsia" w:ascii="宋体" w:hAnsi="宋体" w:eastAsia="宋体" w:cs="宋体"/>
          <w:lang w:eastAsia="zh-CN"/>
        </w:rPr>
        <w:t>审查意见有：</w:t>
      </w:r>
      <w:r>
        <w:rPr>
          <w:rFonts w:hint="eastAsia" w:ascii="宋体" w:hAnsi="宋体" w:eastAsia="宋体" w:cs="宋体"/>
          <w:lang w:val="zh-CN" w:eastAsia="zh-CN"/>
        </w:rPr>
        <w:t>“作</w:t>
      </w:r>
      <w:r>
        <w:rPr>
          <w:rFonts w:hint="eastAsia" w:ascii="宋体" w:hAnsi="宋体" w:eastAsia="宋体" w:cs="宋体"/>
          <w:lang w:eastAsia="zh-CN"/>
        </w:rPr>
        <w:t>必要的修正后重审”，“不同意”，“终止或暂停已批准的研究”</w:t>
      </w:r>
      <w:r>
        <w:rPr>
          <w:rFonts w:hint="eastAsia" w:ascii="宋体" w:hAnsi="宋体" w:eastAsia="宋体" w:cs="宋体"/>
          <w:lang w:val="zh-CN" w:eastAsia="zh-CN"/>
        </w:rPr>
        <w:t>，“提</w:t>
      </w:r>
      <w:r>
        <w:rPr>
          <w:rFonts w:hint="eastAsia" w:ascii="宋体" w:hAnsi="宋体" w:eastAsia="宋体" w:cs="宋体"/>
          <w:lang w:eastAsia="zh-CN"/>
        </w:rPr>
        <w:t>交会议审查”</w:t>
      </w:r>
    </w:p>
    <w:p>
      <w:pPr>
        <w:spacing w:line="360" w:lineRule="auto"/>
        <w:ind w:firstLine="480" w:firstLineChars="200"/>
        <w:jc w:val="both"/>
        <w:rPr>
          <w:rFonts w:ascii="宋体" w:hAnsi="宋体" w:eastAsia="宋体" w:cs="宋体"/>
          <w:lang w:eastAsia="zh-CN"/>
        </w:rPr>
      </w:pPr>
      <w:bookmarkStart w:id="277" w:name="bookmark284"/>
      <w:bookmarkEnd w:id="277"/>
      <w:r>
        <w:rPr>
          <w:rFonts w:hint="eastAsia" w:ascii="宋体" w:hAnsi="宋体" w:eastAsia="宋体" w:cs="宋体"/>
          <w:lang w:eastAsia="zh-CN"/>
        </w:rPr>
        <w:t>该快速审查项目的审査方式转为会议审查。</w:t>
      </w:r>
    </w:p>
    <w:p>
      <w:pPr>
        <w:spacing w:line="360" w:lineRule="auto"/>
        <w:ind w:firstLine="480" w:firstLineChars="200"/>
        <w:jc w:val="both"/>
        <w:rPr>
          <w:rFonts w:ascii="宋体" w:hAnsi="宋体" w:eastAsia="宋体" w:cs="宋体"/>
          <w:lang w:eastAsia="zh-CN"/>
        </w:rPr>
      </w:pPr>
      <w:bookmarkStart w:id="278" w:name="bookmark285"/>
      <w:bookmarkEnd w:id="278"/>
      <w:r>
        <w:rPr>
          <w:rFonts w:hint="eastAsia" w:ascii="宋体" w:hAnsi="宋体" w:eastAsia="宋体" w:cs="宋体"/>
          <w:lang w:eastAsia="zh-CN"/>
        </w:rPr>
        <w:t>处理时限</w:t>
      </w:r>
    </w:p>
    <w:p>
      <w:pPr>
        <w:spacing w:line="360" w:lineRule="auto"/>
        <w:ind w:firstLine="480" w:firstLineChars="200"/>
        <w:jc w:val="both"/>
        <w:rPr>
          <w:rFonts w:ascii="宋体" w:hAnsi="宋体" w:eastAsia="宋体" w:cs="宋体"/>
          <w:lang w:eastAsia="zh-CN"/>
        </w:rPr>
      </w:pPr>
      <w:bookmarkStart w:id="279" w:name="bookmark286"/>
      <w:bookmarkEnd w:id="279"/>
      <w:r>
        <w:rPr>
          <w:rFonts w:hint="eastAsia" w:ascii="宋体" w:hAnsi="宋体" w:eastAsia="宋体" w:cs="宋体"/>
          <w:lang w:eastAsia="zh-CN"/>
        </w:rPr>
        <w:t>自快审主审完成日起，3个工作日完成主审综合意见的处理。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5.3会议报告</w:t>
      </w:r>
    </w:p>
    <w:p>
      <w:pPr>
        <w:spacing w:line="360" w:lineRule="auto"/>
        <w:ind w:firstLine="480" w:firstLineChars="200"/>
        <w:jc w:val="both"/>
        <w:rPr>
          <w:rFonts w:ascii="宋体" w:hAnsi="宋体" w:eastAsia="宋体" w:cs="宋体"/>
          <w:lang w:eastAsia="zh-CN"/>
        </w:rPr>
      </w:pPr>
      <w:bookmarkStart w:id="280" w:name="bookmark287"/>
      <w:bookmarkEnd w:id="280"/>
      <w:r>
        <w:rPr>
          <w:rFonts w:hint="eastAsia" w:ascii="宋体" w:hAnsi="宋体" w:eastAsia="宋体" w:cs="宋体"/>
          <w:lang w:eastAsia="zh-CN"/>
        </w:rPr>
        <w:t>参会委员没有提出异议，该项目审查结束，文件存档。</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如果参会委员对所报告的快速审查项目的审查意见提岀异议，该项目进入会议审查。</w:t>
      </w:r>
    </w:p>
    <w:p>
      <w:pPr>
        <w:spacing w:line="360" w:lineRule="auto"/>
        <w:ind w:firstLine="480" w:firstLineChars="200"/>
        <w:jc w:val="both"/>
        <w:rPr>
          <w:rFonts w:ascii="宋体" w:hAnsi="宋体" w:eastAsia="宋体" w:cs="宋体"/>
          <w:lang w:eastAsia="zh-CN"/>
        </w:rPr>
      </w:pPr>
      <w:bookmarkStart w:id="281" w:name="bookmark288"/>
      <w:bookmarkEnd w:id="281"/>
      <w:r>
        <w:rPr>
          <w:rFonts w:hint="eastAsia" w:ascii="宋体" w:hAnsi="宋体" w:eastAsia="宋体" w:cs="宋体"/>
          <w:lang w:eastAsia="zh-CN"/>
        </w:rPr>
        <w:t>项目审查完成后，关闭项目审查的网络权限。</w:t>
      </w:r>
    </w:p>
    <w:p>
      <w:pPr>
        <w:spacing w:line="360" w:lineRule="auto"/>
        <w:ind w:firstLine="480" w:firstLineChars="200"/>
        <w:jc w:val="both"/>
        <w:rPr>
          <w:rFonts w:ascii="宋体" w:hAnsi="宋体" w:eastAsia="宋体" w:cs="宋体"/>
          <w:lang w:eastAsia="zh-CN"/>
        </w:rPr>
      </w:pPr>
      <w:bookmarkStart w:id="282" w:name="bookmark291"/>
      <w:bookmarkEnd w:id="282"/>
      <w:bookmarkStart w:id="283" w:name="bookmark289"/>
      <w:bookmarkStart w:id="284" w:name="bookmark290"/>
      <w:bookmarkStart w:id="285" w:name="bookmark292"/>
      <w:r>
        <w:rPr>
          <w:rFonts w:hint="eastAsia" w:ascii="宋体" w:hAnsi="宋体" w:eastAsia="宋体" w:cs="宋体"/>
          <w:lang w:eastAsia="zh-CN"/>
        </w:rPr>
        <w:t>6.相关文件</w:t>
      </w:r>
      <w:bookmarkEnd w:id="283"/>
      <w:bookmarkEnd w:id="284"/>
      <w:bookmarkEnd w:id="285"/>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IRB SOP/04.02/01.0</w:t>
      </w:r>
      <w:r>
        <w:rPr>
          <w:rFonts w:hint="eastAsia" w:ascii="宋体" w:hAnsi="宋体" w:eastAsia="宋体" w:cs="宋体"/>
          <w:lang w:val="zh-TW" w:eastAsia="zh-TW"/>
        </w:rPr>
        <w:t>研究项目的处理</w:t>
      </w:r>
    </w:p>
    <w:p>
      <w:pPr>
        <w:spacing w:line="360" w:lineRule="auto"/>
        <w:ind w:firstLine="480" w:firstLineChars="200"/>
        <w:jc w:val="both"/>
        <w:rPr>
          <w:rFonts w:ascii="宋体" w:hAnsi="宋体" w:eastAsia="宋体" w:cs="宋体"/>
          <w:lang w:eastAsia="zh-CN"/>
        </w:rPr>
      </w:pPr>
      <w:bookmarkStart w:id="286" w:name="bookmark295"/>
      <w:bookmarkEnd w:id="286"/>
      <w:bookmarkStart w:id="287" w:name="bookmark294"/>
      <w:bookmarkStart w:id="288" w:name="bookmark296"/>
      <w:bookmarkStart w:id="289" w:name="bookmark293"/>
      <w:r>
        <w:rPr>
          <w:rFonts w:hint="eastAsia" w:ascii="宋体" w:hAnsi="宋体" w:eastAsia="宋体" w:cs="宋体"/>
          <w:lang w:eastAsia="zh-CN"/>
        </w:rPr>
        <w:t>7.附件表格</w:t>
      </w:r>
      <w:bookmarkEnd w:id="287"/>
      <w:bookmarkEnd w:id="288"/>
      <w:bookmarkEnd w:id="289"/>
    </w:p>
    <w:p>
      <w:pPr>
        <w:spacing w:line="360" w:lineRule="auto"/>
        <w:ind w:firstLine="480" w:firstLineChars="200"/>
        <w:jc w:val="both"/>
        <w:rPr>
          <w:rFonts w:ascii="宋体" w:hAnsi="宋体" w:eastAsia="宋体" w:cs="宋体"/>
          <w:lang w:val="zh-TW" w:eastAsia="zh-TW"/>
        </w:rPr>
      </w:pPr>
      <w:r>
        <w:rPr>
          <w:rFonts w:hint="eastAsia" w:ascii="宋体" w:hAnsi="宋体" w:eastAsia="宋体" w:cs="宋体"/>
          <w:lang w:eastAsia="zh-CN"/>
        </w:rPr>
        <w:t>LL/SC-05/01.0</w:t>
      </w:r>
      <w:r>
        <w:rPr>
          <w:rFonts w:hint="eastAsia" w:ascii="宋体" w:hAnsi="宋体" w:eastAsia="宋体" w:cs="宋体"/>
          <w:lang w:val="zh-TW" w:eastAsia="zh-TW"/>
        </w:rPr>
        <w:t>快审主审综合意见</w:t>
      </w: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290" w:name="_Toc16940"/>
      <w:r>
        <w:rPr>
          <w:rFonts w:hint="eastAsia"/>
          <w:lang w:eastAsia="zh-CN"/>
        </w:rPr>
        <w:t>研究项目的受理标准操作规程</w:t>
      </w:r>
      <w:bookmarkEnd w:id="290"/>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研究项目的受理标准操作规程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ascii="黑体" w:hAnsi="黑体" w:eastAsia="黑体" w:cs="黑体"/>
                <w:bCs/>
                <w:sz w:val="21"/>
                <w:szCs w:val="21"/>
                <w:lang w:eastAsia="zh-CN"/>
              </w:rPr>
              <w:t>LL-SOP-006-01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61"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15232"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62"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1625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63"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17280"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64" name="图片 64"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18304"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65"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1932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66"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2035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67"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lang w:eastAsia="zh-CN"/>
        </w:rPr>
      </w:pPr>
      <w:r>
        <w:rPr>
          <w:rFonts w:hint="eastAsia" w:ascii="楷体_GB2312" w:eastAsia="楷体_GB2312"/>
          <w:sz w:val="28"/>
          <w:szCs w:val="28"/>
          <w:lang w:eastAsia="zh-CN"/>
        </w:rPr>
        <w:t>资料保存地点：伦理委员会办公室</w:t>
      </w: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pStyle w:val="3"/>
        <w:rPr>
          <w:lang w:eastAsia="zh-CN"/>
        </w:rPr>
      </w:pPr>
      <w:bookmarkStart w:id="291" w:name="bookmark305"/>
      <w:bookmarkEnd w:id="291"/>
      <w:bookmarkStart w:id="292" w:name="bookmark303"/>
      <w:bookmarkStart w:id="293" w:name="bookmark304"/>
      <w:bookmarkStart w:id="294" w:name="bookmark306"/>
      <w:r>
        <w:rPr>
          <w:rFonts w:hint="eastAsia"/>
          <w:lang w:eastAsia="zh-CN"/>
        </w:rPr>
        <w:t>研究项目的受理标准操作规程</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1.目的</w:t>
      </w:r>
      <w:bookmarkEnd w:id="292"/>
      <w:bookmarkEnd w:id="293"/>
      <w:bookmarkEnd w:id="294"/>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为使伦理委员会办公室对送审材料的形式审查、发送补充/修改或受理通知、送审文件 管理的工作有章可循，特制定本规程，以保证研究项目送审管理的受理阶段的工作质量。</w:t>
      </w:r>
    </w:p>
    <w:p>
      <w:pPr>
        <w:spacing w:line="360" w:lineRule="auto"/>
        <w:ind w:firstLine="480" w:firstLineChars="200"/>
        <w:jc w:val="both"/>
        <w:rPr>
          <w:rFonts w:ascii="宋体" w:hAnsi="宋体" w:eastAsia="宋体" w:cs="宋体"/>
          <w:lang w:eastAsia="zh-CN"/>
        </w:rPr>
      </w:pPr>
      <w:bookmarkStart w:id="295" w:name="bookmark309"/>
      <w:bookmarkEnd w:id="295"/>
      <w:bookmarkStart w:id="296" w:name="bookmark308"/>
      <w:bookmarkStart w:id="297" w:name="bookmark307"/>
      <w:bookmarkStart w:id="298" w:name="bookmark310"/>
      <w:r>
        <w:rPr>
          <w:rFonts w:hint="eastAsia" w:ascii="宋体" w:hAnsi="宋体" w:eastAsia="宋体" w:cs="宋体"/>
          <w:lang w:eastAsia="zh-CN"/>
        </w:rPr>
        <w:t>2.范围</w:t>
      </w:r>
      <w:bookmarkEnd w:id="296"/>
      <w:bookmarkEnd w:id="297"/>
      <w:bookmarkEnd w:id="298"/>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本SOP适用于研究项目送审管理的受理阶段的工作。</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指导申请人如何提交研究项目的伦理审查申请/报告，参照IRB SQ/01.01/01.0伦理审査 申请/报告指南执行。</w:t>
      </w:r>
    </w:p>
    <w:p>
      <w:pPr>
        <w:spacing w:line="360" w:lineRule="auto"/>
        <w:ind w:firstLine="480" w:firstLineChars="200"/>
        <w:jc w:val="both"/>
        <w:rPr>
          <w:rFonts w:ascii="宋体" w:hAnsi="宋体" w:eastAsia="宋体" w:cs="宋体"/>
          <w:lang w:eastAsia="zh-CN"/>
        </w:rPr>
      </w:pPr>
      <w:bookmarkStart w:id="299" w:name="bookmark313"/>
      <w:bookmarkEnd w:id="299"/>
      <w:bookmarkStart w:id="300" w:name="bookmark314"/>
      <w:bookmarkStart w:id="301" w:name="bookmark311"/>
      <w:bookmarkStart w:id="302" w:name="bookmark312"/>
      <w:r>
        <w:rPr>
          <w:rFonts w:hint="eastAsia" w:ascii="宋体" w:hAnsi="宋体" w:eastAsia="宋体" w:cs="宋体"/>
          <w:lang w:eastAsia="zh-CN"/>
        </w:rPr>
        <w:t>3.职责</w:t>
      </w:r>
      <w:bookmarkEnd w:id="300"/>
      <w:bookmarkEnd w:id="301"/>
      <w:bookmarkEnd w:id="302"/>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伦理委员会秘书、工作人员</w:t>
      </w:r>
    </w:p>
    <w:p>
      <w:pPr>
        <w:spacing w:line="360" w:lineRule="auto"/>
        <w:ind w:firstLine="480" w:firstLineChars="200"/>
        <w:jc w:val="both"/>
        <w:rPr>
          <w:rFonts w:ascii="宋体" w:hAnsi="宋体" w:eastAsia="宋体" w:cs="宋体"/>
          <w:lang w:eastAsia="zh-CN"/>
        </w:rPr>
      </w:pPr>
      <w:bookmarkStart w:id="303" w:name="bookmark315"/>
      <w:bookmarkEnd w:id="303"/>
      <w:r>
        <w:rPr>
          <w:rFonts w:hint="eastAsia" w:ascii="宋体" w:hAnsi="宋体" w:eastAsia="宋体" w:cs="宋体"/>
          <w:lang w:eastAsia="zh-CN"/>
        </w:rPr>
        <w:t>对研究项目送审材料进行形式审查。</w:t>
      </w:r>
    </w:p>
    <w:p>
      <w:pPr>
        <w:spacing w:line="360" w:lineRule="auto"/>
        <w:ind w:firstLine="480" w:firstLineChars="200"/>
        <w:jc w:val="both"/>
        <w:rPr>
          <w:rFonts w:ascii="宋体" w:hAnsi="宋体" w:eastAsia="宋体" w:cs="宋体"/>
          <w:lang w:eastAsia="zh-CN"/>
        </w:rPr>
      </w:pPr>
      <w:bookmarkStart w:id="304" w:name="bookmark316"/>
      <w:bookmarkEnd w:id="304"/>
      <w:r>
        <w:rPr>
          <w:rFonts w:hint="eastAsia" w:ascii="宋体" w:hAnsi="宋体" w:eastAsia="宋体" w:cs="宋体"/>
          <w:lang w:eastAsia="zh-CN"/>
        </w:rPr>
        <w:t>根据形式审查结果，当场发送补充/修改送审材料通知，或受理通知。</w:t>
      </w:r>
    </w:p>
    <w:p>
      <w:pPr>
        <w:spacing w:line="360" w:lineRule="auto"/>
        <w:ind w:firstLine="480" w:firstLineChars="200"/>
        <w:jc w:val="both"/>
        <w:rPr>
          <w:rFonts w:ascii="宋体" w:hAnsi="宋体" w:eastAsia="宋体" w:cs="宋体"/>
          <w:lang w:eastAsia="zh-CN"/>
        </w:rPr>
      </w:pPr>
      <w:bookmarkStart w:id="305" w:name="bookmark317"/>
      <w:bookmarkEnd w:id="305"/>
      <w:r>
        <w:rPr>
          <w:rFonts w:hint="eastAsia" w:ascii="宋体" w:hAnsi="宋体" w:eastAsia="宋体" w:cs="宋体"/>
          <w:lang w:eastAsia="zh-CN"/>
        </w:rPr>
        <w:t>对受理的送审文件进行建档/存档、待审的管理。</w:t>
      </w:r>
    </w:p>
    <w:p>
      <w:pPr>
        <w:spacing w:line="360" w:lineRule="auto"/>
        <w:ind w:firstLine="480" w:firstLineChars="200"/>
        <w:jc w:val="both"/>
        <w:rPr>
          <w:rFonts w:ascii="宋体" w:hAnsi="宋体" w:eastAsia="宋体" w:cs="宋体"/>
        </w:rPr>
      </w:pPr>
      <w:bookmarkStart w:id="306" w:name="bookmark318"/>
      <w:bookmarkEnd w:id="306"/>
      <w:r>
        <w:rPr>
          <w:rFonts w:hint="eastAsia" w:ascii="宋体" w:hAnsi="宋体" w:eastAsia="宋体" w:cs="宋体"/>
          <w:lang w:eastAsia="zh-CN"/>
        </w:rPr>
        <w:t>4.</w:t>
      </w:r>
      <w:r>
        <w:rPr>
          <w:rFonts w:hint="eastAsia" w:ascii="宋体" w:hAnsi="宋体" w:eastAsia="宋体" w:cs="宋体"/>
        </w:rPr>
        <w:t>流程图</w:t>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633855" cy="1621790"/>
            <wp:effectExtent l="0" t="0" r="4445" b="16510"/>
            <wp:docPr id="94" name="Picutre 94"/>
            <wp:cNvGraphicFramePr/>
            <a:graphic xmlns:a="http://schemas.openxmlformats.org/drawingml/2006/main">
              <a:graphicData uri="http://schemas.openxmlformats.org/drawingml/2006/picture">
                <pic:pic xmlns:pic="http://schemas.openxmlformats.org/drawingml/2006/picture">
                  <pic:nvPicPr>
                    <pic:cNvPr id="94" name="Picutre 94"/>
                    <pic:cNvPicPr/>
                  </pic:nvPicPr>
                  <pic:blipFill>
                    <a:blip r:embed="rId18">
                      <a:lum bright="6000"/>
                    </a:blip>
                    <a:stretch>
                      <a:fillRect/>
                    </a:stretch>
                  </pic:blipFill>
                  <pic:spPr>
                    <a:xfrm>
                      <a:off x="0" y="0"/>
                      <a:ext cx="1633855" cy="1621790"/>
                    </a:xfrm>
                    <a:prstGeom prst="rect">
                      <a:avLst/>
                    </a:prstGeom>
                  </pic:spPr>
                </pic:pic>
              </a:graphicData>
            </a:graphic>
          </wp:inline>
        </w:drawing>
      </w:r>
    </w:p>
    <w:p>
      <w:pPr>
        <w:spacing w:line="440" w:lineRule="exact"/>
        <w:ind w:firstLine="480" w:firstLineChars="200"/>
        <w:jc w:val="both"/>
        <w:rPr>
          <w:rFonts w:ascii="宋体" w:hAnsi="宋体" w:eastAsia="宋体" w:cs="宋体"/>
          <w:lang w:eastAsia="zh-CN"/>
        </w:rPr>
      </w:pPr>
      <w:bookmarkStart w:id="307" w:name="bookmark321"/>
      <w:bookmarkEnd w:id="307"/>
      <w:bookmarkStart w:id="308" w:name="bookmark319"/>
      <w:bookmarkStart w:id="309" w:name="bookmark320"/>
      <w:bookmarkStart w:id="310" w:name="bookmark322"/>
      <w:r>
        <w:rPr>
          <w:rFonts w:hint="eastAsia" w:ascii="宋体" w:hAnsi="宋体" w:eastAsia="宋体" w:cs="宋体"/>
          <w:lang w:eastAsia="zh-CN"/>
        </w:rPr>
        <w:t>5.流程的操作细则</w:t>
      </w:r>
      <w:bookmarkEnd w:id="308"/>
      <w:bookmarkEnd w:id="309"/>
      <w:bookmarkEnd w:id="310"/>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5.1形式审查</w:t>
      </w:r>
    </w:p>
    <w:p>
      <w:pPr>
        <w:spacing w:line="440" w:lineRule="exact"/>
        <w:ind w:firstLine="480" w:firstLineChars="200"/>
        <w:jc w:val="both"/>
        <w:rPr>
          <w:rFonts w:ascii="宋体" w:hAnsi="宋体" w:eastAsia="宋体" w:cs="宋体"/>
          <w:lang w:eastAsia="zh-CN"/>
        </w:rPr>
      </w:pPr>
      <w:bookmarkStart w:id="311" w:name="bookmark323"/>
      <w:bookmarkEnd w:id="311"/>
      <w:r>
        <w:rPr>
          <w:rFonts w:hint="eastAsia" w:ascii="宋体" w:hAnsi="宋体" w:eastAsia="宋体" w:cs="宋体"/>
          <w:lang w:eastAsia="zh-CN"/>
        </w:rPr>
        <w:t>申请/报告类别：正确选择伦理审查申请/报告的类别：</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初始审查申请，修正案审查申请。</w:t>
      </w:r>
    </w:p>
    <w:p>
      <w:pPr>
        <w:spacing w:line="440" w:lineRule="exact"/>
        <w:ind w:firstLine="480" w:firstLineChars="200"/>
        <w:jc w:val="both"/>
        <w:rPr>
          <w:rFonts w:ascii="宋体" w:hAnsi="宋体" w:eastAsia="宋体" w:cs="宋体"/>
          <w:lang w:eastAsia="zh-CN"/>
        </w:rPr>
      </w:pPr>
      <w:bookmarkStart w:id="312" w:name="bookmark324"/>
      <w:bookmarkEnd w:id="312"/>
      <w:r>
        <w:rPr>
          <w:rFonts w:hint="eastAsia" w:ascii="宋体" w:hAnsi="宋体" w:eastAsia="宋体" w:cs="宋体"/>
          <w:lang w:eastAsia="zh-CN"/>
        </w:rPr>
        <w:t>研究进展报告，严重不良事件报告，违背方案报告，暂停/终止研究报告，研 究完成报告。</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复审申请。</w:t>
      </w:r>
    </w:p>
    <w:p>
      <w:pPr>
        <w:spacing w:line="440" w:lineRule="exact"/>
        <w:ind w:firstLine="480" w:firstLineChars="200"/>
        <w:jc w:val="both"/>
        <w:rPr>
          <w:rFonts w:ascii="宋体" w:hAnsi="宋体" w:eastAsia="宋体" w:cs="宋体"/>
          <w:lang w:eastAsia="zh-CN"/>
        </w:rPr>
      </w:pPr>
      <w:bookmarkStart w:id="313" w:name="bookmark325"/>
      <w:bookmarkEnd w:id="313"/>
      <w:r>
        <w:rPr>
          <w:rFonts w:hint="eastAsia" w:ascii="宋体" w:hAnsi="宋体" w:eastAsia="宋体" w:cs="宋体"/>
          <w:lang w:eastAsia="zh-CN"/>
        </w:rPr>
        <w:t>送审文件的完整性</w:t>
      </w:r>
    </w:p>
    <w:p>
      <w:pPr>
        <w:spacing w:line="440" w:lineRule="exact"/>
        <w:ind w:firstLine="480" w:firstLineChars="200"/>
        <w:jc w:val="both"/>
        <w:rPr>
          <w:rFonts w:ascii="宋体" w:hAnsi="宋体" w:eastAsia="宋体" w:cs="宋体"/>
          <w:lang w:eastAsia="zh-CN"/>
        </w:rPr>
      </w:pPr>
      <w:bookmarkStart w:id="314" w:name="bookmark326"/>
      <w:bookmarkEnd w:id="314"/>
      <w:r>
        <w:rPr>
          <w:rFonts w:hint="eastAsia" w:ascii="宋体" w:hAnsi="宋体" w:eastAsia="宋体" w:cs="宋体"/>
          <w:lang w:eastAsia="zh-CN"/>
        </w:rPr>
        <w:t>根据LL/SQ-01/01.0送审文件清单的不同伦理审查申请/报告类别，审核送审文 件是否齐全。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人 多中心临床研究，本院为组长单位，研究进展报告应报告各中心的研究进 展情况。</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入其他中心发生的非预期的药物严重不良反应,送审文件需包括该中心的伦 理审查意见（如有）。</w:t>
      </w:r>
    </w:p>
    <w:p>
      <w:pPr>
        <w:spacing w:line="440" w:lineRule="exact"/>
        <w:ind w:firstLine="480" w:firstLineChars="200"/>
        <w:jc w:val="both"/>
        <w:rPr>
          <w:rFonts w:ascii="宋体" w:hAnsi="宋体" w:eastAsia="宋体" w:cs="宋体"/>
          <w:lang w:eastAsia="zh-CN"/>
        </w:rPr>
      </w:pPr>
      <w:bookmarkStart w:id="315" w:name="bookmark327"/>
      <w:bookmarkEnd w:id="315"/>
      <w:r>
        <w:rPr>
          <w:rFonts w:hint="eastAsia" w:ascii="宋体" w:hAnsi="宋体" w:eastAsia="宋体" w:cs="宋体"/>
          <w:lang w:eastAsia="zh-CN"/>
        </w:rPr>
        <w:t>研究方案、知情同意书、招募材料应上传PDF格式电子文件；研究项目书面 文件的名称与电子文件一致。</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送审文件的要素</w:t>
      </w:r>
    </w:p>
    <w:p>
      <w:pPr>
        <w:spacing w:line="440" w:lineRule="exact"/>
        <w:ind w:firstLine="480" w:firstLineChars="200"/>
        <w:jc w:val="both"/>
        <w:rPr>
          <w:rFonts w:ascii="宋体" w:hAnsi="宋体" w:eastAsia="宋体" w:cs="宋体"/>
          <w:lang w:eastAsia="zh-CN"/>
        </w:rPr>
      </w:pPr>
      <w:bookmarkStart w:id="316" w:name="bookmark328"/>
      <w:bookmarkEnd w:id="316"/>
      <w:r>
        <w:rPr>
          <w:rFonts w:hint="eastAsia" w:ascii="宋体" w:hAnsi="宋体" w:eastAsia="宋体" w:cs="宋体"/>
          <w:lang w:eastAsia="zh-CN"/>
        </w:rPr>
        <w:t>申请/报告表填写正确、完整，申请人签名并注明日期。</w:t>
      </w:r>
    </w:p>
    <w:p>
      <w:pPr>
        <w:spacing w:line="440" w:lineRule="exact"/>
        <w:ind w:firstLine="480" w:firstLineChars="200"/>
        <w:jc w:val="both"/>
        <w:rPr>
          <w:rFonts w:ascii="宋体" w:hAnsi="宋体" w:eastAsia="宋体" w:cs="宋体"/>
          <w:lang w:eastAsia="zh-CN"/>
        </w:rPr>
      </w:pPr>
      <w:bookmarkStart w:id="317" w:name="bookmark329"/>
      <w:bookmarkEnd w:id="317"/>
      <w:r>
        <w:rPr>
          <w:rFonts w:hint="eastAsia" w:ascii="宋体" w:hAnsi="宋体" w:eastAsia="宋体" w:cs="宋体"/>
          <w:lang w:eastAsia="zh-CN"/>
        </w:rPr>
        <w:t>研究方案、知情同意书、招募材料的版本号/版本日期标注正确，若修正方案 或知情同意书或招募材料应更新版本号/版本日期；方案应有摘要；受试对象 包括10周岁及其以上的未成年人，应有2份知情同意书。</w:t>
      </w:r>
    </w:p>
    <w:p>
      <w:pPr>
        <w:spacing w:line="440" w:lineRule="exact"/>
        <w:ind w:firstLine="480" w:firstLineChars="200"/>
        <w:jc w:val="both"/>
        <w:rPr>
          <w:rFonts w:ascii="宋体" w:hAnsi="宋体" w:eastAsia="宋体" w:cs="宋体"/>
          <w:lang w:eastAsia="zh-CN"/>
        </w:rPr>
      </w:pPr>
      <w:bookmarkStart w:id="318" w:name="bookmark330"/>
      <w:bookmarkEnd w:id="318"/>
      <w:r>
        <w:rPr>
          <w:rFonts w:hint="eastAsia" w:ascii="宋体" w:hAnsi="宋体" w:eastAsia="宋体" w:cs="宋体"/>
          <w:lang w:eastAsia="zh-CN"/>
        </w:rPr>
        <w:t>研究方案的要素符合GCP规定；科研项目申请标书不能代替临床研究方案。</w:t>
      </w:r>
    </w:p>
    <w:p>
      <w:pPr>
        <w:spacing w:line="440" w:lineRule="exact"/>
        <w:ind w:firstLine="480" w:firstLineChars="200"/>
        <w:jc w:val="both"/>
        <w:rPr>
          <w:rFonts w:ascii="宋体" w:hAnsi="宋体" w:eastAsia="宋体" w:cs="宋体"/>
          <w:lang w:eastAsia="zh-CN"/>
        </w:rPr>
      </w:pPr>
      <w:bookmarkStart w:id="319" w:name="bookmark331"/>
      <w:bookmarkEnd w:id="319"/>
      <w:r>
        <w:rPr>
          <w:rFonts w:hint="eastAsia" w:ascii="宋体" w:hAnsi="宋体" w:eastAsia="宋体" w:cs="宋体"/>
          <w:lang w:eastAsia="zh-CN"/>
        </w:rPr>
        <w:t>知情同意书的要素符合GCP规定。</w:t>
      </w:r>
    </w:p>
    <w:p>
      <w:pPr>
        <w:spacing w:line="440" w:lineRule="exact"/>
        <w:ind w:firstLine="480" w:firstLineChars="200"/>
        <w:jc w:val="both"/>
        <w:rPr>
          <w:rFonts w:ascii="宋体" w:hAnsi="宋体" w:eastAsia="宋体" w:cs="宋体"/>
          <w:lang w:eastAsia="zh-CN"/>
        </w:rPr>
      </w:pPr>
      <w:bookmarkStart w:id="320" w:name="bookmark332"/>
      <w:bookmarkEnd w:id="320"/>
      <w:r>
        <w:rPr>
          <w:rFonts w:hint="eastAsia" w:ascii="宋体" w:hAnsi="宋体" w:eastAsia="宋体" w:cs="宋体"/>
          <w:lang w:eastAsia="zh-CN"/>
        </w:rPr>
        <w:t>研究者经过GCP培训。</w:t>
      </w:r>
    </w:p>
    <w:p>
      <w:pPr>
        <w:spacing w:line="440" w:lineRule="exact"/>
        <w:ind w:firstLine="480" w:firstLineChars="200"/>
        <w:jc w:val="both"/>
        <w:rPr>
          <w:rFonts w:ascii="宋体" w:hAnsi="宋体" w:eastAsia="宋体" w:cs="宋体"/>
          <w:lang w:eastAsia="zh-CN"/>
        </w:rPr>
      </w:pPr>
      <w:bookmarkStart w:id="321" w:name="bookmark333"/>
      <w:bookmarkEnd w:id="321"/>
      <w:r>
        <w:rPr>
          <w:rFonts w:hint="eastAsia" w:ascii="宋体" w:hAnsi="宋体" w:eastAsia="宋体" w:cs="宋体"/>
          <w:lang w:eastAsia="zh-CN"/>
        </w:rPr>
        <w:t>主要研究者履历信息齐全，确认已更新，本人签名并注明日期。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人信息：请本人核对</w:t>
      </w:r>
      <w:r>
        <w:rPr>
          <w:rFonts w:hint="eastAsia" w:ascii="宋体" w:hAnsi="宋体" w:eastAsia="宋体" w:cs="宋体"/>
          <w:lang w:val="zh-CN" w:eastAsia="zh-CN"/>
        </w:rPr>
        <w:t>“一</w:t>
      </w:r>
      <w:r>
        <w:rPr>
          <w:rFonts w:hint="eastAsia" w:ascii="宋体" w:hAnsi="宋体" w:eastAsia="宋体" w:cs="宋体"/>
          <w:lang w:eastAsia="zh-CN"/>
        </w:rPr>
        <w:t>般情况”，核对填写教育经历，工作经历，学会任 职，科研课题，获奖，专利，论文，著作。</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人 用户名与密码：用户名与HIS用户名不同，请国家药物临床试验机构办 公室修改；允许个人修改自己的密码。</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研究人员名单及研究岗位信息齐全。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上传申请文件</w:t>
      </w:r>
    </w:p>
    <w:p>
      <w:pPr>
        <w:spacing w:line="440" w:lineRule="exact"/>
        <w:ind w:firstLine="480" w:firstLineChars="200"/>
        <w:jc w:val="both"/>
        <w:rPr>
          <w:rFonts w:ascii="宋体" w:hAnsi="宋体" w:eastAsia="宋体" w:cs="宋体"/>
          <w:lang w:eastAsia="zh-CN"/>
        </w:rPr>
      </w:pPr>
      <w:bookmarkStart w:id="322" w:name="bookmark334"/>
      <w:bookmarkEnd w:id="322"/>
      <w:r>
        <w:rPr>
          <w:rFonts w:hint="eastAsia" w:ascii="宋体" w:hAnsi="宋体" w:eastAsia="宋体" w:cs="宋体"/>
          <w:lang w:eastAsia="zh-CN"/>
        </w:rPr>
        <w:t>必须上传的文件：临床试验方案/知情同意书，修正的临床试验方案/知情同意 书。</w:t>
      </w:r>
    </w:p>
    <w:p>
      <w:pPr>
        <w:spacing w:line="440" w:lineRule="exact"/>
        <w:ind w:firstLine="480" w:firstLineChars="200"/>
        <w:jc w:val="both"/>
        <w:rPr>
          <w:rFonts w:ascii="宋体" w:hAnsi="宋体" w:eastAsia="宋体" w:cs="宋体"/>
          <w:lang w:eastAsia="zh-CN"/>
        </w:rPr>
      </w:pPr>
      <w:bookmarkStart w:id="323" w:name="bookmark335"/>
      <w:bookmarkEnd w:id="323"/>
      <w:r>
        <w:rPr>
          <w:rFonts w:hint="eastAsia" w:ascii="宋体" w:hAnsi="宋体" w:eastAsia="宋体" w:cs="宋体"/>
          <w:lang w:eastAsia="zh-CN"/>
        </w:rPr>
        <w:t>将WORD文件转换为PDF格式。</w:t>
      </w:r>
    </w:p>
    <w:p>
      <w:pPr>
        <w:spacing w:line="440" w:lineRule="exact"/>
        <w:ind w:firstLine="480" w:firstLineChars="200"/>
        <w:jc w:val="both"/>
        <w:rPr>
          <w:rFonts w:ascii="宋体" w:hAnsi="宋体" w:eastAsia="宋体" w:cs="宋体"/>
          <w:lang w:eastAsia="zh-CN"/>
        </w:rPr>
      </w:pPr>
      <w:bookmarkStart w:id="324" w:name="bookmark336"/>
      <w:bookmarkEnd w:id="324"/>
      <w:r>
        <w:rPr>
          <w:rFonts w:hint="eastAsia" w:ascii="宋体" w:hAnsi="宋体" w:eastAsia="宋体" w:cs="宋体"/>
          <w:lang w:eastAsia="zh-CN"/>
        </w:rPr>
        <w:t>在IRB办公室指定电脑上传。</w:t>
      </w:r>
    </w:p>
    <w:p>
      <w:pPr>
        <w:spacing w:line="440" w:lineRule="exact"/>
        <w:ind w:firstLine="480" w:firstLineChars="200"/>
        <w:jc w:val="both"/>
        <w:rPr>
          <w:rFonts w:ascii="宋体" w:hAnsi="宋体" w:eastAsia="宋体" w:cs="宋体"/>
          <w:lang w:eastAsia="zh-CN"/>
        </w:rPr>
      </w:pPr>
      <w:bookmarkStart w:id="325" w:name="bookmark337"/>
      <w:bookmarkEnd w:id="325"/>
      <w:r>
        <w:rPr>
          <w:rFonts w:hint="eastAsia" w:ascii="宋体" w:hAnsi="宋体" w:eastAsia="宋体" w:cs="宋体"/>
          <w:lang w:eastAsia="zh-CN"/>
        </w:rPr>
        <w:t>申请人根据</w:t>
      </w:r>
      <w:r>
        <w:rPr>
          <w:rFonts w:hint="eastAsia" w:ascii="宋体" w:hAnsi="宋体" w:eastAsia="宋体" w:cs="宋体"/>
          <w:lang w:val="zh-CN" w:eastAsia="zh-CN"/>
        </w:rPr>
        <w:t>“补充</w:t>
      </w:r>
      <w:r>
        <w:rPr>
          <w:rFonts w:hint="eastAsia" w:ascii="宋体" w:hAnsi="宋体" w:eastAsia="宋体" w:cs="宋体"/>
          <w:lang w:eastAsia="zh-CN"/>
        </w:rPr>
        <w:t>/修改送审材料通知”的再次送审，则据此审核补充/修改送审文件的完整性和要素。</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5.2补充/修改，受理</w:t>
      </w:r>
    </w:p>
    <w:p>
      <w:pPr>
        <w:spacing w:line="440" w:lineRule="exact"/>
        <w:ind w:firstLine="480" w:firstLineChars="200"/>
        <w:jc w:val="both"/>
        <w:rPr>
          <w:rFonts w:ascii="宋体" w:hAnsi="宋体" w:eastAsia="宋体" w:cs="宋体"/>
          <w:lang w:eastAsia="zh-CN"/>
        </w:rPr>
      </w:pPr>
      <w:bookmarkStart w:id="326" w:name="bookmark338"/>
      <w:bookmarkEnd w:id="326"/>
      <w:r>
        <w:rPr>
          <w:rFonts w:hint="eastAsia" w:ascii="宋体" w:hAnsi="宋体" w:eastAsia="宋体" w:cs="宋体"/>
          <w:lang w:eastAsia="zh-CN"/>
        </w:rPr>
        <w:t>补充/修改送审材料通知：送审文件不完整，文件要素有缺陷，当场发送</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LL/SL-01/01.0补充/修改送审材料通知，告知缺项文件、缺陷的要素，以及最近的审查会议前的送审截止日期。</w:t>
      </w:r>
    </w:p>
    <w:p>
      <w:pPr>
        <w:spacing w:line="440" w:lineRule="exact"/>
        <w:ind w:firstLine="480" w:firstLineChars="200"/>
        <w:jc w:val="both"/>
        <w:rPr>
          <w:rFonts w:ascii="宋体" w:hAnsi="宋体" w:eastAsia="宋体" w:cs="宋体"/>
          <w:lang w:eastAsia="zh-CN"/>
        </w:rPr>
      </w:pPr>
      <w:bookmarkStart w:id="327" w:name="bookmark339"/>
      <w:bookmarkEnd w:id="327"/>
      <w:r>
        <w:rPr>
          <w:rFonts w:hint="eastAsia" w:ascii="宋体" w:hAnsi="宋体" w:eastAsia="宋体" w:cs="宋体"/>
          <w:lang w:eastAsia="zh-CN"/>
        </w:rPr>
        <w:t>受理通知：送审文件的完整性和要素通过形式审查，当场发送LL/SL-02/01.0受理 通知，并告知预定审查日期；受理通知标注受理号。</w:t>
      </w:r>
    </w:p>
    <w:p>
      <w:pPr>
        <w:spacing w:line="440" w:lineRule="exact"/>
        <w:ind w:firstLine="480" w:firstLineChars="200"/>
        <w:jc w:val="both"/>
        <w:rPr>
          <w:rFonts w:ascii="宋体" w:hAnsi="宋体" w:eastAsia="宋体" w:cs="宋体"/>
          <w:lang w:eastAsia="zh-CN"/>
        </w:rPr>
      </w:pPr>
      <w:bookmarkStart w:id="328" w:name="bookmark340"/>
      <w:bookmarkEnd w:id="328"/>
      <w:r>
        <w:rPr>
          <w:rFonts w:hint="eastAsia" w:ascii="宋体" w:hAnsi="宋体" w:eastAsia="宋体" w:cs="宋体"/>
          <w:lang w:eastAsia="zh-CN"/>
        </w:rPr>
        <w:t>受理号的编码规则：格式为“20XX -AAA-BB”。</w:t>
      </w:r>
    </w:p>
    <w:p>
      <w:pPr>
        <w:spacing w:line="440" w:lineRule="exact"/>
        <w:ind w:firstLine="480" w:firstLineChars="200"/>
        <w:jc w:val="both"/>
        <w:rPr>
          <w:rFonts w:ascii="宋体" w:hAnsi="宋体" w:eastAsia="宋体" w:cs="宋体"/>
          <w:lang w:eastAsia="zh-CN"/>
        </w:rPr>
      </w:pPr>
      <w:bookmarkStart w:id="329" w:name="bookmark341"/>
      <w:bookmarkEnd w:id="329"/>
      <w:r>
        <w:rPr>
          <w:rFonts w:hint="eastAsia" w:ascii="宋体" w:hAnsi="宋体" w:eastAsia="宋体" w:cs="宋体"/>
          <w:lang w:eastAsia="zh-CN"/>
        </w:rPr>
        <w:t>编码规则说明：①主字段：“20XX”为首次送审的年份，同一项目该字段不 变；②项目序列字段“-AAA”：为该年度受理的初始审查项目的序列号，同 一项目该字段不变；③后缀字段“ -BB”：为同一项目历次送审受理的序列号。 例如，2010-005-01为2010年第5个初始审查送审项目的第1次受理。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5.3项目送审的管理</w:t>
      </w:r>
    </w:p>
    <w:p>
      <w:pPr>
        <w:spacing w:line="440" w:lineRule="exact"/>
        <w:ind w:firstLine="480" w:firstLineChars="200"/>
        <w:jc w:val="both"/>
        <w:rPr>
          <w:rFonts w:ascii="宋体" w:hAnsi="宋体" w:eastAsia="宋体" w:cs="宋体"/>
          <w:lang w:eastAsia="zh-CN"/>
        </w:rPr>
      </w:pPr>
      <w:bookmarkStart w:id="330" w:name="bookmark342"/>
      <w:bookmarkEnd w:id="330"/>
      <w:r>
        <w:rPr>
          <w:rFonts w:hint="eastAsia" w:ascii="宋体" w:hAnsi="宋体" w:eastAsia="宋体" w:cs="宋体"/>
          <w:lang w:eastAsia="zh-CN"/>
        </w:rPr>
        <w:t>加盖受理章</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送审文件中的申请表/报告原件首页左上角加盖“受理章"，受理人签名并注明 日期。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送审项目登记</w:t>
      </w:r>
    </w:p>
    <w:p>
      <w:pPr>
        <w:spacing w:line="440" w:lineRule="exact"/>
        <w:ind w:firstLine="480" w:firstLineChars="200"/>
        <w:jc w:val="both"/>
        <w:rPr>
          <w:rFonts w:ascii="宋体" w:hAnsi="宋体" w:eastAsia="宋体" w:cs="宋体"/>
          <w:lang w:eastAsia="zh-CN"/>
        </w:rPr>
      </w:pPr>
      <w:bookmarkStart w:id="331" w:name="bookmark343"/>
      <w:bookmarkEnd w:id="331"/>
      <w:r>
        <w:rPr>
          <w:rFonts w:hint="eastAsia" w:ascii="宋体" w:hAnsi="宋体" w:eastAsia="宋体" w:cs="宋体"/>
          <w:lang w:eastAsia="zh-CN"/>
        </w:rPr>
        <w:t>建立</w:t>
      </w:r>
      <w:r>
        <w:rPr>
          <w:rFonts w:hint="eastAsia" w:ascii="宋体" w:hAnsi="宋体" w:eastAsia="宋体" w:cs="宋体"/>
          <w:lang w:val="zh-CN" w:eastAsia="zh-CN"/>
        </w:rPr>
        <w:t>“送</w:t>
      </w:r>
      <w:r>
        <w:rPr>
          <w:rFonts w:hint="eastAsia" w:ascii="宋体" w:hAnsi="宋体" w:eastAsia="宋体" w:cs="宋体"/>
          <w:lang w:eastAsia="zh-CN"/>
        </w:rPr>
        <w:t>审项目登记”电子文件，信息字段包括（但不限于）：项目名称，主 要研究者，申请/报告类别，受理号，受理日期，审查方式，审査日期，审查 决定，决定文件签发日期，跟踪审查截止日期，批件有效期截止日期。</w:t>
      </w:r>
    </w:p>
    <w:p>
      <w:pPr>
        <w:spacing w:line="440" w:lineRule="exact"/>
        <w:ind w:firstLine="480" w:firstLineChars="200"/>
        <w:jc w:val="both"/>
        <w:rPr>
          <w:rFonts w:ascii="宋体" w:hAnsi="宋体" w:eastAsia="宋体" w:cs="宋体"/>
          <w:lang w:eastAsia="zh-CN"/>
        </w:rPr>
      </w:pPr>
      <w:bookmarkStart w:id="332" w:name="bookmark344"/>
      <w:bookmarkEnd w:id="332"/>
      <w:r>
        <w:rPr>
          <w:rFonts w:hint="eastAsia" w:ascii="宋体" w:hAnsi="宋体" w:eastAsia="宋体" w:cs="宋体"/>
          <w:lang w:eastAsia="zh-CN"/>
        </w:rPr>
        <w:t>按审查进程，及时记录送审项目的相关信息。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建档/存档</w:t>
      </w:r>
    </w:p>
    <w:p>
      <w:pPr>
        <w:spacing w:line="440" w:lineRule="exact"/>
        <w:ind w:firstLine="480" w:firstLineChars="200"/>
        <w:jc w:val="both"/>
        <w:rPr>
          <w:rFonts w:ascii="宋体" w:hAnsi="宋体" w:eastAsia="宋体" w:cs="宋体"/>
          <w:lang w:eastAsia="zh-CN"/>
        </w:rPr>
      </w:pPr>
      <w:bookmarkStart w:id="333" w:name="bookmark345"/>
      <w:bookmarkEnd w:id="333"/>
      <w:r>
        <w:rPr>
          <w:rFonts w:hint="eastAsia" w:ascii="宋体" w:hAnsi="宋体" w:eastAsia="宋体" w:cs="宋体"/>
          <w:lang w:eastAsia="zh-CN"/>
        </w:rPr>
        <w:t>首次送审文件按项目建档。</w:t>
      </w:r>
    </w:p>
    <w:p>
      <w:pPr>
        <w:spacing w:line="440" w:lineRule="exact"/>
        <w:ind w:firstLine="480" w:firstLineChars="200"/>
        <w:jc w:val="both"/>
        <w:rPr>
          <w:rFonts w:ascii="宋体" w:hAnsi="宋体" w:eastAsia="宋体" w:cs="宋体"/>
          <w:lang w:eastAsia="zh-CN"/>
        </w:rPr>
      </w:pPr>
      <w:bookmarkStart w:id="334" w:name="bookmark346"/>
      <w:bookmarkEnd w:id="334"/>
      <w:r>
        <w:rPr>
          <w:rFonts w:hint="eastAsia" w:ascii="宋体" w:hAnsi="宋体" w:eastAsia="宋体" w:cs="宋体"/>
          <w:lang w:eastAsia="zh-CN"/>
        </w:rPr>
        <w:t>再次送审文件按项目存档。</w:t>
      </w:r>
    </w:p>
    <w:p>
      <w:pPr>
        <w:spacing w:line="440" w:lineRule="exact"/>
        <w:ind w:firstLine="480" w:firstLineChars="200"/>
        <w:jc w:val="both"/>
        <w:rPr>
          <w:rFonts w:ascii="宋体" w:hAnsi="宋体" w:eastAsia="宋体" w:cs="宋体"/>
          <w:lang w:eastAsia="zh-CN"/>
        </w:rPr>
      </w:pPr>
      <w:bookmarkStart w:id="335" w:name="bookmark347"/>
      <w:bookmarkEnd w:id="335"/>
      <w:r>
        <w:rPr>
          <w:rFonts w:hint="eastAsia" w:ascii="宋体" w:hAnsi="宋体" w:eastAsia="宋体" w:cs="宋体"/>
          <w:lang w:eastAsia="zh-CN"/>
        </w:rPr>
        <w:t>待审</w:t>
      </w:r>
    </w:p>
    <w:p>
      <w:pPr>
        <w:spacing w:line="440" w:lineRule="exact"/>
        <w:ind w:firstLine="480" w:firstLineChars="200"/>
        <w:jc w:val="both"/>
        <w:rPr>
          <w:rFonts w:ascii="宋体" w:hAnsi="宋体" w:eastAsia="宋体" w:cs="宋体"/>
          <w:lang w:eastAsia="zh-CN"/>
        </w:rPr>
      </w:pPr>
      <w:bookmarkStart w:id="336" w:name="bookmark348"/>
      <w:bookmarkEnd w:id="336"/>
      <w:r>
        <w:rPr>
          <w:rFonts w:hint="eastAsia" w:ascii="宋体" w:hAnsi="宋体" w:eastAsia="宋体" w:cs="宋体"/>
          <w:lang w:eastAsia="zh-CN"/>
        </w:rPr>
        <w:t>送审文件副本（如有）存放在伦理委员会</w:t>
      </w:r>
      <w:r>
        <w:rPr>
          <w:rFonts w:hint="eastAsia" w:ascii="宋体" w:hAnsi="宋体" w:eastAsia="宋体" w:cs="宋体"/>
          <w:lang w:val="zh-CN" w:eastAsia="zh-CN"/>
        </w:rPr>
        <w:t>“送</w:t>
      </w:r>
      <w:r>
        <w:rPr>
          <w:rFonts w:hint="eastAsia" w:ascii="宋体" w:hAnsi="宋体" w:eastAsia="宋体" w:cs="宋体"/>
          <w:lang w:eastAsia="zh-CN"/>
        </w:rPr>
        <w:t>审”文件柜，等待提交审查。</w:t>
      </w:r>
    </w:p>
    <w:p>
      <w:pPr>
        <w:spacing w:line="440" w:lineRule="exact"/>
        <w:ind w:firstLine="480" w:firstLineChars="200"/>
        <w:jc w:val="both"/>
        <w:rPr>
          <w:rFonts w:ascii="宋体" w:hAnsi="宋体" w:eastAsia="宋体" w:cs="宋体"/>
          <w:lang w:eastAsia="zh-CN"/>
        </w:rPr>
      </w:pPr>
      <w:bookmarkStart w:id="337" w:name="bookmark351"/>
      <w:bookmarkEnd w:id="337"/>
      <w:bookmarkStart w:id="338" w:name="bookmark352"/>
      <w:bookmarkStart w:id="339" w:name="bookmark350"/>
      <w:bookmarkStart w:id="340" w:name="bookmark349"/>
      <w:r>
        <w:rPr>
          <w:rFonts w:hint="eastAsia" w:ascii="宋体" w:hAnsi="宋体" w:eastAsia="宋体" w:cs="宋体"/>
          <w:lang w:eastAsia="zh-CN"/>
        </w:rPr>
        <w:t>6.相关文件</w:t>
      </w:r>
      <w:bookmarkEnd w:id="338"/>
      <w:bookmarkEnd w:id="339"/>
      <w:bookmarkEnd w:id="340"/>
    </w:p>
    <w:p>
      <w:pPr>
        <w:spacing w:line="440" w:lineRule="exact"/>
        <w:ind w:firstLine="480" w:firstLineChars="200"/>
        <w:jc w:val="both"/>
        <w:rPr>
          <w:rFonts w:ascii="宋体" w:hAnsi="宋体" w:eastAsia="宋体" w:cs="宋体"/>
          <w:lang w:eastAsia="zh-CN"/>
        </w:rPr>
      </w:pPr>
      <w:bookmarkStart w:id="341" w:name="bookmark353"/>
      <w:bookmarkEnd w:id="341"/>
      <w:r>
        <w:rPr>
          <w:rFonts w:hint="eastAsia" w:ascii="宋体" w:hAnsi="宋体" w:eastAsia="宋体" w:cs="宋体"/>
          <w:lang w:eastAsia="zh-CN"/>
        </w:rPr>
        <w:t>IRB SQ/01.01/01.0</w:t>
      </w:r>
      <w:r>
        <w:rPr>
          <w:rFonts w:hint="eastAsia" w:ascii="宋体" w:hAnsi="宋体" w:eastAsia="宋体" w:cs="宋体"/>
          <w:lang w:val="zh-TW" w:eastAsia="zh-TW"/>
        </w:rPr>
        <w:t>伦理审查申请/报告指南</w:t>
      </w:r>
    </w:p>
    <w:p>
      <w:pPr>
        <w:spacing w:line="440" w:lineRule="exact"/>
        <w:ind w:firstLine="480" w:firstLineChars="200"/>
        <w:jc w:val="both"/>
        <w:rPr>
          <w:rFonts w:ascii="宋体" w:hAnsi="宋体" w:eastAsia="宋体" w:cs="宋体"/>
          <w:lang w:eastAsia="zh-CN"/>
        </w:rPr>
      </w:pPr>
      <w:bookmarkStart w:id="342" w:name="bookmark354"/>
      <w:bookmarkEnd w:id="342"/>
      <w:r>
        <w:rPr>
          <w:rFonts w:hint="eastAsia" w:ascii="宋体" w:hAnsi="宋体" w:eastAsia="宋体" w:cs="宋体"/>
          <w:lang w:eastAsia="zh-CN"/>
        </w:rPr>
        <w:t>7.附件表格</w:t>
      </w:r>
    </w:p>
    <w:p>
      <w:pPr>
        <w:spacing w:line="440" w:lineRule="exact"/>
        <w:ind w:firstLine="480" w:firstLineChars="200"/>
        <w:jc w:val="both"/>
        <w:rPr>
          <w:rFonts w:ascii="宋体" w:hAnsi="宋体" w:eastAsia="宋体" w:cs="宋体"/>
          <w:lang w:eastAsia="zh-CN"/>
        </w:rPr>
      </w:pPr>
      <w:bookmarkStart w:id="343" w:name="bookmark355"/>
      <w:bookmarkEnd w:id="343"/>
      <w:r>
        <w:rPr>
          <w:rFonts w:hint="eastAsia" w:ascii="宋体" w:hAnsi="宋体" w:eastAsia="宋体" w:cs="宋体"/>
          <w:lang w:eastAsia="zh-CN"/>
        </w:rPr>
        <w:t>LL/SQ-01/01.0</w:t>
      </w:r>
      <w:r>
        <w:rPr>
          <w:rFonts w:hint="eastAsia" w:ascii="宋体" w:hAnsi="宋体" w:eastAsia="宋体" w:cs="宋体"/>
          <w:lang w:val="zh-TW" w:eastAsia="zh-TW"/>
        </w:rPr>
        <w:t>送审文件清单</w:t>
      </w:r>
    </w:p>
    <w:p>
      <w:pPr>
        <w:spacing w:line="440" w:lineRule="exact"/>
        <w:ind w:firstLine="480" w:firstLineChars="200"/>
        <w:jc w:val="both"/>
        <w:rPr>
          <w:rFonts w:ascii="宋体" w:hAnsi="宋体" w:eastAsia="宋体" w:cs="宋体"/>
          <w:lang w:eastAsia="zh-CN"/>
        </w:rPr>
      </w:pPr>
      <w:bookmarkStart w:id="344" w:name="bookmark356"/>
      <w:bookmarkEnd w:id="344"/>
      <w:r>
        <w:rPr>
          <w:rFonts w:hint="eastAsia" w:ascii="宋体" w:hAnsi="宋体" w:eastAsia="宋体" w:cs="宋体"/>
          <w:lang w:eastAsia="zh-CN"/>
        </w:rPr>
        <w:t>LL/SL-01/01.0</w:t>
      </w:r>
      <w:r>
        <w:rPr>
          <w:rFonts w:hint="eastAsia" w:ascii="宋体" w:hAnsi="宋体" w:eastAsia="宋体" w:cs="宋体"/>
          <w:lang w:val="zh-TW" w:eastAsia="zh-TW"/>
        </w:rPr>
        <w:t>补充/修改送审材料通知</w:t>
      </w:r>
    </w:p>
    <w:p>
      <w:pPr>
        <w:spacing w:line="440" w:lineRule="exact"/>
        <w:ind w:firstLine="480" w:firstLineChars="200"/>
        <w:jc w:val="both"/>
        <w:rPr>
          <w:rFonts w:ascii="宋体" w:hAnsi="宋体" w:eastAsia="宋体" w:cs="宋体"/>
          <w:lang w:val="zh-TW" w:eastAsia="zh-TW"/>
        </w:rPr>
      </w:pPr>
      <w:bookmarkStart w:id="345" w:name="bookmark357"/>
      <w:bookmarkEnd w:id="345"/>
      <w:r>
        <w:rPr>
          <w:rFonts w:hint="eastAsia" w:ascii="宋体" w:hAnsi="宋体" w:eastAsia="宋体" w:cs="宋体"/>
          <w:lang w:eastAsia="zh-CN"/>
        </w:rPr>
        <w:t xml:space="preserve">LL/SL-02/01.0 </w:t>
      </w:r>
      <w:r>
        <w:rPr>
          <w:rFonts w:hint="eastAsia" w:ascii="宋体" w:hAnsi="宋体" w:eastAsia="宋体" w:cs="宋体"/>
          <w:lang w:val="zh-TW" w:eastAsia="zh-TW"/>
        </w:rPr>
        <w:t>受理通知</w:t>
      </w:r>
    </w:p>
    <w:p>
      <w:pPr>
        <w:spacing w:line="440" w:lineRule="exact"/>
        <w:ind w:firstLine="480" w:firstLineChars="200"/>
        <w:jc w:val="both"/>
        <w:rPr>
          <w:rFonts w:ascii="宋体" w:hAnsi="宋体" w:eastAsia="宋体" w:cs="宋体"/>
          <w:lang w:val="zh-TW" w:eastAsia="zh-TW"/>
        </w:rPr>
      </w:pPr>
    </w:p>
    <w:p>
      <w:pPr>
        <w:spacing w:line="360" w:lineRule="auto"/>
        <w:jc w:val="both"/>
        <w:rPr>
          <w:rFonts w:eastAsia="宋体"/>
          <w:lang w:eastAsia="zh-CN"/>
        </w:rPr>
      </w:pPr>
      <w:bookmarkStart w:id="346" w:name="bookmark359"/>
      <w:bookmarkStart w:id="347" w:name="bookmark360"/>
      <w:bookmarkStart w:id="348" w:name="bookmark358"/>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349" w:name="_Toc7296"/>
      <w:r>
        <w:rPr>
          <w:rFonts w:hint="eastAsia"/>
          <w:lang w:eastAsia="zh-CN"/>
        </w:rPr>
        <w:t>研究项目的处理标准操作规程</w:t>
      </w:r>
      <w:bookmarkEnd w:id="349"/>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研究项目的处理标准操作规程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ascii="黑体" w:hAnsi="黑体" w:eastAsia="黑体" w:cs="黑体"/>
                <w:bCs/>
                <w:sz w:val="21"/>
                <w:szCs w:val="21"/>
                <w:lang w:eastAsia="zh-CN"/>
              </w:rPr>
              <w:t>LL-SOP-007-01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68"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21376"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69"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2240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70"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23424"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71" name="图片 71"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24448"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72"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2547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73"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2649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74"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lang w:eastAsia="zh-CN"/>
        </w:rPr>
      </w:pPr>
      <w:r>
        <w:rPr>
          <w:rFonts w:hint="eastAsia" w:ascii="楷体_GB2312" w:eastAsia="楷体_GB2312"/>
          <w:sz w:val="28"/>
          <w:szCs w:val="28"/>
          <w:lang w:eastAsia="zh-CN"/>
        </w:rPr>
        <w:t>资料保存地点：伦理委员会办公室</w:t>
      </w: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pStyle w:val="3"/>
        <w:rPr>
          <w:lang w:eastAsia="zh-CN"/>
        </w:rPr>
      </w:pPr>
      <w:r>
        <w:rPr>
          <w:rFonts w:hint="eastAsia"/>
          <w:lang w:eastAsia="zh-CN"/>
        </w:rPr>
        <w:t>研究项目的处理</w:t>
      </w:r>
      <w:bookmarkEnd w:id="346"/>
      <w:bookmarkEnd w:id="347"/>
      <w:bookmarkEnd w:id="348"/>
      <w:r>
        <w:rPr>
          <w:rFonts w:hint="eastAsia"/>
          <w:lang w:eastAsia="zh-CN"/>
        </w:rPr>
        <w:t>标准操作规程</w:t>
      </w:r>
    </w:p>
    <w:p>
      <w:pPr>
        <w:spacing w:line="440" w:lineRule="exact"/>
        <w:ind w:firstLine="480" w:firstLineChars="200"/>
        <w:jc w:val="both"/>
        <w:rPr>
          <w:rFonts w:ascii="宋体" w:hAnsi="宋体" w:eastAsia="宋体" w:cs="宋体"/>
          <w:lang w:eastAsia="zh-CN"/>
        </w:rPr>
      </w:pPr>
      <w:bookmarkStart w:id="350" w:name="bookmark361"/>
      <w:bookmarkStart w:id="351" w:name="bookmark363"/>
      <w:bookmarkStart w:id="352" w:name="bookmark362"/>
      <w:r>
        <w:rPr>
          <w:rFonts w:hint="eastAsia" w:ascii="宋体" w:hAnsi="宋体" w:eastAsia="宋体" w:cs="宋体"/>
          <w:lang w:eastAsia="zh-CN"/>
        </w:rPr>
        <w:t>1.目的</w:t>
      </w:r>
      <w:bookmarkEnd w:id="350"/>
      <w:bookmarkEnd w:id="351"/>
      <w:bookmarkEnd w:id="352"/>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为使伦理委员会办公室对送审材料的审查方式、审查准备的工作有章可循，特制定本规 程，以保证研究项目送审管理的处理阶段的工作质量。</w:t>
      </w:r>
    </w:p>
    <w:p>
      <w:pPr>
        <w:spacing w:line="440" w:lineRule="exact"/>
        <w:ind w:firstLine="480" w:firstLineChars="200"/>
        <w:jc w:val="both"/>
        <w:rPr>
          <w:rFonts w:ascii="宋体" w:hAnsi="宋体" w:eastAsia="宋体" w:cs="宋体"/>
          <w:lang w:eastAsia="zh-CN"/>
        </w:rPr>
      </w:pPr>
      <w:bookmarkStart w:id="353" w:name="bookmark366"/>
      <w:bookmarkEnd w:id="353"/>
      <w:bookmarkStart w:id="354" w:name="bookmark365"/>
      <w:bookmarkStart w:id="355" w:name="bookmark364"/>
      <w:bookmarkStart w:id="356" w:name="bookmark367"/>
      <w:r>
        <w:rPr>
          <w:rFonts w:hint="eastAsia" w:ascii="宋体" w:hAnsi="宋体" w:eastAsia="宋体" w:cs="宋体"/>
          <w:lang w:eastAsia="zh-CN"/>
        </w:rPr>
        <w:t>2.范围</w:t>
      </w:r>
      <w:bookmarkEnd w:id="354"/>
      <w:bookmarkEnd w:id="355"/>
      <w:bookmarkEnd w:id="356"/>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本SOP适用于研究项目送审管理的处理阶段的工作。所谓处理阶段是指送审项目的受 理之后、审查之前的阶段。该阶段的主要工作是决定送审项目的审查方式（会议审查、紧急 会议审査、快速审查），以及审查的准备工作。</w:t>
      </w:r>
    </w:p>
    <w:p>
      <w:pPr>
        <w:spacing w:line="440" w:lineRule="exact"/>
        <w:ind w:firstLine="480" w:firstLineChars="200"/>
        <w:jc w:val="both"/>
        <w:rPr>
          <w:rFonts w:ascii="宋体" w:hAnsi="宋体" w:eastAsia="宋体" w:cs="宋体"/>
          <w:lang w:eastAsia="zh-CN"/>
        </w:rPr>
      </w:pPr>
      <w:bookmarkStart w:id="357" w:name="bookmark370"/>
      <w:bookmarkEnd w:id="357"/>
      <w:bookmarkStart w:id="358" w:name="bookmark371"/>
      <w:bookmarkStart w:id="359" w:name="bookmark369"/>
      <w:bookmarkStart w:id="360" w:name="bookmark368"/>
      <w:r>
        <w:rPr>
          <w:rFonts w:hint="eastAsia" w:ascii="宋体" w:hAnsi="宋体" w:eastAsia="宋体" w:cs="宋体"/>
          <w:lang w:eastAsia="zh-CN"/>
        </w:rPr>
        <w:t>3.职责</w:t>
      </w:r>
      <w:bookmarkEnd w:id="358"/>
      <w:bookmarkEnd w:id="359"/>
      <w:bookmarkEnd w:id="360"/>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3.1伦理委员会秘书、工作人员</w:t>
      </w:r>
    </w:p>
    <w:p>
      <w:pPr>
        <w:spacing w:line="440" w:lineRule="exact"/>
        <w:ind w:firstLine="480" w:firstLineChars="200"/>
        <w:jc w:val="both"/>
        <w:rPr>
          <w:rFonts w:ascii="宋体" w:hAnsi="宋体" w:eastAsia="宋体" w:cs="宋体"/>
          <w:lang w:eastAsia="zh-CN"/>
        </w:rPr>
      </w:pPr>
      <w:bookmarkStart w:id="361" w:name="bookmark372"/>
      <w:bookmarkEnd w:id="361"/>
      <w:r>
        <w:rPr>
          <w:rFonts w:hint="eastAsia" w:ascii="宋体" w:hAnsi="宋体" w:eastAsia="宋体" w:cs="宋体"/>
          <w:lang w:eastAsia="zh-CN"/>
        </w:rPr>
        <w:t>提议研究项目的审查方式。</w:t>
      </w:r>
    </w:p>
    <w:p>
      <w:pPr>
        <w:spacing w:line="440" w:lineRule="exact"/>
        <w:ind w:firstLine="480" w:firstLineChars="200"/>
        <w:jc w:val="both"/>
        <w:rPr>
          <w:rFonts w:ascii="宋体" w:hAnsi="宋体" w:eastAsia="宋体" w:cs="宋体"/>
          <w:lang w:eastAsia="zh-CN"/>
        </w:rPr>
      </w:pPr>
      <w:bookmarkStart w:id="362" w:name="bookmark373"/>
      <w:bookmarkEnd w:id="362"/>
      <w:r>
        <w:rPr>
          <w:rFonts w:hint="eastAsia" w:ascii="宋体" w:hAnsi="宋体" w:eastAsia="宋体" w:cs="宋体"/>
          <w:lang w:eastAsia="zh-CN"/>
        </w:rPr>
        <w:t>为会议审查、快速审查做准备工作。</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3.2伦理委员会主任</w:t>
      </w:r>
    </w:p>
    <w:p>
      <w:pPr>
        <w:spacing w:line="440" w:lineRule="exact"/>
        <w:ind w:firstLine="480" w:firstLineChars="200"/>
        <w:jc w:val="both"/>
        <w:rPr>
          <w:rFonts w:ascii="宋体" w:hAnsi="宋体" w:eastAsia="宋体" w:cs="宋体"/>
          <w:lang w:eastAsia="zh-CN"/>
        </w:rPr>
      </w:pPr>
      <w:bookmarkStart w:id="363" w:name="bookmark374"/>
      <w:bookmarkEnd w:id="363"/>
      <w:r>
        <w:rPr>
          <w:rFonts w:hint="eastAsia" w:ascii="宋体" w:hAnsi="宋体" w:eastAsia="宋体" w:cs="宋体"/>
          <w:lang w:eastAsia="zh-CN"/>
        </w:rPr>
        <w:t>审定研究项目的审查方式。</w:t>
      </w:r>
    </w:p>
    <w:p>
      <w:pPr>
        <w:spacing w:line="440" w:lineRule="exact"/>
        <w:ind w:firstLine="480" w:firstLineChars="200"/>
        <w:jc w:val="both"/>
        <w:rPr>
          <w:rFonts w:ascii="宋体" w:hAnsi="宋体" w:eastAsia="宋体" w:cs="宋体"/>
          <w:lang w:eastAsia="zh-CN"/>
        </w:rPr>
      </w:pPr>
      <w:bookmarkStart w:id="364" w:name="bookmark377"/>
      <w:bookmarkEnd w:id="364"/>
      <w:bookmarkStart w:id="365" w:name="bookmark376"/>
      <w:bookmarkStart w:id="366" w:name="bookmark378"/>
      <w:bookmarkStart w:id="367" w:name="bookmark375"/>
      <w:r>
        <w:rPr>
          <w:rFonts w:hint="eastAsia" w:ascii="宋体" w:hAnsi="宋体" w:eastAsia="宋体" w:cs="宋体"/>
          <w:lang w:eastAsia="zh-CN"/>
        </w:rPr>
        <w:t>4.流程图</w:t>
      </w:r>
      <w:bookmarkEnd w:id="365"/>
      <w:bookmarkEnd w:id="366"/>
      <w:bookmarkEnd w:id="367"/>
    </w:p>
    <w:p>
      <w:pPr>
        <w:jc w:val="center"/>
        <w:rPr>
          <w:rFonts w:ascii="宋体" w:hAnsi="宋体" w:eastAsia="宋体" w:cs="宋体"/>
          <w:lang w:eastAsia="zh-CN"/>
        </w:rPr>
      </w:pPr>
      <w:r>
        <w:pict>
          <v:shape id="_x0000_s1026" o:spid="_x0000_s1026" o:spt="32" type="#_x0000_t32" style="position:absolute;left:0pt;margin-left:220.55pt;margin-top:16.2pt;height:31.35pt;width:0pt;z-index:251730944;mso-width-relative:page;mso-height-relative:page;" filled="f" stroked="t" coordsize="21600,21600" o:gfxdata="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O3/C01gAAAAkBAAAPAAAAAAAAAAEAIAAAACIAAABkcnMvZG93bnJldi54bWxQSwECFAAUAAAA&#10;CACHTuJAHO2TGikCAAAfBAAADgAAAAAAAAABACAAAAAlAQAAZHJzL2Uyb0RvYy54bWxQSwUGAAAA&#10;AAYABgBZAQAAwAUAAAAA&#10;">
            <v:path arrowok="t"/>
            <v:fill on="f" focussize="0,0"/>
            <v:stroke color="#000000" endarrow="open"/>
            <v:imagedata o:title=""/>
            <o:lock v:ext="edit"/>
          </v:shape>
        </w:pict>
      </w:r>
      <w:r>
        <w:rPr>
          <w:rFonts w:hint="eastAsia" w:ascii="宋体" w:hAnsi="宋体" w:eastAsia="宋体" w:cs="宋体"/>
          <w:bdr w:val="single" w:color="auto" w:sz="4" w:space="0"/>
          <w:lang w:eastAsia="zh-CN"/>
        </w:rPr>
        <w:t>决定审查方式</w:t>
      </w:r>
    </w:p>
    <w:p>
      <w:pPr>
        <w:jc w:val="center"/>
        <w:rPr>
          <w:rFonts w:ascii="宋体" w:hAnsi="宋体" w:eastAsia="宋体" w:cs="宋体"/>
          <w:lang w:eastAsia="zh-CN"/>
        </w:rPr>
      </w:pPr>
    </w:p>
    <w:p>
      <w:pPr>
        <w:jc w:val="center"/>
        <w:rPr>
          <w:rFonts w:ascii="宋体" w:hAnsi="宋体" w:eastAsia="宋体" w:cs="宋体"/>
          <w:lang w:eastAsia="zh-CN"/>
        </w:rPr>
      </w:pPr>
    </w:p>
    <w:p>
      <w:pPr>
        <w:jc w:val="center"/>
        <w:rPr>
          <w:rFonts w:ascii="宋体" w:hAnsi="宋体" w:eastAsia="宋体" w:cs="宋体"/>
          <w:lang w:eastAsia="zh-CN"/>
        </w:rPr>
      </w:pPr>
      <w:r>
        <w:rPr>
          <w:rFonts w:hint="eastAsia" w:ascii="宋体" w:hAnsi="宋体" w:eastAsia="宋体" w:cs="宋体"/>
          <w:bdr w:val="single" w:color="auto" w:sz="4" w:space="0"/>
          <w:lang w:eastAsia="zh-CN"/>
        </w:rPr>
        <w:t>审查的准备</w:t>
      </w:r>
    </w:p>
    <w:p>
      <w:pPr>
        <w:spacing w:line="440" w:lineRule="exact"/>
        <w:ind w:firstLine="480" w:firstLineChars="200"/>
        <w:jc w:val="both"/>
        <w:rPr>
          <w:rFonts w:ascii="宋体" w:hAnsi="宋体" w:eastAsia="宋体" w:cs="宋体"/>
          <w:lang w:eastAsia="zh-CN"/>
        </w:rPr>
      </w:pPr>
      <w:bookmarkStart w:id="368" w:name="bookmark381"/>
      <w:bookmarkEnd w:id="368"/>
      <w:bookmarkStart w:id="369" w:name="bookmark382"/>
      <w:bookmarkStart w:id="370" w:name="bookmark380"/>
      <w:bookmarkStart w:id="371" w:name="bookmark379"/>
      <w:r>
        <w:rPr>
          <w:rFonts w:hint="eastAsia" w:ascii="宋体" w:hAnsi="宋体" w:eastAsia="宋体" w:cs="宋体"/>
          <w:lang w:eastAsia="zh-CN"/>
        </w:rPr>
        <w:t>5.流程的操作细则</w:t>
      </w:r>
      <w:bookmarkEnd w:id="369"/>
      <w:bookmarkEnd w:id="370"/>
      <w:bookmarkEnd w:id="371"/>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5.1决定审查方式：根据以下标准，决定送审项目的审查方式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会议审查的标准</w:t>
      </w:r>
    </w:p>
    <w:p>
      <w:pPr>
        <w:spacing w:line="440" w:lineRule="exact"/>
        <w:ind w:firstLine="480" w:firstLineChars="200"/>
        <w:jc w:val="both"/>
        <w:rPr>
          <w:rFonts w:ascii="宋体" w:hAnsi="宋体" w:eastAsia="宋体" w:cs="宋体"/>
          <w:lang w:eastAsia="zh-CN"/>
        </w:rPr>
      </w:pPr>
      <w:bookmarkStart w:id="372" w:name="bookmark383"/>
      <w:bookmarkEnd w:id="372"/>
      <w:r>
        <w:rPr>
          <w:rFonts w:hint="eastAsia" w:ascii="宋体" w:hAnsi="宋体" w:eastAsia="宋体" w:cs="宋体"/>
          <w:lang w:eastAsia="zh-CN"/>
        </w:rPr>
        <w:t>首次提交伦理审査的临床研究项目，一般应采用会议审查方式。</w:t>
      </w:r>
    </w:p>
    <w:p>
      <w:pPr>
        <w:spacing w:line="440" w:lineRule="exact"/>
        <w:ind w:firstLine="480" w:firstLineChars="200"/>
        <w:jc w:val="both"/>
        <w:rPr>
          <w:rFonts w:ascii="宋体" w:hAnsi="宋体" w:eastAsia="宋体" w:cs="宋体"/>
          <w:lang w:eastAsia="zh-CN"/>
        </w:rPr>
      </w:pPr>
      <w:bookmarkStart w:id="373" w:name="bookmark384"/>
      <w:bookmarkEnd w:id="373"/>
      <w:r>
        <w:rPr>
          <w:rFonts w:hint="eastAsia" w:ascii="宋体" w:hAnsi="宋体" w:eastAsia="宋体" w:cs="宋体"/>
          <w:lang w:eastAsia="zh-CN"/>
        </w:rPr>
        <w:t>伦理审查意见为</w:t>
      </w:r>
      <w:r>
        <w:rPr>
          <w:rFonts w:hint="eastAsia" w:ascii="宋体" w:hAnsi="宋体" w:eastAsia="宋体" w:cs="宋体"/>
          <w:lang w:val="zh-CN" w:eastAsia="zh-CN"/>
        </w:rPr>
        <w:t>“作必</w:t>
      </w:r>
      <w:r>
        <w:rPr>
          <w:rFonts w:hint="eastAsia" w:ascii="宋体" w:hAnsi="宋体" w:eastAsia="宋体" w:cs="宋体"/>
          <w:lang w:eastAsia="zh-CN"/>
        </w:rPr>
        <w:t>要的修正后重审”，再次送审的项目。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伦理审查意见为</w:t>
      </w:r>
      <w:r>
        <w:rPr>
          <w:rFonts w:hint="eastAsia" w:ascii="宋体" w:hAnsi="宋体" w:eastAsia="宋体" w:cs="宋体"/>
          <w:lang w:val="zh-CN" w:eastAsia="zh-CN"/>
        </w:rPr>
        <w:t>“作必</w:t>
      </w:r>
      <w:r>
        <w:rPr>
          <w:rFonts w:hint="eastAsia" w:ascii="宋体" w:hAnsi="宋体" w:eastAsia="宋体" w:cs="宋体"/>
          <w:lang w:eastAsia="zh-CN"/>
        </w:rPr>
        <w:t>要的修正后同意”，申请人没有按伦理审查意见进行修 改，并对此进行了说明，秘书认为有必要提交会议审查的项目。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本中心发生的与研究干预相关的、非预期的严重不良事件。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其他中心发生的严重不良事件，可能需要重新评估研究的风险与受益。</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违背方案审查。</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其他不符合快速审查标准的情况。</w:t>
      </w:r>
    </w:p>
    <w:p>
      <w:pPr>
        <w:spacing w:line="440" w:lineRule="exact"/>
        <w:ind w:firstLine="480" w:firstLineChars="200"/>
        <w:jc w:val="both"/>
        <w:rPr>
          <w:rFonts w:ascii="宋体" w:hAnsi="宋体" w:eastAsia="宋体" w:cs="宋体"/>
          <w:lang w:eastAsia="zh-CN"/>
        </w:rPr>
      </w:pPr>
      <w:bookmarkStart w:id="374" w:name="bookmark385"/>
      <w:bookmarkEnd w:id="374"/>
      <w:r>
        <w:rPr>
          <w:rFonts w:hint="eastAsia" w:ascii="宋体" w:hAnsi="宋体" w:eastAsia="宋体" w:cs="宋体"/>
          <w:lang w:eastAsia="zh-CN"/>
        </w:rPr>
        <w:t>紧急会议审查的标准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研究过程中出现重大或严重问题，危及受试者安全。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其他需要伦理委员会召开会议进行紧急审查和决定的情况。</w:t>
      </w:r>
    </w:p>
    <w:p>
      <w:pPr>
        <w:spacing w:line="440" w:lineRule="exact"/>
        <w:ind w:firstLine="480" w:firstLineChars="200"/>
        <w:jc w:val="both"/>
        <w:rPr>
          <w:rFonts w:ascii="宋体" w:hAnsi="宋体" w:eastAsia="宋体" w:cs="宋体"/>
          <w:lang w:eastAsia="zh-CN"/>
        </w:rPr>
      </w:pPr>
      <w:bookmarkStart w:id="375" w:name="bookmark386"/>
      <w:bookmarkEnd w:id="375"/>
      <w:r>
        <w:rPr>
          <w:rFonts w:hint="eastAsia" w:ascii="宋体" w:hAnsi="宋体" w:eastAsia="宋体" w:cs="宋体"/>
          <w:lang w:eastAsia="zh-CN"/>
        </w:rPr>
        <w:t>快速审查的标准</w:t>
      </w:r>
    </w:p>
    <w:p>
      <w:pPr>
        <w:spacing w:line="440" w:lineRule="exact"/>
        <w:ind w:firstLine="480" w:firstLineChars="200"/>
        <w:jc w:val="both"/>
        <w:rPr>
          <w:rFonts w:ascii="宋体" w:hAnsi="宋体" w:eastAsia="宋体" w:cs="宋体"/>
          <w:lang w:eastAsia="zh-CN"/>
        </w:rPr>
      </w:pPr>
      <w:bookmarkStart w:id="376" w:name="bookmark387"/>
      <w:bookmarkEnd w:id="376"/>
      <w:r>
        <w:rPr>
          <w:rFonts w:hint="eastAsia" w:ascii="宋体" w:hAnsi="宋体" w:eastAsia="宋体" w:cs="宋体"/>
          <w:lang w:eastAsia="zh-CN"/>
        </w:rPr>
        <w:t>研究风险不大于最小风险，不涉及弱势群体和个人隐私及敏感性问题，且研究 步骤仅限于：</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手指、脚后跟、耳垂的血样釆集。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静脉采血则需在考虑年龄、体重、健康状况、采血程序、釆血总量和采血 频率等因素后，判断不大于最小风险。</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通过无创手段、前瞻性采集用于研究的生物学标本（如头发、指甲、唾液、 痰液等）。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通过临床实践常规的非侵入性手段进行的数据采集（不涉及全麻、镇静、 X线或微波的手段;如果使用医疗器械,必须是经过批准上市的医疗器械， 如磁共振成像，心电图、脑电图、温度计、超声、红外诊断成像、多普勒 血液流变、超声心动图等）。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利用既往收集的材料（数据、文件、记录或标本）的研究。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因研究目的而进行的声音、视频、数字或者影像记录的数据采集。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采用调查、访谈方法的研究。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伦理审查意见为</w:t>
      </w:r>
      <w:r>
        <w:rPr>
          <w:rFonts w:hint="eastAsia" w:ascii="宋体" w:hAnsi="宋体" w:eastAsia="宋体" w:cs="宋体"/>
          <w:lang w:val="zh-CN" w:eastAsia="zh-CN"/>
        </w:rPr>
        <w:t>“作必</w:t>
      </w:r>
      <w:r>
        <w:rPr>
          <w:rFonts w:hint="eastAsia" w:ascii="宋体" w:hAnsi="宋体" w:eastAsia="宋体" w:cs="宋体"/>
          <w:lang w:eastAsia="zh-CN"/>
        </w:rPr>
        <w:t>要的修正后同意”，按伦理委员会的审议意见修改方案 后，再次送审的项目。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临床研究方案的较小修正，不影响研究的风险受益比。</w:t>
      </w:r>
    </w:p>
    <w:p>
      <w:pPr>
        <w:spacing w:line="440" w:lineRule="exact"/>
        <w:ind w:firstLine="480" w:firstLineChars="200"/>
        <w:jc w:val="both"/>
        <w:rPr>
          <w:rFonts w:ascii="宋体" w:hAnsi="宋体" w:eastAsia="宋体" w:cs="宋体"/>
          <w:lang w:eastAsia="zh-CN"/>
        </w:rPr>
      </w:pPr>
      <w:bookmarkStart w:id="377" w:name="bookmark388"/>
      <w:bookmarkEnd w:id="377"/>
      <w:r>
        <w:rPr>
          <w:rFonts w:hint="eastAsia" w:ascii="宋体" w:hAnsi="宋体" w:eastAsia="宋体" w:cs="宋体"/>
          <w:lang w:eastAsia="zh-CN"/>
        </w:rPr>
        <w:t>尚未纳入受试者的研究项目的年度/定期跟踪审查和暂停/终止研究审查。</w:t>
      </w:r>
    </w:p>
    <w:p>
      <w:pPr>
        <w:spacing w:line="440" w:lineRule="exact"/>
        <w:ind w:firstLine="480" w:firstLineChars="200"/>
        <w:jc w:val="both"/>
        <w:rPr>
          <w:rFonts w:ascii="宋体" w:hAnsi="宋体" w:eastAsia="宋体" w:cs="宋体"/>
          <w:lang w:eastAsia="zh-CN"/>
        </w:rPr>
      </w:pPr>
      <w:bookmarkStart w:id="378" w:name="bookmark389"/>
      <w:bookmarkEnd w:id="378"/>
      <w:r>
        <w:rPr>
          <w:rFonts w:hint="eastAsia" w:ascii="宋体" w:hAnsi="宋体" w:eastAsia="宋体" w:cs="宋体"/>
          <w:lang w:eastAsia="zh-CN"/>
        </w:rPr>
        <w:t>已完成干预措施的研究项目的年度/定期跟踪审查。</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本中心发生的与研究干预无关的严重不良事件。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本中心发生的预期严重不良事件。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其他中心发生的严重不良事件，对预期的研究风险与受益没有产生显著影响。 研究完成审查。</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本院为多中心临床研究的参加单位，同时满足以下条件，本伦理委员会则接受 组长单位伦理委员会的审查意见，可釆用快速审查的方式，重点审查本院研究 实施的条件：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方案已经获得组长单位伦理委员会批准。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组长单位伦理委员会已经通过国际认证。</w:t>
      </w:r>
    </w:p>
    <w:p>
      <w:pPr>
        <w:spacing w:line="440" w:lineRule="exact"/>
        <w:ind w:firstLine="480" w:firstLineChars="200"/>
        <w:jc w:val="both"/>
        <w:rPr>
          <w:rFonts w:ascii="宋体" w:hAnsi="宋体" w:eastAsia="宋体" w:cs="宋体"/>
          <w:lang w:eastAsia="zh-CN"/>
        </w:rPr>
      </w:pPr>
      <w:bookmarkStart w:id="379" w:name="bookmark390"/>
      <w:bookmarkEnd w:id="379"/>
      <w:r>
        <w:rPr>
          <w:rFonts w:hint="eastAsia" w:ascii="宋体" w:hAnsi="宋体" w:eastAsia="宋体" w:cs="宋体"/>
          <w:lang w:eastAsia="zh-CN"/>
        </w:rPr>
        <w:t>转为会议审查</w:t>
      </w:r>
    </w:p>
    <w:p>
      <w:pPr>
        <w:spacing w:line="440" w:lineRule="exact"/>
        <w:ind w:firstLine="480" w:firstLineChars="200"/>
        <w:jc w:val="both"/>
        <w:rPr>
          <w:rFonts w:ascii="宋体" w:hAnsi="宋体" w:eastAsia="宋体" w:cs="宋体"/>
          <w:lang w:eastAsia="zh-CN"/>
        </w:rPr>
      </w:pPr>
      <w:bookmarkStart w:id="380" w:name="bookmark391"/>
      <w:bookmarkEnd w:id="380"/>
      <w:r>
        <w:rPr>
          <w:rFonts w:hint="eastAsia" w:ascii="宋体" w:hAnsi="宋体" w:eastAsia="宋体" w:cs="宋体"/>
          <w:lang w:eastAsia="zh-CN"/>
        </w:rPr>
        <w:t>快审审查意见有</w:t>
      </w:r>
      <w:r>
        <w:rPr>
          <w:rFonts w:hint="eastAsia" w:ascii="宋体" w:hAnsi="宋体" w:eastAsia="宋体" w:cs="宋体"/>
          <w:lang w:val="zh-CN" w:eastAsia="zh-CN"/>
        </w:rPr>
        <w:t>“作必</w:t>
      </w:r>
      <w:r>
        <w:rPr>
          <w:rFonts w:hint="eastAsia" w:ascii="宋体" w:hAnsi="宋体" w:eastAsia="宋体" w:cs="宋体"/>
          <w:lang w:eastAsia="zh-CN"/>
        </w:rPr>
        <w:t>要的修正后重审”，</w:t>
      </w:r>
      <w:r>
        <w:rPr>
          <w:rFonts w:hint="eastAsia" w:ascii="宋体" w:hAnsi="宋体" w:eastAsia="宋体" w:cs="宋体"/>
          <w:lang w:val="zh-CN" w:eastAsia="zh-CN"/>
        </w:rPr>
        <w:t>“不同</w:t>
      </w:r>
      <w:r>
        <w:rPr>
          <w:rFonts w:hint="eastAsia" w:ascii="宋体" w:hAnsi="宋体" w:eastAsia="宋体" w:cs="宋体"/>
          <w:lang w:eastAsia="zh-CN"/>
        </w:rPr>
        <w:t>意”，</w:t>
      </w:r>
      <w:r>
        <w:rPr>
          <w:rFonts w:hint="eastAsia" w:ascii="宋体" w:hAnsi="宋体" w:eastAsia="宋体" w:cs="宋体"/>
          <w:lang w:val="zh-CN" w:eastAsia="zh-CN"/>
        </w:rPr>
        <w:t>“终</w:t>
      </w:r>
      <w:r>
        <w:rPr>
          <w:rFonts w:hint="eastAsia" w:ascii="宋体" w:hAnsi="宋体" w:eastAsia="宋体" w:cs="宋体"/>
          <w:lang w:eastAsia="zh-CN"/>
        </w:rPr>
        <w:t>止或暂停已批准的研 ”，“提交会议审查”，或两名主审委员的审查意见不一致，该项目则转为会 议审查的方式。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5.2审査的准备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5.2.1会议审查、紧急会议审查的准备</w:t>
      </w:r>
    </w:p>
    <w:p>
      <w:pPr>
        <w:spacing w:line="440" w:lineRule="exact"/>
        <w:ind w:firstLine="480" w:firstLineChars="200"/>
        <w:jc w:val="both"/>
        <w:rPr>
          <w:rFonts w:ascii="宋体" w:hAnsi="宋体" w:eastAsia="宋体" w:cs="宋体"/>
          <w:lang w:eastAsia="zh-CN"/>
        </w:rPr>
      </w:pPr>
      <w:bookmarkStart w:id="381" w:name="bookmark392"/>
      <w:bookmarkEnd w:id="381"/>
      <w:r>
        <w:rPr>
          <w:rFonts w:hint="eastAsia" w:ascii="宋体" w:hAnsi="宋体" w:eastAsia="宋体" w:cs="宋体"/>
          <w:lang w:eastAsia="zh-CN"/>
        </w:rPr>
        <w:t>主审/咨询准备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选择主审委员/独立顾问。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准备审查文件和审查工作表。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准备咨询文件和咨询工作表。</w:t>
      </w:r>
    </w:p>
    <w:p>
      <w:pPr>
        <w:spacing w:line="440" w:lineRule="exact"/>
        <w:ind w:firstLine="480" w:firstLineChars="200"/>
        <w:jc w:val="both"/>
        <w:rPr>
          <w:rFonts w:ascii="宋体" w:hAnsi="宋体" w:eastAsia="宋体" w:cs="宋体"/>
          <w:lang w:eastAsia="zh-CN"/>
        </w:rPr>
      </w:pPr>
      <w:bookmarkStart w:id="382" w:name="bookmark393"/>
      <w:bookmarkEnd w:id="382"/>
      <w:r>
        <w:rPr>
          <w:rFonts w:hint="eastAsia" w:ascii="宋体" w:hAnsi="宋体" w:eastAsia="宋体" w:cs="宋体"/>
          <w:lang w:eastAsia="zh-CN"/>
        </w:rPr>
        <w:t>预审准备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会议审查材料提前3天送达参会委员预审，并附会议日程。</w:t>
      </w:r>
    </w:p>
    <w:p>
      <w:pPr>
        <w:spacing w:line="440" w:lineRule="exact"/>
        <w:ind w:firstLine="480" w:firstLineChars="200"/>
        <w:jc w:val="both"/>
        <w:rPr>
          <w:rFonts w:ascii="宋体" w:hAnsi="宋体" w:eastAsia="宋体" w:cs="宋体"/>
          <w:lang w:eastAsia="zh-CN"/>
        </w:rPr>
      </w:pPr>
      <w:bookmarkStart w:id="383" w:name="bookmark394"/>
      <w:bookmarkEnd w:id="383"/>
      <w:r>
        <w:rPr>
          <w:rFonts w:hint="eastAsia" w:ascii="宋体" w:hAnsi="宋体" w:eastAsia="宋体" w:cs="宋体"/>
          <w:lang w:eastAsia="zh-CN"/>
        </w:rPr>
        <w:t>紧急会议审查材料提前送达参会委员预审，并附会议日程；如果时间不允许提 前送达会议审查材料，可以会上分发。</w:t>
      </w:r>
    </w:p>
    <w:p>
      <w:pPr>
        <w:spacing w:line="440" w:lineRule="exact"/>
        <w:ind w:firstLine="480" w:firstLineChars="200"/>
        <w:jc w:val="both"/>
        <w:rPr>
          <w:rFonts w:ascii="宋体" w:hAnsi="宋体" w:eastAsia="宋体" w:cs="宋体"/>
          <w:lang w:eastAsia="zh-CN"/>
        </w:rPr>
      </w:pPr>
      <w:bookmarkStart w:id="384" w:name="bookmark395"/>
      <w:bookmarkEnd w:id="384"/>
      <w:r>
        <w:rPr>
          <w:rFonts w:hint="eastAsia" w:ascii="宋体" w:hAnsi="宋体" w:eastAsia="宋体" w:cs="宋体"/>
          <w:lang w:eastAsia="zh-CN"/>
        </w:rPr>
        <w:t>会议审查的安排</w:t>
      </w:r>
    </w:p>
    <w:p>
      <w:pPr>
        <w:spacing w:line="440" w:lineRule="exact"/>
        <w:ind w:firstLine="480" w:firstLineChars="200"/>
        <w:jc w:val="both"/>
        <w:rPr>
          <w:rFonts w:ascii="宋体" w:hAnsi="宋体" w:eastAsia="宋体" w:cs="宋体"/>
          <w:lang w:eastAsia="zh-CN"/>
        </w:rPr>
      </w:pPr>
      <w:bookmarkStart w:id="385" w:name="bookmark396"/>
      <w:bookmarkEnd w:id="385"/>
      <w:r>
        <w:rPr>
          <w:rFonts w:hint="eastAsia" w:ascii="宋体" w:hAnsi="宋体" w:eastAsia="宋体" w:cs="宋体"/>
          <w:lang w:eastAsia="zh-CN"/>
        </w:rPr>
        <w:t>待审项目：按照</w:t>
      </w:r>
      <w:r>
        <w:rPr>
          <w:rFonts w:hint="eastAsia" w:ascii="宋体" w:hAnsi="宋体" w:eastAsia="宋体" w:cs="宋体"/>
          <w:lang w:val="zh-CN" w:eastAsia="zh-CN"/>
        </w:rPr>
        <w:t>“先送</w:t>
      </w:r>
      <w:r>
        <w:rPr>
          <w:rFonts w:hint="eastAsia" w:ascii="宋体" w:hAnsi="宋体" w:eastAsia="宋体" w:cs="宋体"/>
          <w:lang w:eastAsia="zh-CN"/>
        </w:rPr>
        <w:t>先审”的原则，安排会议审查项目。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5.2.2快速审查的准备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主审准备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选择主审委员。</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准备审查文件。</w:t>
      </w:r>
    </w:p>
    <w:p>
      <w:pPr>
        <w:spacing w:line="440" w:lineRule="exact"/>
        <w:ind w:firstLine="480" w:firstLineChars="200"/>
        <w:jc w:val="both"/>
        <w:rPr>
          <w:rFonts w:ascii="宋体" w:hAnsi="宋体" w:eastAsia="宋体" w:cs="宋体"/>
          <w:lang w:eastAsia="zh-CN"/>
        </w:rPr>
      </w:pPr>
      <w:bookmarkStart w:id="386" w:name="bookmark399"/>
      <w:bookmarkEnd w:id="386"/>
      <w:bookmarkStart w:id="387" w:name="bookmark397"/>
      <w:bookmarkStart w:id="388" w:name="bookmark400"/>
      <w:bookmarkStart w:id="389" w:name="bookmark398"/>
      <w:r>
        <w:rPr>
          <w:rFonts w:hint="eastAsia" w:ascii="宋体" w:hAnsi="宋体" w:eastAsia="宋体" w:cs="宋体"/>
          <w:lang w:eastAsia="zh-CN"/>
        </w:rPr>
        <w:t>6.相关文件</w:t>
      </w:r>
      <w:bookmarkEnd w:id="387"/>
      <w:bookmarkEnd w:id="388"/>
      <w:bookmarkEnd w:id="389"/>
    </w:p>
    <w:p>
      <w:pPr>
        <w:spacing w:line="440" w:lineRule="exact"/>
        <w:ind w:firstLine="480" w:firstLineChars="200"/>
        <w:jc w:val="both"/>
        <w:rPr>
          <w:rFonts w:ascii="宋体" w:hAnsi="宋体" w:eastAsia="宋体" w:cs="宋体"/>
          <w:lang w:eastAsia="zh-CN"/>
        </w:rPr>
      </w:pPr>
      <w:bookmarkStart w:id="390" w:name="bookmark401"/>
      <w:bookmarkEnd w:id="390"/>
      <w:r>
        <w:rPr>
          <w:rFonts w:hint="eastAsia" w:ascii="宋体" w:hAnsi="宋体" w:eastAsia="宋体" w:cs="宋体"/>
          <w:lang w:eastAsia="zh-CN"/>
        </w:rPr>
        <w:t xml:space="preserve">IRB SOP/03.01/01.0 </w:t>
      </w:r>
      <w:r>
        <w:rPr>
          <w:rFonts w:hint="eastAsia" w:ascii="宋体" w:hAnsi="宋体" w:eastAsia="宋体" w:cs="宋体"/>
          <w:lang w:val="zh-TW" w:eastAsia="zh-TW"/>
        </w:rPr>
        <w:t>会议审查</w:t>
      </w:r>
    </w:p>
    <w:p>
      <w:pPr>
        <w:spacing w:line="440" w:lineRule="exact"/>
        <w:ind w:firstLine="480" w:firstLineChars="200"/>
        <w:jc w:val="both"/>
        <w:rPr>
          <w:rFonts w:ascii="宋体" w:hAnsi="宋体" w:eastAsia="宋体" w:cs="宋体"/>
          <w:lang w:eastAsia="zh-CN"/>
        </w:rPr>
      </w:pPr>
      <w:bookmarkStart w:id="391" w:name="bookmark402"/>
      <w:bookmarkEnd w:id="391"/>
      <w:r>
        <w:rPr>
          <w:rFonts w:hint="eastAsia" w:ascii="宋体" w:hAnsi="宋体" w:eastAsia="宋体" w:cs="宋体"/>
          <w:lang w:eastAsia="zh-CN"/>
        </w:rPr>
        <w:t xml:space="preserve">ERB SOP/03.02/01.0 </w:t>
      </w:r>
      <w:r>
        <w:rPr>
          <w:rFonts w:hint="eastAsia" w:ascii="宋体" w:hAnsi="宋体" w:eastAsia="宋体" w:cs="宋体"/>
          <w:lang w:val="zh-TW" w:eastAsia="zh-TW"/>
        </w:rPr>
        <w:t>快速审查</w:t>
      </w:r>
    </w:p>
    <w:p>
      <w:pPr>
        <w:spacing w:line="440" w:lineRule="exact"/>
        <w:ind w:firstLine="480" w:firstLineChars="200"/>
        <w:jc w:val="both"/>
        <w:rPr>
          <w:rFonts w:ascii="宋体" w:hAnsi="宋体" w:eastAsia="宋体" w:cs="宋体"/>
          <w:lang w:eastAsia="zh-CN"/>
        </w:rPr>
      </w:pPr>
      <w:bookmarkStart w:id="392" w:name="bookmark405"/>
      <w:bookmarkEnd w:id="392"/>
      <w:bookmarkStart w:id="393" w:name="bookmark404"/>
      <w:bookmarkStart w:id="394" w:name="bookmark403"/>
      <w:bookmarkStart w:id="395" w:name="bookmark406"/>
      <w:r>
        <w:rPr>
          <w:rFonts w:hint="eastAsia" w:ascii="宋体" w:hAnsi="宋体" w:eastAsia="宋体" w:cs="宋体"/>
          <w:lang w:eastAsia="zh-CN"/>
        </w:rPr>
        <w:t>7.附件表格</w:t>
      </w:r>
      <w:bookmarkEnd w:id="393"/>
      <w:bookmarkEnd w:id="394"/>
      <w:bookmarkEnd w:id="395"/>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无。</w:t>
      </w:r>
      <w:bookmarkStart w:id="396" w:name="bookmark409"/>
      <w:bookmarkStart w:id="397" w:name="bookmark408"/>
      <w:bookmarkStart w:id="398" w:name="bookmark407"/>
    </w:p>
    <w:p>
      <w:pPr>
        <w:spacing w:line="440" w:lineRule="exact"/>
        <w:jc w:val="both"/>
        <w:rPr>
          <w:rFonts w:ascii="宋体" w:hAnsi="宋体" w:eastAsia="宋体" w:cs="宋体"/>
          <w:lang w:eastAsia="zh-CN"/>
        </w:rPr>
      </w:pPr>
    </w:p>
    <w:p>
      <w:pPr>
        <w:spacing w:line="440" w:lineRule="exact"/>
        <w:jc w:val="both"/>
        <w:rPr>
          <w:rFonts w:ascii="宋体" w:hAnsi="宋体" w:eastAsia="宋体" w:cs="宋体"/>
          <w:lang w:eastAsia="zh-CN"/>
        </w:rPr>
      </w:pPr>
    </w:p>
    <w:p>
      <w:pPr>
        <w:spacing w:line="440" w:lineRule="exact"/>
        <w:jc w:val="both"/>
        <w:rPr>
          <w:rFonts w:ascii="宋体" w:hAnsi="宋体" w:eastAsia="宋体" w:cs="宋体"/>
          <w:lang w:eastAsia="zh-CN"/>
        </w:rPr>
      </w:pPr>
    </w:p>
    <w:p>
      <w:pPr>
        <w:spacing w:line="440" w:lineRule="exact"/>
        <w:jc w:val="both"/>
        <w:rPr>
          <w:rFonts w:ascii="宋体" w:hAnsi="宋体" w:eastAsia="宋体" w:cs="宋体"/>
          <w:lang w:eastAsia="zh-CN"/>
        </w:rPr>
      </w:pPr>
    </w:p>
    <w:p>
      <w:pPr>
        <w:spacing w:line="440" w:lineRule="exact"/>
        <w:jc w:val="both"/>
        <w:rPr>
          <w:rFonts w:ascii="宋体" w:hAnsi="宋体" w:eastAsia="宋体" w:cs="宋体"/>
          <w:lang w:eastAsia="zh-CN"/>
        </w:rPr>
      </w:pPr>
    </w:p>
    <w:p>
      <w:pPr>
        <w:spacing w:line="440" w:lineRule="exact"/>
        <w:jc w:val="both"/>
        <w:rPr>
          <w:rFonts w:ascii="宋体" w:hAnsi="宋体" w:eastAsia="宋体" w:cs="宋体"/>
          <w:lang w:eastAsia="zh-CN"/>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399" w:name="_Toc2269"/>
      <w:r>
        <w:rPr>
          <w:rFonts w:hint="eastAsia"/>
          <w:lang w:eastAsia="zh-CN"/>
        </w:rPr>
        <w:t>初始审查标准操作规程</w:t>
      </w:r>
      <w:bookmarkEnd w:id="399"/>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初始审查标准操作规程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ascii="黑体" w:hAnsi="黑体" w:eastAsia="黑体" w:cs="黑体"/>
                <w:bCs/>
                <w:sz w:val="21"/>
                <w:szCs w:val="21"/>
                <w:lang w:eastAsia="zh-CN"/>
              </w:rPr>
              <w:t>LL-SOP-008-01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79"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2752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80"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2854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81"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29568"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82" name="图片 82"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30592"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83"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3161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84"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3264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85"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lang w:eastAsia="zh-CN"/>
        </w:rPr>
      </w:pPr>
      <w:r>
        <w:rPr>
          <w:rFonts w:hint="eastAsia" w:ascii="楷体_GB2312" w:eastAsia="楷体_GB2312"/>
          <w:sz w:val="28"/>
          <w:szCs w:val="28"/>
          <w:lang w:eastAsia="zh-CN"/>
        </w:rPr>
        <w:t>资料保存地点：伦理委员会办公室</w:t>
      </w: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bookmarkEnd w:id="396"/>
    <w:bookmarkEnd w:id="397"/>
    <w:bookmarkEnd w:id="398"/>
    <w:p>
      <w:pPr>
        <w:pStyle w:val="3"/>
        <w:rPr>
          <w:lang w:eastAsia="zh-CN"/>
        </w:rPr>
      </w:pPr>
      <w:bookmarkStart w:id="400" w:name="bookmark412"/>
      <w:bookmarkStart w:id="401" w:name="bookmark410"/>
      <w:bookmarkStart w:id="402" w:name="bookmark411"/>
      <w:r>
        <w:rPr>
          <w:rFonts w:hint="eastAsia"/>
          <w:lang w:eastAsia="zh-CN"/>
        </w:rPr>
        <w:t>初始审查</w:t>
      </w:r>
      <w:bookmarkEnd w:id="400"/>
      <w:bookmarkEnd w:id="401"/>
      <w:bookmarkEnd w:id="402"/>
      <w:r>
        <w:rPr>
          <w:rFonts w:hint="eastAsia"/>
          <w:lang w:eastAsia="zh-CN"/>
        </w:rPr>
        <w:t>标准操作规程</w:t>
      </w:r>
    </w:p>
    <w:p>
      <w:pPr>
        <w:spacing w:line="360" w:lineRule="auto"/>
        <w:ind w:firstLine="480" w:firstLineChars="200"/>
        <w:jc w:val="both"/>
        <w:rPr>
          <w:rFonts w:ascii="宋体" w:hAnsi="宋体" w:eastAsia="宋体" w:cs="宋体"/>
          <w:lang w:eastAsia="zh-CN"/>
        </w:rPr>
      </w:pPr>
      <w:bookmarkStart w:id="403" w:name="bookmark413"/>
      <w:bookmarkEnd w:id="403"/>
      <w:r>
        <w:rPr>
          <w:rFonts w:hint="eastAsia" w:ascii="宋体" w:hAnsi="宋体" w:eastAsia="宋体" w:cs="宋体"/>
          <w:lang w:eastAsia="zh-CN"/>
        </w:rPr>
        <w:t>1.目的</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为使伦理委员会初始审查的受理、处理、审查、传达决定、文件存档的工作有章可循， 特制定本规程，以从程序上保证初始审查工作的质量。</w:t>
      </w:r>
    </w:p>
    <w:p>
      <w:pPr>
        <w:spacing w:line="360" w:lineRule="auto"/>
        <w:ind w:firstLine="480" w:firstLineChars="200"/>
        <w:jc w:val="both"/>
        <w:rPr>
          <w:rFonts w:ascii="宋体" w:hAnsi="宋体" w:eastAsia="宋体" w:cs="宋体"/>
          <w:lang w:eastAsia="zh-CN"/>
        </w:rPr>
      </w:pPr>
      <w:bookmarkStart w:id="404" w:name="bookmark414"/>
      <w:bookmarkEnd w:id="404"/>
      <w:r>
        <w:rPr>
          <w:rFonts w:hint="eastAsia" w:ascii="宋体" w:hAnsi="宋体" w:eastAsia="宋体" w:cs="宋体"/>
          <w:lang w:eastAsia="zh-CN"/>
        </w:rPr>
        <w:t>2.范围</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药物/医疗器械临床试验项目、涉及人的临床研究科研项目，应在研究开始前提交伦理审査申请，经批准后方可实施。</w:t>
      </w:r>
      <w:r>
        <w:rPr>
          <w:rFonts w:hint="eastAsia" w:ascii="宋体" w:hAnsi="宋体" w:eastAsia="宋体" w:cs="宋体"/>
          <w:lang w:val="zh-CN" w:eastAsia="zh-CN"/>
        </w:rPr>
        <w:t>“初</w:t>
      </w:r>
      <w:r>
        <w:rPr>
          <w:rFonts w:hint="eastAsia" w:ascii="宋体" w:hAnsi="宋体" w:eastAsia="宋体" w:cs="宋体"/>
          <w:lang w:eastAsia="zh-CN"/>
        </w:rPr>
        <w:t>始审查申请”是指首次向伦理委员会提交的审查申请。</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本SOP适用于伦理委员会对初始审查申请所进行的初始审查。</w:t>
      </w:r>
    </w:p>
    <w:p>
      <w:pPr>
        <w:spacing w:line="360" w:lineRule="auto"/>
        <w:ind w:firstLine="480" w:firstLineChars="200"/>
        <w:jc w:val="both"/>
        <w:rPr>
          <w:rFonts w:ascii="宋体" w:hAnsi="宋体" w:eastAsia="宋体" w:cs="宋体"/>
          <w:lang w:eastAsia="zh-CN"/>
        </w:rPr>
      </w:pPr>
      <w:bookmarkStart w:id="405" w:name="bookmark415"/>
      <w:bookmarkEnd w:id="405"/>
      <w:r>
        <w:rPr>
          <w:rFonts w:hint="eastAsia" w:ascii="宋体" w:hAnsi="宋体" w:eastAsia="宋体" w:cs="宋体"/>
          <w:lang w:eastAsia="zh-CN"/>
        </w:rPr>
        <w:t>3.职责</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3.1伦理委员会秘书</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受理送审材料。</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处理送审材料。</w:t>
      </w:r>
    </w:p>
    <w:p>
      <w:pPr>
        <w:spacing w:line="360" w:lineRule="auto"/>
        <w:ind w:firstLine="480" w:firstLineChars="200"/>
        <w:jc w:val="both"/>
        <w:rPr>
          <w:rFonts w:ascii="宋体" w:hAnsi="宋体" w:eastAsia="宋体" w:cs="宋体"/>
          <w:lang w:eastAsia="zh-CN"/>
        </w:rPr>
      </w:pPr>
      <w:bookmarkStart w:id="406" w:name="bookmark416"/>
      <w:bookmarkEnd w:id="406"/>
      <w:r>
        <w:rPr>
          <w:rFonts w:hint="eastAsia" w:ascii="宋体" w:hAnsi="宋体" w:eastAsia="宋体" w:cs="宋体"/>
          <w:lang w:eastAsia="zh-CN"/>
        </w:rPr>
        <w:t>为委员审查工作提供服务。</w:t>
      </w:r>
    </w:p>
    <w:p>
      <w:pPr>
        <w:spacing w:line="360" w:lineRule="auto"/>
        <w:ind w:firstLine="480" w:firstLineChars="200"/>
        <w:jc w:val="both"/>
        <w:rPr>
          <w:rFonts w:ascii="宋体" w:hAnsi="宋体" w:eastAsia="宋体" w:cs="宋体"/>
          <w:lang w:eastAsia="zh-CN"/>
        </w:rPr>
      </w:pPr>
      <w:bookmarkStart w:id="407" w:name="bookmark417"/>
      <w:bookmarkEnd w:id="407"/>
      <w:r>
        <w:rPr>
          <w:rFonts w:hint="eastAsia" w:ascii="宋体" w:hAnsi="宋体" w:eastAsia="宋体" w:cs="宋体"/>
          <w:lang w:eastAsia="zh-CN"/>
        </w:rPr>
        <w:t>传达决定。</w:t>
      </w:r>
    </w:p>
    <w:p>
      <w:pPr>
        <w:spacing w:line="360" w:lineRule="auto"/>
        <w:ind w:firstLine="480" w:firstLineChars="200"/>
        <w:jc w:val="both"/>
        <w:rPr>
          <w:rFonts w:ascii="宋体" w:hAnsi="宋体" w:eastAsia="宋体" w:cs="宋体"/>
          <w:lang w:eastAsia="zh-CN"/>
        </w:rPr>
      </w:pPr>
      <w:bookmarkStart w:id="408" w:name="bookmark418"/>
      <w:bookmarkEnd w:id="408"/>
      <w:r>
        <w:rPr>
          <w:rFonts w:hint="eastAsia" w:ascii="宋体" w:hAnsi="宋体" w:eastAsia="宋体" w:cs="宋体"/>
          <w:lang w:eastAsia="zh-CN"/>
        </w:rPr>
        <w:t>文件存档。</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3.2主审委员</w:t>
      </w:r>
    </w:p>
    <w:p>
      <w:pPr>
        <w:spacing w:line="360" w:lineRule="auto"/>
        <w:ind w:firstLine="480" w:firstLineChars="200"/>
        <w:jc w:val="both"/>
        <w:rPr>
          <w:rFonts w:ascii="宋体" w:hAnsi="宋体" w:eastAsia="宋体" w:cs="宋体"/>
          <w:lang w:eastAsia="zh-CN"/>
        </w:rPr>
      </w:pPr>
      <w:bookmarkStart w:id="409" w:name="bookmark419"/>
      <w:bookmarkEnd w:id="409"/>
      <w:r>
        <w:rPr>
          <w:rFonts w:hint="eastAsia" w:ascii="宋体" w:hAnsi="宋体" w:eastAsia="宋体" w:cs="宋体"/>
          <w:lang w:eastAsia="zh-CN"/>
        </w:rPr>
        <w:t>会前审査主审项目的送审文件，填写审查工作表。</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会议审查作为主要发言者，提问和发表审查意见。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3.3独立顾问</w:t>
      </w:r>
    </w:p>
    <w:p>
      <w:pPr>
        <w:spacing w:line="360" w:lineRule="auto"/>
        <w:ind w:firstLine="480" w:firstLineChars="200"/>
        <w:jc w:val="both"/>
        <w:rPr>
          <w:rFonts w:ascii="宋体" w:hAnsi="宋体" w:eastAsia="宋体" w:cs="宋体"/>
          <w:lang w:eastAsia="zh-CN"/>
        </w:rPr>
      </w:pPr>
      <w:bookmarkStart w:id="410" w:name="bookmark420"/>
      <w:bookmarkEnd w:id="410"/>
      <w:r>
        <w:rPr>
          <w:rFonts w:hint="eastAsia" w:ascii="宋体" w:hAnsi="宋体" w:eastAsia="宋体" w:cs="宋体"/>
          <w:lang w:eastAsia="zh-CN"/>
        </w:rPr>
        <w:t>会前审查咨询项目的送审文件，填写咨询工作表。</w:t>
      </w:r>
    </w:p>
    <w:p>
      <w:pPr>
        <w:spacing w:line="360" w:lineRule="auto"/>
        <w:ind w:firstLine="480" w:firstLineChars="200"/>
        <w:jc w:val="both"/>
        <w:rPr>
          <w:rFonts w:ascii="宋体" w:hAnsi="宋体" w:eastAsia="宋体" w:cs="宋体"/>
          <w:lang w:eastAsia="zh-CN"/>
        </w:rPr>
      </w:pPr>
      <w:bookmarkStart w:id="411" w:name="bookmark421"/>
      <w:bookmarkEnd w:id="411"/>
      <w:r>
        <w:rPr>
          <w:rFonts w:hint="eastAsia" w:ascii="宋体" w:hAnsi="宋体" w:eastAsia="宋体" w:cs="宋体"/>
          <w:lang w:eastAsia="zh-CN"/>
        </w:rPr>
        <w:t>受邀参加审查会议，陈述意见。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3.4委员</w:t>
      </w:r>
    </w:p>
    <w:p>
      <w:pPr>
        <w:spacing w:line="360" w:lineRule="auto"/>
        <w:ind w:firstLine="480" w:firstLineChars="200"/>
        <w:jc w:val="both"/>
        <w:rPr>
          <w:rFonts w:ascii="宋体" w:hAnsi="宋体" w:eastAsia="宋体" w:cs="宋体"/>
          <w:lang w:eastAsia="zh-CN"/>
        </w:rPr>
      </w:pPr>
      <w:bookmarkStart w:id="412" w:name="bookmark422"/>
      <w:bookmarkEnd w:id="412"/>
      <w:r>
        <w:rPr>
          <w:rFonts w:hint="eastAsia" w:ascii="宋体" w:hAnsi="宋体" w:eastAsia="宋体" w:cs="宋体"/>
          <w:lang w:eastAsia="zh-CN"/>
        </w:rPr>
        <w:t>会前对审查项目进行预审。</w:t>
      </w:r>
    </w:p>
    <w:p>
      <w:pPr>
        <w:spacing w:line="360" w:lineRule="auto"/>
        <w:ind w:firstLine="480" w:firstLineChars="200"/>
        <w:jc w:val="both"/>
        <w:rPr>
          <w:rFonts w:ascii="宋体" w:hAnsi="宋体" w:eastAsia="宋体" w:cs="宋体"/>
          <w:lang w:eastAsia="zh-CN"/>
        </w:rPr>
      </w:pPr>
      <w:bookmarkStart w:id="413" w:name="bookmark423"/>
      <w:bookmarkEnd w:id="413"/>
      <w:r>
        <w:rPr>
          <w:rFonts w:hint="eastAsia" w:ascii="宋体" w:hAnsi="宋体" w:eastAsia="宋体" w:cs="宋体"/>
          <w:lang w:eastAsia="zh-CN"/>
        </w:rPr>
        <w:t>参加审查会议，审查每一项目，提问和发表审査意见。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以投票方式做出审查决定。</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3.5主席</w:t>
      </w:r>
    </w:p>
    <w:p>
      <w:pPr>
        <w:spacing w:line="360" w:lineRule="auto"/>
        <w:ind w:firstLine="480" w:firstLineChars="200"/>
        <w:jc w:val="both"/>
        <w:rPr>
          <w:rFonts w:ascii="宋体" w:hAnsi="宋体" w:eastAsia="宋体" w:cs="宋体"/>
          <w:lang w:eastAsia="zh-CN"/>
        </w:rPr>
      </w:pPr>
      <w:bookmarkStart w:id="414" w:name="bookmark424"/>
      <w:bookmarkEnd w:id="414"/>
      <w:r>
        <w:rPr>
          <w:rFonts w:hint="eastAsia" w:ascii="宋体" w:hAnsi="宋体" w:eastAsia="宋体" w:cs="宋体"/>
          <w:lang w:eastAsia="zh-CN"/>
        </w:rPr>
        <w:t>主持审查会议。</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审签会议记录。</w:t>
      </w:r>
    </w:p>
    <w:p>
      <w:pPr>
        <w:spacing w:line="360" w:lineRule="auto"/>
        <w:ind w:firstLine="480" w:firstLineChars="200"/>
        <w:jc w:val="both"/>
        <w:rPr>
          <w:rFonts w:ascii="宋体" w:hAnsi="宋体" w:eastAsia="宋体" w:cs="宋体"/>
          <w:lang w:eastAsia="zh-CN"/>
        </w:rPr>
      </w:pPr>
      <w:bookmarkStart w:id="415" w:name="bookmark425"/>
      <w:bookmarkEnd w:id="415"/>
      <w:r>
        <w:rPr>
          <w:rFonts w:hint="eastAsia" w:ascii="宋体" w:hAnsi="宋体" w:eastAsia="宋体" w:cs="宋体"/>
          <w:lang w:eastAsia="zh-CN"/>
        </w:rPr>
        <w:t>审核、签发审查决定文件。</w:t>
      </w:r>
    </w:p>
    <w:p>
      <w:pPr>
        <w:spacing w:line="360" w:lineRule="auto"/>
        <w:ind w:firstLine="480" w:firstLineChars="200"/>
        <w:jc w:val="both"/>
        <w:rPr>
          <w:rFonts w:ascii="宋体" w:hAnsi="宋体" w:eastAsia="宋体" w:cs="宋体"/>
        </w:rPr>
      </w:pPr>
      <w:bookmarkStart w:id="416" w:name="bookmark426"/>
      <w:bookmarkEnd w:id="416"/>
      <w:r>
        <w:rPr>
          <w:rFonts w:hint="eastAsia" w:ascii="宋体" w:hAnsi="宋体" w:eastAsia="宋体" w:cs="宋体"/>
          <w:lang w:eastAsia="zh-CN"/>
        </w:rPr>
        <w:t>4.</w:t>
      </w:r>
      <w:r>
        <w:rPr>
          <w:rFonts w:hint="eastAsia" w:ascii="宋体" w:hAnsi="宋体" w:eastAsia="宋体" w:cs="宋体"/>
        </w:rPr>
        <w:t>流程图</w:t>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151890" cy="2517775"/>
            <wp:effectExtent l="0" t="0" r="10160" b="15875"/>
            <wp:docPr id="123" name="Picutre 123"/>
            <wp:cNvGraphicFramePr/>
            <a:graphic xmlns:a="http://schemas.openxmlformats.org/drawingml/2006/main">
              <a:graphicData uri="http://schemas.openxmlformats.org/drawingml/2006/picture">
                <pic:pic xmlns:pic="http://schemas.openxmlformats.org/drawingml/2006/picture">
                  <pic:nvPicPr>
                    <pic:cNvPr id="123" name="Picutre 123"/>
                    <pic:cNvPicPr/>
                  </pic:nvPicPr>
                  <pic:blipFill>
                    <a:blip r:embed="rId19">
                      <a:lum bright="6000"/>
                    </a:blip>
                    <a:stretch>
                      <a:fillRect/>
                    </a:stretch>
                  </pic:blipFill>
                  <pic:spPr>
                    <a:xfrm>
                      <a:off x="0" y="0"/>
                      <a:ext cx="1151890" cy="2517775"/>
                    </a:xfrm>
                    <a:prstGeom prst="rect">
                      <a:avLst/>
                    </a:prstGeom>
                  </pic:spPr>
                </pic:pic>
              </a:graphicData>
            </a:graphic>
          </wp:inline>
        </w:drawing>
      </w: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lang w:eastAsia="zh-CN"/>
        </w:rPr>
      </w:pPr>
      <w:bookmarkStart w:id="417" w:name="bookmark429"/>
      <w:bookmarkEnd w:id="417"/>
      <w:bookmarkStart w:id="418" w:name="bookmark427"/>
      <w:bookmarkStart w:id="419" w:name="bookmark428"/>
      <w:bookmarkStart w:id="420" w:name="bookmark430"/>
      <w:r>
        <w:rPr>
          <w:rFonts w:hint="eastAsia" w:ascii="宋体" w:hAnsi="宋体" w:eastAsia="宋体" w:cs="宋体"/>
          <w:lang w:eastAsia="zh-CN"/>
        </w:rPr>
        <w:t>5.流程的操作细则</w:t>
      </w:r>
      <w:bookmarkEnd w:id="418"/>
      <w:bookmarkEnd w:id="419"/>
      <w:bookmarkEnd w:id="420"/>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5.1受理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形式审查</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送审文件的完整性</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药物临床试验初审的送审文件包括：初始审查申请，临床研究方案，知情 同意书，招募受试者的材料，病例报告表，研究者手册，主要研究者专业 履历及研究人员名单、职责分工，组长单位伦理委员会批件，其他伦理委员会对申请研究项目的重要决定，国家食品药品监督管理局临床研究批 件，其他。</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医疗器械临床试验初审的送审文件包括：初始审查申请，临床研究方案， 知情同意书，招募受试者的材料，病例报告表，研究者手册，医疗器械说 明书，注册产品标准或相应的国家、行业标准，产品质量检测报告，医疗器械动物实验报告，主要研究者专业履历及研究人员名单、职责分工，其 他伦理委员会对申请研究项目的重要决定，国家食品药品监督管理局临床 研究批件，其他。</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临床科研项目初审的送审文件包括：初始审查申请，临床研究方案，知情 同意书，招募受试者的材料，病例报告表，研究者手册，主要研究者专业 履历及研究人员名单、职责分工，组长单位伦理委员会批件，其他伦理委 员会对申请研究项目的重要决定，科研项目批文/任务书，其他。</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送审文件的要素</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初始审查申请表填写正确、完整，申请人签名并注明日期。</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研究方案与知情同意书的版本号/版本日期标注正确。</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研究方案的要素符合GCP规定；科研项目申请标书不能代替临床研究方 案。</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知情同意书的要素符合GCP规定。</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主要研究者经过GCP培训。</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主要研究者履历信息齐全，是最新的，本人签名并注明日期。</w:t>
      </w:r>
    </w:p>
    <w:p>
      <w:pPr>
        <w:spacing w:line="360" w:lineRule="auto"/>
        <w:ind w:firstLine="480" w:firstLineChars="200"/>
        <w:jc w:val="both"/>
        <w:rPr>
          <w:rFonts w:ascii="宋体" w:hAnsi="宋体" w:eastAsia="宋体" w:cs="宋体"/>
          <w:lang w:eastAsia="zh-CN"/>
        </w:rPr>
      </w:pPr>
      <w:bookmarkStart w:id="421" w:name="bookmark431"/>
      <w:bookmarkEnd w:id="421"/>
      <w:r>
        <w:rPr>
          <w:rFonts w:hint="eastAsia" w:ascii="宋体" w:hAnsi="宋体" w:eastAsia="宋体" w:cs="宋体"/>
          <w:lang w:eastAsia="zh-CN"/>
        </w:rPr>
        <w:t>补充/修改，受理，以及送审文件管理：参照IRB SOP/04.01/01.0研究项目的受理执行。</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5.2处理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5.2.1决定审査方式：根据以下标准，决定送审项目的审查方式。</w:t>
      </w:r>
    </w:p>
    <w:p>
      <w:pPr>
        <w:spacing w:line="360" w:lineRule="auto"/>
        <w:ind w:firstLine="480" w:firstLineChars="200"/>
        <w:jc w:val="both"/>
        <w:rPr>
          <w:rFonts w:ascii="宋体" w:hAnsi="宋体" w:eastAsia="宋体" w:cs="宋体"/>
          <w:lang w:eastAsia="zh-CN"/>
        </w:rPr>
      </w:pPr>
      <w:bookmarkStart w:id="422" w:name="bookmark432"/>
      <w:bookmarkEnd w:id="422"/>
      <w:r>
        <w:rPr>
          <w:rFonts w:hint="eastAsia" w:ascii="宋体" w:hAnsi="宋体" w:eastAsia="宋体" w:cs="宋体"/>
          <w:lang w:eastAsia="zh-CN"/>
        </w:rPr>
        <w:t>会议审查的标准</w:t>
      </w:r>
    </w:p>
    <w:p>
      <w:pPr>
        <w:spacing w:line="360" w:lineRule="auto"/>
        <w:ind w:firstLine="480" w:firstLineChars="200"/>
        <w:jc w:val="both"/>
        <w:rPr>
          <w:rFonts w:ascii="宋体" w:hAnsi="宋体" w:eastAsia="宋体" w:cs="宋体"/>
          <w:lang w:eastAsia="zh-CN"/>
        </w:rPr>
      </w:pPr>
      <w:bookmarkStart w:id="423" w:name="bookmark433"/>
      <w:bookmarkEnd w:id="423"/>
      <w:r>
        <w:rPr>
          <w:rFonts w:hint="eastAsia" w:ascii="宋体" w:hAnsi="宋体" w:eastAsia="宋体" w:cs="宋体"/>
          <w:lang w:eastAsia="zh-CN"/>
        </w:rPr>
        <w:t>首次提交伦理审查的临床研究项目，一般应釆用会议审查方式。</w:t>
      </w:r>
    </w:p>
    <w:p>
      <w:pPr>
        <w:spacing w:line="360" w:lineRule="auto"/>
        <w:ind w:firstLine="480" w:firstLineChars="200"/>
        <w:jc w:val="both"/>
        <w:rPr>
          <w:rFonts w:ascii="宋体" w:hAnsi="宋体" w:eastAsia="宋体" w:cs="宋体"/>
          <w:lang w:eastAsia="zh-CN"/>
        </w:rPr>
      </w:pPr>
      <w:bookmarkStart w:id="424" w:name="bookmark434"/>
      <w:bookmarkEnd w:id="424"/>
      <w:r>
        <w:rPr>
          <w:rFonts w:hint="eastAsia" w:ascii="宋体" w:hAnsi="宋体" w:eastAsia="宋体" w:cs="宋体"/>
          <w:lang w:eastAsia="zh-CN"/>
        </w:rPr>
        <w:t>快速审查的标准</w:t>
      </w:r>
    </w:p>
    <w:p>
      <w:pPr>
        <w:spacing w:line="360" w:lineRule="auto"/>
        <w:ind w:firstLine="480" w:firstLineChars="200"/>
        <w:jc w:val="both"/>
        <w:rPr>
          <w:rFonts w:ascii="宋体" w:hAnsi="宋体" w:eastAsia="宋体" w:cs="宋体"/>
          <w:lang w:eastAsia="zh-CN"/>
        </w:rPr>
      </w:pPr>
      <w:bookmarkStart w:id="425" w:name="bookmark435"/>
      <w:bookmarkEnd w:id="425"/>
      <w:r>
        <w:rPr>
          <w:rFonts w:hint="eastAsia" w:ascii="宋体" w:hAnsi="宋体" w:eastAsia="宋体" w:cs="宋体"/>
          <w:lang w:eastAsia="zh-CN"/>
        </w:rPr>
        <w:t>研究风险不大于最小风险，不涉及弱势群体和个人隐私及敏感性问题，且研究 步骤仅限于：</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手指、脚后跟、耳垂的血样采集；静脉釆血则需在考虑年龄、体重、健康 状况、釆血程序、采血总量和釆血频率等因素后，判断不大于最小风险。</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通过无创手段、前瞻性釆集用于研究的生物学标本（如头发、指甲、唾液、 痰液等）。</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通过临床实践常规的非侵入性手段进行的数据釆集（不涉及全麻、镇静、 X线或微波的手段;如果使用医疗器械,必须是经过批准上市的医疗器械， 如磁共振成像，心电图、脑电图、温度计、超声、红外诊断成像、多普勒 血液流变、超声心动图等）。</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利用既往收集的材料（数据、文件、记录或标本）的研究。</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因研究目的而进行的声音、视频、数字或者影像记录的数据采集。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采用调查、访谈方法的研究。</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本院为多中心临床试验的参加单位，同时满足以下条件，本伦理委员会则接受 组长单位伦理委员会的审查意见，可釆用快速审查的方式，重点审查本院研究 实施的条件。</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方案已经获得组长单位伦理委员会批准。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组长单位伦理委员会已经通过国际认证。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转为会议审查</w:t>
      </w:r>
    </w:p>
    <w:p>
      <w:pPr>
        <w:spacing w:line="360" w:lineRule="auto"/>
        <w:ind w:firstLine="480" w:firstLineChars="200"/>
        <w:jc w:val="both"/>
        <w:rPr>
          <w:rFonts w:ascii="宋体" w:hAnsi="宋体" w:eastAsia="宋体" w:cs="宋体"/>
          <w:lang w:eastAsia="zh-CN"/>
        </w:rPr>
      </w:pPr>
      <w:bookmarkStart w:id="426" w:name="bookmark436"/>
      <w:bookmarkEnd w:id="426"/>
      <w:r>
        <w:rPr>
          <w:rFonts w:hint="eastAsia" w:ascii="宋体" w:hAnsi="宋体" w:eastAsia="宋体" w:cs="宋体"/>
          <w:lang w:eastAsia="zh-CN"/>
        </w:rPr>
        <w:t>快审主审意见有：</w:t>
      </w:r>
      <w:r>
        <w:rPr>
          <w:rFonts w:hint="eastAsia" w:ascii="宋体" w:hAnsi="宋体" w:eastAsia="宋体" w:cs="宋体"/>
          <w:lang w:val="zh-CN" w:eastAsia="zh-CN"/>
        </w:rPr>
        <w:t>“作必</w:t>
      </w:r>
      <w:r>
        <w:rPr>
          <w:rFonts w:hint="eastAsia" w:ascii="宋体" w:hAnsi="宋体" w:eastAsia="宋体" w:cs="宋体"/>
          <w:lang w:eastAsia="zh-CN"/>
        </w:rPr>
        <w:t>要的修正后重审”，</w:t>
      </w:r>
      <w:r>
        <w:rPr>
          <w:rFonts w:hint="eastAsia" w:ascii="宋体" w:hAnsi="宋体" w:eastAsia="宋体" w:cs="宋体"/>
          <w:lang w:val="zh-CN" w:eastAsia="zh-CN"/>
        </w:rPr>
        <w:t>“不同</w:t>
      </w:r>
      <w:r>
        <w:rPr>
          <w:rFonts w:hint="eastAsia" w:ascii="宋体" w:hAnsi="宋体" w:eastAsia="宋体" w:cs="宋体"/>
          <w:lang w:eastAsia="zh-CN"/>
        </w:rPr>
        <w:t>意”，</w:t>
      </w:r>
      <w:r>
        <w:rPr>
          <w:rFonts w:hint="eastAsia" w:ascii="宋体" w:hAnsi="宋体" w:eastAsia="宋体" w:cs="宋体"/>
          <w:lang w:val="zh-CN" w:eastAsia="zh-CN"/>
        </w:rPr>
        <w:t>“提</w:t>
      </w:r>
      <w:r>
        <w:rPr>
          <w:rFonts w:hint="eastAsia" w:ascii="宋体" w:hAnsi="宋体" w:eastAsia="宋体" w:cs="宋体"/>
          <w:lang w:eastAsia="zh-CN"/>
        </w:rPr>
        <w:t>交会议审查"，或两 名主审委员的审查意见不一致，则转为会议审查的方式。</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5.2.2审查的准备</w:t>
      </w:r>
    </w:p>
    <w:p>
      <w:pPr>
        <w:spacing w:line="360" w:lineRule="auto"/>
        <w:ind w:firstLine="480" w:firstLineChars="200"/>
        <w:jc w:val="both"/>
        <w:rPr>
          <w:rFonts w:ascii="宋体" w:hAnsi="宋体" w:eastAsia="宋体" w:cs="宋体"/>
          <w:lang w:eastAsia="zh-CN"/>
        </w:rPr>
      </w:pPr>
      <w:bookmarkStart w:id="427" w:name="bookmark437"/>
      <w:bookmarkEnd w:id="427"/>
      <w:r>
        <w:rPr>
          <w:rFonts w:hint="eastAsia" w:ascii="宋体" w:hAnsi="宋体" w:eastAsia="宋体" w:cs="宋体"/>
          <w:lang w:eastAsia="zh-CN"/>
        </w:rPr>
        <w:t>主审/咨询准备</w:t>
      </w:r>
    </w:p>
    <w:p>
      <w:pPr>
        <w:spacing w:line="360" w:lineRule="auto"/>
        <w:ind w:firstLine="480" w:firstLineChars="200"/>
        <w:jc w:val="both"/>
        <w:rPr>
          <w:rFonts w:ascii="宋体" w:hAnsi="宋体" w:eastAsia="宋体" w:cs="宋体"/>
          <w:lang w:eastAsia="zh-CN"/>
        </w:rPr>
      </w:pPr>
      <w:bookmarkStart w:id="428" w:name="bookmark438"/>
      <w:bookmarkEnd w:id="428"/>
      <w:r>
        <w:rPr>
          <w:rFonts w:hint="eastAsia" w:ascii="宋体" w:hAnsi="宋体" w:eastAsia="宋体" w:cs="宋体"/>
          <w:lang w:eastAsia="zh-CN"/>
        </w:rPr>
        <w:t>主审委员的选择：每个项目选择2名主审委员：选择医药专业背景委员主审研 究方案；优先选择非医药专业背景委员主审知情同意书。</w:t>
      </w:r>
    </w:p>
    <w:p>
      <w:pPr>
        <w:spacing w:line="360" w:lineRule="auto"/>
        <w:ind w:firstLine="480" w:firstLineChars="200"/>
        <w:jc w:val="both"/>
        <w:rPr>
          <w:rFonts w:ascii="宋体" w:hAnsi="宋体" w:eastAsia="宋体" w:cs="宋体"/>
          <w:lang w:eastAsia="zh-CN"/>
        </w:rPr>
      </w:pPr>
      <w:bookmarkStart w:id="429" w:name="bookmark439"/>
      <w:bookmarkEnd w:id="429"/>
      <w:r>
        <w:rPr>
          <w:rFonts w:hint="eastAsia" w:ascii="宋体" w:hAnsi="宋体" w:eastAsia="宋体" w:cs="宋体"/>
          <w:lang w:eastAsia="zh-CN"/>
        </w:rPr>
        <w:t>准备审查文件:为主审委员准备主审项目的整套送审文件;根据研究设计类型， 为主审方案的委员准备相应的LL/SG-01/01.0-LL/SG-03/01.0方案审查工作 表；根据研究设计类型，以及是否涉及紧急情况下无法获得知情同意的研究， 是否申请免除知情同意、免除知情同意签字，为主审知情同意的委员准备相应 的LL/SG-04/01.0-LL/SG-07/01.0知情同意审查工作表。</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独立顾问的选择:主要基于需要咨询的审查问题与候选人专业领域与社会文化 背景相符的考虑；一般选择1~2名独立顾问。</w:t>
      </w:r>
    </w:p>
    <w:p>
      <w:pPr>
        <w:spacing w:line="360" w:lineRule="auto"/>
        <w:ind w:firstLine="480" w:firstLineChars="200"/>
        <w:jc w:val="both"/>
        <w:rPr>
          <w:rFonts w:ascii="宋体" w:hAnsi="宋体" w:eastAsia="宋体" w:cs="宋体"/>
          <w:lang w:eastAsia="zh-CN"/>
        </w:rPr>
      </w:pPr>
      <w:bookmarkStart w:id="430" w:name="bookmark440"/>
      <w:bookmarkEnd w:id="430"/>
      <w:r>
        <w:rPr>
          <w:rFonts w:hint="eastAsia" w:ascii="宋体" w:hAnsi="宋体" w:eastAsia="宋体" w:cs="宋体"/>
          <w:lang w:eastAsia="zh-CN"/>
        </w:rPr>
        <w:t>准备咨询文件：为独立顾问准备咨询项目的相关送审文件，以及 LL/SG-016/01.0咨询工作表。</w:t>
      </w:r>
    </w:p>
    <w:p>
      <w:pPr>
        <w:spacing w:line="360" w:lineRule="auto"/>
        <w:ind w:firstLine="480" w:firstLineChars="200"/>
        <w:jc w:val="both"/>
        <w:rPr>
          <w:rFonts w:ascii="宋体" w:hAnsi="宋体" w:eastAsia="宋体" w:cs="宋体"/>
          <w:lang w:eastAsia="zh-CN"/>
        </w:rPr>
      </w:pPr>
      <w:bookmarkStart w:id="431" w:name="bookmark441"/>
      <w:bookmarkEnd w:id="431"/>
      <w:r>
        <w:rPr>
          <w:rFonts w:hint="eastAsia" w:ascii="宋体" w:hAnsi="宋体" w:eastAsia="宋体" w:cs="宋体"/>
          <w:lang w:eastAsia="zh-CN"/>
        </w:rPr>
        <w:t>预审准备，会议审查的安排，会议报告的安排：参照IRJBSOP/04.02/01.0研究项目 的处理执行。</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5.3审查</w:t>
      </w:r>
    </w:p>
    <w:p>
      <w:pPr>
        <w:spacing w:line="360" w:lineRule="auto"/>
        <w:ind w:firstLine="480" w:firstLineChars="200"/>
        <w:jc w:val="both"/>
        <w:rPr>
          <w:rFonts w:ascii="宋体" w:hAnsi="宋体" w:eastAsia="宋体" w:cs="宋体"/>
          <w:lang w:eastAsia="zh-CN"/>
        </w:rPr>
      </w:pPr>
      <w:bookmarkStart w:id="432" w:name="bookmark442"/>
      <w:bookmarkEnd w:id="432"/>
      <w:r>
        <w:rPr>
          <w:rFonts w:hint="eastAsia" w:ascii="宋体" w:hAnsi="宋体" w:eastAsia="宋体" w:cs="宋体"/>
          <w:lang w:eastAsia="zh-CN"/>
        </w:rPr>
        <w:t>审查程序</w:t>
      </w:r>
    </w:p>
    <w:p>
      <w:pPr>
        <w:spacing w:line="360" w:lineRule="auto"/>
        <w:ind w:firstLine="480" w:firstLineChars="200"/>
        <w:jc w:val="both"/>
        <w:rPr>
          <w:rFonts w:ascii="宋体" w:hAnsi="宋体" w:eastAsia="宋体" w:cs="宋体"/>
          <w:lang w:eastAsia="zh-CN"/>
        </w:rPr>
      </w:pPr>
      <w:bookmarkStart w:id="433" w:name="bookmark443"/>
      <w:bookmarkEnd w:id="433"/>
      <w:r>
        <w:rPr>
          <w:rFonts w:hint="eastAsia" w:ascii="宋体" w:hAnsi="宋体" w:eastAsia="宋体" w:cs="宋体"/>
          <w:lang w:val="zh-TW" w:eastAsia="zh-TW"/>
        </w:rPr>
        <w:t>会议审査：参照</w:t>
      </w:r>
      <w:r>
        <w:rPr>
          <w:rFonts w:hint="eastAsia" w:ascii="宋体" w:hAnsi="宋体" w:eastAsia="宋体" w:cs="宋体"/>
          <w:lang w:eastAsia="zh-CN"/>
        </w:rPr>
        <w:t>IRB SOP/03.01/01.0</w:t>
      </w:r>
      <w:r>
        <w:rPr>
          <w:rFonts w:hint="eastAsia" w:ascii="宋体" w:hAnsi="宋体" w:eastAsia="宋体" w:cs="宋体"/>
          <w:lang w:val="zh-TW" w:eastAsia="zh-TW"/>
        </w:rPr>
        <w:t>会议审查执行。</w:t>
      </w:r>
    </w:p>
    <w:p>
      <w:pPr>
        <w:spacing w:line="360" w:lineRule="auto"/>
        <w:ind w:firstLine="480" w:firstLineChars="200"/>
        <w:jc w:val="both"/>
        <w:rPr>
          <w:rFonts w:ascii="宋体" w:hAnsi="宋体" w:eastAsia="宋体" w:cs="宋体"/>
          <w:lang w:eastAsia="zh-CN"/>
        </w:rPr>
      </w:pPr>
      <w:bookmarkStart w:id="434" w:name="bookmark444"/>
      <w:bookmarkEnd w:id="434"/>
      <w:r>
        <w:rPr>
          <w:rFonts w:hint="eastAsia" w:ascii="宋体" w:hAnsi="宋体" w:eastAsia="宋体" w:cs="宋体"/>
          <w:lang w:val="zh-TW" w:eastAsia="zh-TW"/>
        </w:rPr>
        <w:t>快速审查：参照</w:t>
      </w:r>
      <w:r>
        <w:rPr>
          <w:rFonts w:hint="eastAsia" w:ascii="宋体" w:hAnsi="宋体" w:eastAsia="宋体" w:cs="宋体"/>
          <w:lang w:eastAsia="zh-CN"/>
        </w:rPr>
        <w:t>IRBSOP/03.02/01.0</w:t>
      </w:r>
      <w:r>
        <w:rPr>
          <w:rFonts w:hint="eastAsia" w:ascii="宋体" w:hAnsi="宋体" w:eastAsia="宋体" w:cs="宋体"/>
          <w:lang w:val="zh-TW" w:eastAsia="zh-TW"/>
        </w:rPr>
        <w:t>快速审查执行。</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审査要素</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研究的科学设计与实施。</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研究的风险与受益。</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受试者的招募。</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知情同意书告知的信息。</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知情同意的过程。</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受试者的医疗和保护。</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隐私和保密。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弱势群体的考虑。</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特殊疾病人群、特定地区人群/族群的考虑。</w:t>
      </w:r>
    </w:p>
    <w:p>
      <w:pPr>
        <w:spacing w:line="360" w:lineRule="auto"/>
        <w:ind w:firstLine="480" w:firstLineChars="200"/>
        <w:jc w:val="both"/>
        <w:rPr>
          <w:rFonts w:ascii="宋体" w:hAnsi="宋体" w:eastAsia="宋体" w:cs="宋体"/>
          <w:lang w:eastAsia="zh-CN"/>
        </w:rPr>
      </w:pPr>
      <w:bookmarkStart w:id="435" w:name="bookmark445"/>
      <w:bookmarkEnd w:id="435"/>
      <w:r>
        <w:rPr>
          <w:rFonts w:hint="eastAsia" w:ascii="宋体" w:hAnsi="宋体" w:eastAsia="宋体" w:cs="宋体"/>
          <w:lang w:eastAsia="zh-CN"/>
        </w:rPr>
        <w:t>审查决定</w:t>
      </w:r>
    </w:p>
    <w:p>
      <w:pPr>
        <w:spacing w:line="360" w:lineRule="auto"/>
        <w:ind w:firstLine="480" w:firstLineChars="200"/>
        <w:jc w:val="both"/>
        <w:rPr>
          <w:rFonts w:ascii="宋体" w:hAnsi="宋体" w:eastAsia="宋体" w:cs="宋体"/>
          <w:lang w:eastAsia="zh-CN"/>
        </w:rPr>
      </w:pPr>
      <w:bookmarkStart w:id="436" w:name="bookmark446"/>
      <w:bookmarkEnd w:id="436"/>
      <w:r>
        <w:rPr>
          <w:rFonts w:hint="eastAsia" w:ascii="宋体" w:hAnsi="宋体" w:eastAsia="宋体" w:cs="宋体"/>
          <w:lang w:eastAsia="zh-CN"/>
        </w:rPr>
        <w:t>是否批准研究项目：同意，作必要的修正后同意，作必要的修正后重审，不同</w:t>
      </w:r>
      <w:bookmarkStart w:id="437" w:name="bookmark447"/>
      <w:bookmarkEnd w:id="437"/>
      <w:r>
        <w:rPr>
          <w:rFonts w:hint="eastAsia" w:ascii="宋体" w:hAnsi="宋体" w:eastAsia="宋体" w:cs="宋体"/>
          <w:lang w:eastAsia="zh-CN"/>
        </w:rPr>
        <w:t>意。</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跟踪审查频率：根据研究的风险程度，确定跟踪审查的频率，最长不超过12 个月。</w:t>
      </w:r>
    </w:p>
    <w:p>
      <w:pPr>
        <w:spacing w:line="360" w:lineRule="auto"/>
        <w:ind w:firstLine="480" w:firstLineChars="200"/>
        <w:jc w:val="both"/>
        <w:rPr>
          <w:rFonts w:ascii="宋体" w:hAnsi="宋体" w:eastAsia="宋体" w:cs="宋体"/>
          <w:lang w:eastAsia="zh-CN"/>
        </w:rPr>
      </w:pPr>
      <w:bookmarkStart w:id="438" w:name="bookmark448"/>
      <w:bookmarkEnd w:id="438"/>
      <w:r>
        <w:rPr>
          <w:rFonts w:hint="eastAsia" w:ascii="宋体" w:hAnsi="宋体" w:eastAsia="宋体" w:cs="宋体"/>
          <w:lang w:eastAsia="zh-CN"/>
        </w:rPr>
        <w:t>伦理审查批件的有效期：审查决定为</w:t>
      </w:r>
      <w:r>
        <w:rPr>
          <w:rFonts w:hint="eastAsia" w:ascii="宋体" w:hAnsi="宋体" w:eastAsia="宋体" w:cs="宋体"/>
          <w:lang w:val="zh-CN" w:eastAsia="zh-CN"/>
        </w:rPr>
        <w:t>“同意</w:t>
      </w:r>
      <w:r>
        <w:rPr>
          <w:rFonts w:hint="eastAsia" w:ascii="宋体" w:hAnsi="宋体" w:eastAsia="宋体" w:cs="宋体"/>
          <w:lang w:eastAsia="zh-CN"/>
        </w:rPr>
        <w:t>"，批件的有效期可以由伦理委员 会主任决定釆用以下何种方式确定：①根据临床研究预期的周期；②与跟踪审 查频率相同。</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（快速审查）是否更改审查方式：提交会议审查。</w:t>
      </w:r>
    </w:p>
    <w:p>
      <w:pPr>
        <w:spacing w:line="360" w:lineRule="auto"/>
        <w:ind w:firstLine="480" w:firstLineChars="200"/>
        <w:jc w:val="both"/>
        <w:rPr>
          <w:rFonts w:ascii="宋体" w:hAnsi="宋体" w:eastAsia="宋体" w:cs="宋体"/>
          <w:lang w:eastAsia="zh-CN"/>
        </w:rPr>
      </w:pPr>
      <w:bookmarkStart w:id="439" w:name="bookmark449"/>
      <w:bookmarkEnd w:id="439"/>
      <w:r>
        <w:rPr>
          <w:rFonts w:hint="eastAsia" w:ascii="宋体" w:hAnsi="宋体" w:eastAsia="宋体" w:cs="宋体"/>
          <w:lang w:eastAsia="zh-CN"/>
        </w:rPr>
        <w:t>我院为多中心临床研究的参加单位，组长单位已经批准了研究项目，我院审查 认为可能需要对方案进行某些修改，或可能需要做出否定性决定，但审查会议 认为有必要先了解组长单位伦理委员会对这些问题的考虑，可以暂时休会，与 多中心临床研究组长单位伦理委员会沟通交流后，再次开会讨论决定。</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5.4</w:t>
      </w:r>
      <w:r>
        <w:rPr>
          <w:rFonts w:hint="eastAsia" w:ascii="宋体" w:hAnsi="宋体" w:eastAsia="宋体" w:cs="宋体"/>
          <w:lang w:val="zh-TW" w:eastAsia="zh-TW"/>
        </w:rPr>
        <w:t>传达决定：参见</w:t>
      </w:r>
      <w:r>
        <w:rPr>
          <w:rFonts w:hint="eastAsia" w:ascii="宋体" w:hAnsi="宋体" w:eastAsia="宋体" w:cs="宋体"/>
          <w:lang w:eastAsia="zh-CN"/>
        </w:rPr>
        <w:t>IRBS OP/06.01/01.0</w:t>
      </w:r>
      <w:r>
        <w:rPr>
          <w:rFonts w:hint="eastAsia" w:ascii="宋体" w:hAnsi="宋体" w:eastAsia="宋体" w:cs="宋体"/>
          <w:lang w:val="zh-TW" w:eastAsia="zh-TW"/>
        </w:rPr>
        <w:t>审查决定的传达</w:t>
      </w:r>
    </w:p>
    <w:p>
      <w:pPr>
        <w:spacing w:line="360" w:lineRule="auto"/>
        <w:ind w:firstLine="480" w:firstLineChars="200"/>
        <w:jc w:val="both"/>
        <w:rPr>
          <w:rFonts w:ascii="宋体" w:hAnsi="宋体" w:eastAsia="宋体" w:cs="宋体"/>
          <w:lang w:eastAsia="zh-CN"/>
        </w:rPr>
      </w:pPr>
      <w:bookmarkStart w:id="440" w:name="bookmark450"/>
      <w:bookmarkEnd w:id="440"/>
      <w:r>
        <w:rPr>
          <w:rFonts w:hint="eastAsia" w:ascii="宋体" w:hAnsi="宋体" w:eastAsia="宋体" w:cs="宋体"/>
          <w:lang w:eastAsia="zh-CN"/>
        </w:rPr>
        <w:t>肯定性决定：以</w:t>
      </w:r>
      <w:r>
        <w:rPr>
          <w:rFonts w:hint="eastAsia" w:ascii="宋体" w:hAnsi="宋体" w:eastAsia="宋体" w:cs="宋体"/>
          <w:lang w:val="zh-CN" w:eastAsia="zh-CN"/>
        </w:rPr>
        <w:t>“伦</w:t>
      </w:r>
      <w:r>
        <w:rPr>
          <w:rFonts w:hint="eastAsia" w:ascii="宋体" w:hAnsi="宋体" w:eastAsia="宋体" w:cs="宋体"/>
          <w:lang w:eastAsia="zh-CN"/>
        </w:rPr>
        <w:t>理审查批件”的形式传达，并附</w:t>
      </w:r>
      <w:r>
        <w:rPr>
          <w:rFonts w:hint="eastAsia" w:ascii="宋体" w:hAnsi="宋体" w:eastAsia="宋体" w:cs="宋体"/>
          <w:lang w:val="zh-CN" w:eastAsia="zh-CN"/>
        </w:rPr>
        <w:t>“伦</w:t>
      </w:r>
      <w:r>
        <w:rPr>
          <w:rFonts w:hint="eastAsia" w:ascii="宋体" w:hAnsi="宋体" w:eastAsia="宋体" w:cs="宋体"/>
          <w:lang w:eastAsia="zh-CN"/>
        </w:rPr>
        <w:t>理委员会成员表副本"； 如果采用会议审查的方式，还要附</w:t>
      </w:r>
      <w:r>
        <w:rPr>
          <w:rFonts w:hint="eastAsia" w:ascii="宋体" w:hAnsi="宋体" w:eastAsia="宋体" w:cs="宋体"/>
          <w:lang w:val="zh-CN" w:eastAsia="zh-CN"/>
        </w:rPr>
        <w:t>“会</w:t>
      </w:r>
      <w:r>
        <w:rPr>
          <w:rFonts w:hint="eastAsia" w:ascii="宋体" w:hAnsi="宋体" w:eastAsia="宋体" w:cs="宋体"/>
          <w:lang w:eastAsia="zh-CN"/>
        </w:rPr>
        <w:t>议签到表副本”；如果釆用快速审查的方式， 附下次会议报告的</w:t>
      </w:r>
      <w:r>
        <w:rPr>
          <w:rFonts w:hint="eastAsia" w:ascii="宋体" w:hAnsi="宋体" w:eastAsia="宋体" w:cs="宋体"/>
          <w:lang w:val="zh-CN" w:eastAsia="zh-CN"/>
        </w:rPr>
        <w:t>“会</w:t>
      </w:r>
      <w:r>
        <w:rPr>
          <w:rFonts w:hint="eastAsia" w:ascii="宋体" w:hAnsi="宋体" w:eastAsia="宋体" w:cs="宋体"/>
          <w:lang w:eastAsia="zh-CN"/>
        </w:rPr>
        <w:t>议签到表副本”。</w:t>
      </w:r>
    </w:p>
    <w:p>
      <w:pPr>
        <w:spacing w:line="360" w:lineRule="auto"/>
        <w:ind w:firstLine="480" w:firstLineChars="200"/>
        <w:jc w:val="both"/>
        <w:rPr>
          <w:rFonts w:ascii="宋体" w:hAnsi="宋体" w:eastAsia="宋体" w:cs="宋体"/>
          <w:lang w:eastAsia="zh-CN"/>
        </w:rPr>
      </w:pPr>
      <w:bookmarkStart w:id="441" w:name="bookmark451"/>
      <w:bookmarkEnd w:id="441"/>
      <w:r>
        <w:rPr>
          <w:rFonts w:hint="eastAsia" w:ascii="宋体" w:hAnsi="宋体" w:eastAsia="宋体" w:cs="宋体"/>
          <w:lang w:eastAsia="zh-CN"/>
        </w:rPr>
        <w:t>条件性或否定性决定：以</w:t>
      </w:r>
      <w:r>
        <w:rPr>
          <w:rFonts w:hint="eastAsia" w:ascii="宋体" w:hAnsi="宋体" w:eastAsia="宋体" w:cs="宋体"/>
          <w:lang w:val="zh-CN" w:eastAsia="zh-CN"/>
        </w:rPr>
        <w:t>“伦</w:t>
      </w:r>
      <w:r>
        <w:rPr>
          <w:rFonts w:hint="eastAsia" w:ascii="宋体" w:hAnsi="宋体" w:eastAsia="宋体" w:cs="宋体"/>
          <w:lang w:eastAsia="zh-CN"/>
        </w:rPr>
        <w:t>理审查意见”的形式传达。</w:t>
      </w:r>
    </w:p>
    <w:p>
      <w:pPr>
        <w:spacing w:line="360" w:lineRule="auto"/>
        <w:ind w:firstLine="480" w:firstLineChars="200"/>
        <w:jc w:val="both"/>
        <w:rPr>
          <w:rFonts w:ascii="宋体" w:hAnsi="宋体" w:eastAsia="宋体" w:cs="宋体"/>
          <w:lang w:eastAsia="zh-CN"/>
        </w:rPr>
      </w:pPr>
      <w:bookmarkStart w:id="442" w:name="bookmark452"/>
      <w:bookmarkEnd w:id="442"/>
      <w:r>
        <w:rPr>
          <w:rFonts w:hint="eastAsia" w:ascii="宋体" w:hAnsi="宋体" w:eastAsia="宋体" w:cs="宋体"/>
          <w:lang w:eastAsia="zh-CN"/>
        </w:rPr>
        <w:t>传达时限：在审查决定后5个工作日内完成决定的传达。</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5.5文件存档</w:t>
      </w:r>
    </w:p>
    <w:p>
      <w:pPr>
        <w:spacing w:line="360" w:lineRule="auto"/>
        <w:ind w:firstLine="480" w:firstLineChars="200"/>
        <w:jc w:val="both"/>
        <w:rPr>
          <w:rFonts w:ascii="宋体" w:hAnsi="宋体" w:eastAsia="宋体" w:cs="宋体"/>
          <w:lang w:eastAsia="zh-CN"/>
        </w:rPr>
      </w:pPr>
      <w:bookmarkStart w:id="443" w:name="bookmark453"/>
      <w:bookmarkEnd w:id="443"/>
      <w:r>
        <w:rPr>
          <w:rFonts w:hint="eastAsia" w:ascii="宋体" w:hAnsi="宋体" w:eastAsia="宋体" w:cs="宋体"/>
          <w:lang w:eastAsia="zh-CN"/>
        </w:rPr>
        <w:t>审查过程中形成、积累、保存的文件，按审查阶段及时存档或归档，建立/更新项目档案目录。</w:t>
      </w:r>
    </w:p>
    <w:p>
      <w:pPr>
        <w:spacing w:line="360" w:lineRule="auto"/>
        <w:ind w:firstLine="480" w:firstLineChars="200"/>
        <w:jc w:val="both"/>
        <w:rPr>
          <w:rFonts w:ascii="宋体" w:hAnsi="宋体" w:eastAsia="宋体" w:cs="宋体"/>
          <w:lang w:eastAsia="zh-CN"/>
        </w:rPr>
      </w:pPr>
      <w:bookmarkStart w:id="444" w:name="bookmark454"/>
      <w:bookmarkEnd w:id="444"/>
      <w:r>
        <w:rPr>
          <w:rFonts w:hint="eastAsia" w:ascii="宋体" w:hAnsi="宋体" w:eastAsia="宋体" w:cs="宋体"/>
          <w:lang w:eastAsia="zh-CN"/>
        </w:rPr>
        <w:t>加盖批准章：经伦理审查批准的研究方案、知情同意书的右上角加盖</w:t>
      </w:r>
      <w:r>
        <w:rPr>
          <w:rFonts w:hint="eastAsia" w:ascii="宋体" w:hAnsi="宋体" w:eastAsia="宋体" w:cs="宋体"/>
          <w:lang w:val="zh-CN" w:eastAsia="zh-CN"/>
        </w:rPr>
        <w:t>“批准</w:t>
      </w:r>
      <w:r>
        <w:rPr>
          <w:rFonts w:hint="eastAsia" w:ascii="宋体" w:hAnsi="宋体" w:eastAsia="宋体" w:cs="宋体"/>
          <w:lang w:eastAsia="zh-CN"/>
        </w:rPr>
        <w:t>章”， 注明批件号、批准日期和有效期。</w:t>
      </w:r>
    </w:p>
    <w:p>
      <w:pPr>
        <w:spacing w:line="360" w:lineRule="auto"/>
        <w:ind w:firstLine="480" w:firstLineChars="200"/>
        <w:jc w:val="both"/>
        <w:rPr>
          <w:rFonts w:ascii="宋体" w:hAnsi="宋体" w:eastAsia="宋体" w:cs="宋体"/>
          <w:lang w:eastAsia="zh-CN"/>
        </w:rPr>
      </w:pPr>
      <w:bookmarkStart w:id="445" w:name="bookmark455"/>
      <w:bookmarkEnd w:id="445"/>
      <w:r>
        <w:rPr>
          <w:rFonts w:hint="eastAsia" w:ascii="宋体" w:hAnsi="宋体" w:eastAsia="宋体" w:cs="宋体"/>
          <w:lang w:eastAsia="zh-CN"/>
        </w:rPr>
        <w:t>会议审查的项目存档文件：项目送审文件，方案审查工作表，知情同意书审查工作 表，会议签到表复印件，会议决定表（投票单），会议记录副本，伦理审查决定文件。</w:t>
      </w:r>
    </w:p>
    <w:p>
      <w:pPr>
        <w:spacing w:line="360" w:lineRule="auto"/>
        <w:ind w:firstLine="480" w:firstLineChars="200"/>
        <w:jc w:val="both"/>
        <w:rPr>
          <w:rFonts w:ascii="宋体" w:hAnsi="宋体" w:eastAsia="宋体" w:cs="宋体"/>
          <w:lang w:eastAsia="zh-CN"/>
        </w:rPr>
      </w:pPr>
      <w:bookmarkStart w:id="446" w:name="bookmark456"/>
      <w:bookmarkEnd w:id="446"/>
      <w:r>
        <w:rPr>
          <w:rFonts w:hint="eastAsia" w:ascii="宋体" w:hAnsi="宋体" w:eastAsia="宋体" w:cs="宋体"/>
          <w:lang w:eastAsia="zh-CN"/>
        </w:rPr>
        <w:t>快速审查的项目存档文件：项目送审文件，方案审查工作表，知情同意书审查工作表，快审主审综合意见，伦理审查决定文件。</w:t>
      </w:r>
    </w:p>
    <w:p>
      <w:pPr>
        <w:spacing w:line="360" w:lineRule="auto"/>
        <w:ind w:firstLine="480" w:firstLineChars="200"/>
        <w:jc w:val="both"/>
        <w:rPr>
          <w:rFonts w:ascii="宋体" w:hAnsi="宋体" w:eastAsia="宋体" w:cs="宋体"/>
        </w:rPr>
      </w:pPr>
      <w:bookmarkStart w:id="447" w:name="bookmark459"/>
      <w:bookmarkEnd w:id="447"/>
      <w:bookmarkStart w:id="448" w:name="bookmark458"/>
      <w:bookmarkStart w:id="449" w:name="bookmark460"/>
      <w:bookmarkStart w:id="450" w:name="bookmark457"/>
      <w:r>
        <w:rPr>
          <w:rFonts w:hint="eastAsia" w:ascii="宋体" w:hAnsi="宋体" w:eastAsia="宋体" w:cs="宋体"/>
          <w:lang w:eastAsia="zh-CN"/>
        </w:rPr>
        <w:t>6.</w:t>
      </w:r>
      <w:r>
        <w:rPr>
          <w:rFonts w:hint="eastAsia" w:ascii="宋体" w:hAnsi="宋体" w:eastAsia="宋体" w:cs="宋体"/>
        </w:rPr>
        <w:t>相关文件</w:t>
      </w:r>
      <w:bookmarkEnd w:id="448"/>
      <w:bookmarkEnd w:id="449"/>
      <w:bookmarkEnd w:id="450"/>
    </w:p>
    <w:p>
      <w:pPr>
        <w:spacing w:line="360" w:lineRule="auto"/>
        <w:ind w:firstLine="480" w:firstLineChars="200"/>
        <w:jc w:val="both"/>
        <w:rPr>
          <w:rFonts w:ascii="宋体" w:hAnsi="宋体" w:eastAsia="宋体" w:cs="宋体"/>
        </w:rPr>
      </w:pPr>
      <w:r>
        <w:rPr>
          <w:rFonts w:hint="eastAsia" w:ascii="宋体" w:hAnsi="宋体" w:eastAsia="宋体" w:cs="宋体"/>
        </w:rPr>
        <w:t>IRB SOP/04.01</w:t>
      </w:r>
      <w:r>
        <w:rPr>
          <w:rFonts w:hint="eastAsia" w:ascii="宋体" w:hAnsi="宋体" w:eastAsia="宋体" w:cs="宋体"/>
          <w:lang w:eastAsia="zh-CN"/>
        </w:rPr>
        <w:t>/01.0</w:t>
      </w:r>
      <w:r>
        <w:rPr>
          <w:rFonts w:hint="eastAsia" w:ascii="宋体" w:hAnsi="宋体" w:eastAsia="宋体" w:cs="宋体"/>
          <w:lang w:val="zh-TW" w:eastAsia="zh-TW"/>
        </w:rPr>
        <w:t>研究项目的受理</w:t>
      </w:r>
    </w:p>
    <w:p>
      <w:pPr>
        <w:spacing w:line="360" w:lineRule="auto"/>
        <w:ind w:firstLine="480" w:firstLineChars="200"/>
        <w:jc w:val="both"/>
        <w:rPr>
          <w:rFonts w:ascii="宋体" w:hAnsi="宋体" w:eastAsia="宋体" w:cs="宋体"/>
        </w:rPr>
      </w:pPr>
      <w:bookmarkStart w:id="451" w:name="bookmark461"/>
      <w:bookmarkEnd w:id="451"/>
      <w:r>
        <w:rPr>
          <w:rFonts w:hint="eastAsia" w:ascii="宋体" w:hAnsi="宋体" w:eastAsia="宋体" w:cs="宋体"/>
        </w:rPr>
        <w:t>IRB SOP/04.02</w:t>
      </w:r>
      <w:r>
        <w:rPr>
          <w:rFonts w:hint="eastAsia" w:ascii="宋体" w:hAnsi="宋体" w:eastAsia="宋体" w:cs="宋体"/>
          <w:lang w:eastAsia="zh-CN"/>
        </w:rPr>
        <w:t>/01.0</w:t>
      </w:r>
      <w:r>
        <w:rPr>
          <w:rFonts w:hint="eastAsia" w:ascii="宋体" w:hAnsi="宋体" w:eastAsia="宋体" w:cs="宋体"/>
          <w:lang w:val="zh-TW" w:eastAsia="zh-TW"/>
        </w:rPr>
        <w:t>研究项目的处理</w:t>
      </w:r>
    </w:p>
    <w:p>
      <w:pPr>
        <w:spacing w:line="360" w:lineRule="auto"/>
        <w:ind w:firstLine="480" w:firstLineChars="200"/>
        <w:jc w:val="both"/>
        <w:rPr>
          <w:rFonts w:ascii="宋体" w:hAnsi="宋体" w:eastAsia="宋体" w:cs="宋体"/>
        </w:rPr>
      </w:pPr>
      <w:bookmarkStart w:id="452" w:name="bookmark462"/>
      <w:bookmarkEnd w:id="452"/>
      <w:r>
        <w:rPr>
          <w:rFonts w:hint="eastAsia" w:ascii="宋体" w:hAnsi="宋体" w:eastAsia="宋体" w:cs="宋体"/>
        </w:rPr>
        <w:t>IRB SOP/03.01</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会议审查</w:t>
      </w:r>
    </w:p>
    <w:p>
      <w:pPr>
        <w:spacing w:line="360" w:lineRule="auto"/>
        <w:ind w:firstLine="480" w:firstLineChars="200"/>
        <w:jc w:val="both"/>
        <w:rPr>
          <w:rFonts w:ascii="宋体" w:hAnsi="宋体" w:eastAsia="宋体" w:cs="宋体"/>
        </w:rPr>
      </w:pPr>
      <w:bookmarkStart w:id="453" w:name="bookmark463"/>
      <w:bookmarkEnd w:id="453"/>
      <w:r>
        <w:rPr>
          <w:rFonts w:hint="eastAsia" w:ascii="宋体" w:hAnsi="宋体" w:eastAsia="宋体" w:cs="宋体"/>
        </w:rPr>
        <w:t>IRB SOP/03.02</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快速审查</w:t>
      </w:r>
    </w:p>
    <w:p>
      <w:pPr>
        <w:spacing w:line="360" w:lineRule="auto"/>
        <w:ind w:firstLine="480" w:firstLineChars="200"/>
        <w:jc w:val="both"/>
        <w:rPr>
          <w:rFonts w:ascii="宋体" w:hAnsi="宋体" w:eastAsia="宋体" w:cs="宋体"/>
        </w:rPr>
      </w:pPr>
      <w:bookmarkStart w:id="454" w:name="bookmark464"/>
      <w:bookmarkEnd w:id="454"/>
      <w:r>
        <w:rPr>
          <w:rFonts w:hint="eastAsia" w:ascii="宋体" w:hAnsi="宋体" w:eastAsia="宋体" w:cs="宋体"/>
        </w:rPr>
        <w:t>IRB 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spacing w:line="360" w:lineRule="auto"/>
        <w:ind w:firstLine="480" w:firstLineChars="200"/>
        <w:jc w:val="both"/>
        <w:rPr>
          <w:rFonts w:ascii="宋体" w:hAnsi="宋体" w:eastAsia="宋体" w:cs="宋体"/>
        </w:rPr>
      </w:pPr>
      <w:bookmarkStart w:id="455" w:name="bookmark467"/>
      <w:bookmarkEnd w:id="455"/>
      <w:bookmarkStart w:id="456" w:name="bookmark465"/>
      <w:bookmarkStart w:id="457" w:name="bookmark468"/>
      <w:bookmarkStart w:id="458" w:name="bookmark466"/>
      <w:r>
        <w:rPr>
          <w:rFonts w:hint="eastAsia" w:ascii="宋体" w:hAnsi="宋体" w:eastAsia="宋体" w:cs="宋体"/>
          <w:lang w:eastAsia="zh-CN"/>
        </w:rPr>
        <w:t>7.</w:t>
      </w:r>
      <w:r>
        <w:rPr>
          <w:rFonts w:hint="eastAsia" w:ascii="宋体" w:hAnsi="宋体" w:eastAsia="宋体" w:cs="宋体"/>
        </w:rPr>
        <w:t>附件表格</w:t>
      </w:r>
      <w:bookmarkEnd w:id="456"/>
      <w:bookmarkEnd w:id="457"/>
      <w:bookmarkEnd w:id="458"/>
    </w:p>
    <w:p>
      <w:pPr>
        <w:spacing w:line="360" w:lineRule="auto"/>
        <w:ind w:firstLine="480" w:firstLineChars="200"/>
        <w:jc w:val="both"/>
        <w:rPr>
          <w:rFonts w:ascii="宋体" w:hAnsi="宋体" w:eastAsia="宋体" w:cs="宋体"/>
        </w:rPr>
      </w:pPr>
      <w:bookmarkStart w:id="459" w:name="bookmark469"/>
      <w:bookmarkEnd w:id="459"/>
      <w:r>
        <w:rPr>
          <w:rFonts w:hint="eastAsia" w:ascii="宋体" w:hAnsi="宋体" w:eastAsia="宋体" w:cs="宋体"/>
          <w:lang w:eastAsia="zh-CN"/>
        </w:rPr>
        <w:t>LL/</w:t>
      </w:r>
      <w:r>
        <w:rPr>
          <w:rFonts w:hint="eastAsia" w:ascii="宋体" w:hAnsi="宋体" w:eastAsia="宋体" w:cs="宋体"/>
        </w:rPr>
        <w:t>SG-01</w:t>
      </w:r>
      <w:r>
        <w:rPr>
          <w:rFonts w:hint="eastAsia" w:ascii="宋体" w:hAnsi="宋体" w:eastAsia="宋体" w:cs="宋体"/>
          <w:lang w:eastAsia="zh-CN"/>
        </w:rPr>
        <w:t>/01.0</w:t>
      </w:r>
      <w:r>
        <w:rPr>
          <w:rFonts w:hint="eastAsia" w:ascii="宋体" w:hAnsi="宋体" w:eastAsia="宋体" w:cs="宋体"/>
          <w:lang w:val="zh-TW" w:eastAsia="zh-TW"/>
        </w:rPr>
        <w:t>方案审查工作表：实验性研究</w:t>
      </w:r>
    </w:p>
    <w:p>
      <w:pPr>
        <w:spacing w:line="360" w:lineRule="auto"/>
        <w:ind w:firstLine="480" w:firstLineChars="200"/>
        <w:jc w:val="both"/>
        <w:rPr>
          <w:rFonts w:ascii="宋体" w:hAnsi="宋体" w:eastAsia="宋体" w:cs="宋体"/>
          <w:lang w:eastAsia="zh-CN"/>
        </w:rPr>
      </w:pPr>
      <w:bookmarkStart w:id="460" w:name="bookmark470"/>
      <w:bookmarkEnd w:id="460"/>
      <w:r>
        <w:rPr>
          <w:rFonts w:hint="eastAsia" w:ascii="宋体" w:hAnsi="宋体" w:eastAsia="宋体" w:cs="宋体"/>
          <w:lang w:eastAsia="zh-CN"/>
        </w:rPr>
        <w:t>LL/SG-02/01.0方案审查工作表：回顾性观察性研究</w:t>
      </w:r>
    </w:p>
    <w:p>
      <w:pPr>
        <w:spacing w:line="360" w:lineRule="auto"/>
        <w:ind w:firstLine="480" w:firstLineChars="200"/>
        <w:jc w:val="both"/>
        <w:rPr>
          <w:rFonts w:ascii="宋体" w:hAnsi="宋体" w:eastAsia="宋体" w:cs="宋体"/>
          <w:lang w:eastAsia="zh-CN"/>
        </w:rPr>
      </w:pPr>
      <w:bookmarkStart w:id="461" w:name="bookmark471"/>
      <w:bookmarkEnd w:id="461"/>
      <w:r>
        <w:rPr>
          <w:rFonts w:hint="eastAsia" w:ascii="宋体" w:hAnsi="宋体" w:eastAsia="宋体" w:cs="宋体"/>
          <w:lang w:eastAsia="zh-CN"/>
        </w:rPr>
        <w:t>LL/SG-03/01.0方案审查工作表：前瞻性观察性研究</w:t>
      </w:r>
    </w:p>
    <w:p>
      <w:pPr>
        <w:spacing w:line="360" w:lineRule="auto"/>
        <w:ind w:firstLine="480" w:firstLineChars="200"/>
        <w:jc w:val="both"/>
        <w:rPr>
          <w:rFonts w:ascii="宋体" w:hAnsi="宋体" w:eastAsia="宋体" w:cs="宋体"/>
          <w:lang w:eastAsia="zh-CN"/>
        </w:rPr>
      </w:pPr>
      <w:bookmarkStart w:id="462" w:name="bookmark472"/>
      <w:bookmarkEnd w:id="462"/>
      <w:r>
        <w:rPr>
          <w:rFonts w:hint="eastAsia" w:ascii="宋体" w:hAnsi="宋体" w:eastAsia="宋体" w:cs="宋体"/>
          <w:lang w:eastAsia="zh-CN"/>
        </w:rPr>
        <w:t>LL/SG-04/01.0知情同意审查工作表：实验性研究</w:t>
      </w:r>
    </w:p>
    <w:p>
      <w:pPr>
        <w:spacing w:line="360" w:lineRule="auto"/>
        <w:ind w:firstLine="480" w:firstLineChars="200"/>
        <w:jc w:val="both"/>
        <w:rPr>
          <w:rFonts w:ascii="宋体" w:hAnsi="宋体" w:eastAsia="宋体" w:cs="宋体"/>
          <w:lang w:eastAsia="zh-CN"/>
        </w:rPr>
      </w:pPr>
      <w:bookmarkStart w:id="463" w:name="bookmark473"/>
      <w:bookmarkEnd w:id="463"/>
      <w:r>
        <w:rPr>
          <w:rFonts w:hint="eastAsia" w:ascii="宋体" w:hAnsi="宋体" w:eastAsia="宋体" w:cs="宋体"/>
          <w:lang w:eastAsia="zh-CN"/>
        </w:rPr>
        <w:t>LL/SG-05/01.0知情同意审查工作表：回顾性观察性研究</w:t>
      </w:r>
    </w:p>
    <w:p>
      <w:pPr>
        <w:spacing w:line="360" w:lineRule="auto"/>
        <w:ind w:firstLine="480" w:firstLineChars="200"/>
        <w:jc w:val="both"/>
        <w:rPr>
          <w:rFonts w:ascii="宋体" w:hAnsi="宋体" w:eastAsia="宋体" w:cs="宋体"/>
          <w:lang w:eastAsia="zh-CN"/>
        </w:rPr>
      </w:pPr>
      <w:bookmarkStart w:id="464" w:name="bookmark474"/>
      <w:bookmarkEnd w:id="464"/>
      <w:r>
        <w:rPr>
          <w:rFonts w:hint="eastAsia" w:ascii="宋体" w:hAnsi="宋体" w:eastAsia="宋体" w:cs="宋体"/>
          <w:lang w:eastAsia="zh-CN"/>
        </w:rPr>
        <w:t>LL/SG-06/01.0知情同意审查工作表：前瞻性观察性研究</w:t>
      </w:r>
    </w:p>
    <w:p>
      <w:pPr>
        <w:spacing w:line="360" w:lineRule="auto"/>
        <w:ind w:firstLine="480" w:firstLineChars="200"/>
        <w:jc w:val="both"/>
        <w:rPr>
          <w:rFonts w:ascii="宋体" w:hAnsi="宋体" w:eastAsia="宋体" w:cs="宋体"/>
          <w:lang w:eastAsia="zh-CN"/>
        </w:rPr>
      </w:pPr>
      <w:bookmarkStart w:id="465" w:name="bookmark475"/>
      <w:bookmarkEnd w:id="465"/>
      <w:r>
        <w:rPr>
          <w:rFonts w:hint="eastAsia" w:ascii="宋体" w:hAnsi="宋体" w:eastAsia="宋体" w:cs="宋体"/>
          <w:lang w:eastAsia="zh-CN"/>
        </w:rPr>
        <w:t>LL/SG-07/01.0知情同意审查工作表：免除知情同意</w:t>
      </w:r>
    </w:p>
    <w:p>
      <w:pPr>
        <w:spacing w:line="360" w:lineRule="auto"/>
        <w:ind w:firstLine="480" w:firstLineChars="200"/>
        <w:jc w:val="both"/>
        <w:rPr>
          <w:rFonts w:ascii="宋体" w:hAnsi="宋体" w:eastAsia="宋体" w:cs="宋体"/>
          <w:lang w:val="zh-TW" w:eastAsia="zh-TW"/>
        </w:rPr>
      </w:pPr>
      <w:bookmarkStart w:id="466" w:name="bookmark476"/>
      <w:bookmarkEnd w:id="466"/>
      <w:r>
        <w:rPr>
          <w:rFonts w:hint="eastAsia" w:ascii="宋体" w:hAnsi="宋体" w:eastAsia="宋体" w:cs="宋体"/>
          <w:lang w:eastAsia="zh-CN"/>
        </w:rPr>
        <w:t>LL/SG-16/01.0</w:t>
      </w:r>
      <w:r>
        <w:rPr>
          <w:rFonts w:hint="eastAsia" w:ascii="宋体" w:hAnsi="宋体" w:eastAsia="宋体" w:cs="宋体"/>
          <w:lang w:val="zh-TW" w:eastAsia="zh-TW"/>
        </w:rPr>
        <w:t>独立顾问咨询工作表</w:t>
      </w: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467" w:name="_Toc6758"/>
      <w:r>
        <w:rPr>
          <w:rFonts w:hint="eastAsia"/>
          <w:lang w:eastAsia="zh-CN"/>
        </w:rPr>
        <w:t>修正案审查标准操作规程</w:t>
      </w:r>
      <w:bookmarkEnd w:id="467"/>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修正案审查标准操作规程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ascii="黑体" w:hAnsi="黑体" w:eastAsia="黑体" w:cs="黑体"/>
                <w:bCs/>
                <w:sz w:val="21"/>
                <w:szCs w:val="21"/>
                <w:lang w:eastAsia="zh-CN"/>
              </w:rPr>
              <w:t>LL-SOP-009-01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86"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33664"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87"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3468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88"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35712"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89" name="图片 89"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36736"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90"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3776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91"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3878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92"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lang w:eastAsia="zh-CN"/>
        </w:rPr>
      </w:pPr>
      <w:r>
        <w:rPr>
          <w:rFonts w:hint="eastAsia" w:ascii="楷体_GB2312" w:eastAsia="楷体_GB2312"/>
          <w:sz w:val="28"/>
          <w:szCs w:val="28"/>
          <w:lang w:eastAsia="zh-CN"/>
        </w:rPr>
        <w:t>资料保存地点：伦理委员会办公室</w:t>
      </w: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pStyle w:val="3"/>
        <w:rPr>
          <w:lang w:eastAsia="zh-CN"/>
        </w:rPr>
      </w:pPr>
      <w:bookmarkStart w:id="468" w:name="bookmark478"/>
      <w:bookmarkStart w:id="469" w:name="bookmark477"/>
      <w:bookmarkStart w:id="470" w:name="bookmark479"/>
      <w:r>
        <w:rPr>
          <w:rFonts w:hint="eastAsia"/>
          <w:lang w:eastAsia="zh-CN"/>
        </w:rPr>
        <w:t>修正案审查</w:t>
      </w:r>
      <w:bookmarkEnd w:id="468"/>
      <w:bookmarkEnd w:id="469"/>
      <w:bookmarkEnd w:id="470"/>
      <w:r>
        <w:rPr>
          <w:rFonts w:hint="eastAsia"/>
          <w:lang w:eastAsia="zh-CN"/>
        </w:rPr>
        <w:t>标准操作规程</w:t>
      </w:r>
    </w:p>
    <w:p>
      <w:pPr>
        <w:spacing w:line="360" w:lineRule="auto"/>
        <w:ind w:firstLine="480" w:firstLineChars="200"/>
        <w:jc w:val="both"/>
        <w:rPr>
          <w:rFonts w:ascii="宋体" w:hAnsi="宋体" w:eastAsia="宋体" w:cs="宋体"/>
          <w:lang w:eastAsia="zh-CN"/>
        </w:rPr>
      </w:pPr>
      <w:bookmarkStart w:id="471" w:name="bookmark482"/>
      <w:bookmarkEnd w:id="471"/>
      <w:bookmarkStart w:id="472" w:name="bookmark480"/>
      <w:bookmarkStart w:id="473" w:name="bookmark483"/>
      <w:bookmarkStart w:id="474" w:name="bookmark481"/>
      <w:r>
        <w:rPr>
          <w:rFonts w:hint="eastAsia" w:ascii="宋体" w:hAnsi="宋体" w:eastAsia="宋体" w:cs="宋体"/>
          <w:lang w:eastAsia="zh-CN"/>
        </w:rPr>
        <w:t>1.目的</w:t>
      </w:r>
      <w:bookmarkEnd w:id="472"/>
      <w:bookmarkEnd w:id="473"/>
      <w:bookmarkEnd w:id="474"/>
      <w:r>
        <w:rPr>
          <w:rFonts w:hint="eastAsia" w:ascii="宋体" w:hAnsi="宋体" w:eastAsia="宋体" w:cs="宋体"/>
          <w:lang w:eastAsia="zh-CN"/>
        </w:rPr>
        <w:t>0</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0为使伦理委员会修正案审查的受理、处理、审查、传达决定、文件存档的工作有章可循, 特制定本规程，以从程序上保证修正案审查工作的质量。</w:t>
      </w:r>
    </w:p>
    <w:p>
      <w:pPr>
        <w:spacing w:line="360" w:lineRule="auto"/>
        <w:ind w:firstLine="480" w:firstLineChars="200"/>
        <w:jc w:val="both"/>
        <w:rPr>
          <w:rFonts w:ascii="宋体" w:hAnsi="宋体" w:eastAsia="宋体" w:cs="宋体"/>
          <w:lang w:eastAsia="zh-CN"/>
        </w:rPr>
      </w:pPr>
      <w:bookmarkStart w:id="475" w:name="bookmark486"/>
      <w:bookmarkEnd w:id="475"/>
      <w:bookmarkStart w:id="476" w:name="bookmark484"/>
      <w:bookmarkStart w:id="477" w:name="bookmark485"/>
      <w:bookmarkStart w:id="478" w:name="bookmark487"/>
      <w:r>
        <w:rPr>
          <w:rFonts w:hint="eastAsia" w:ascii="宋体" w:hAnsi="宋体" w:eastAsia="宋体" w:cs="宋体"/>
          <w:lang w:eastAsia="zh-CN"/>
        </w:rPr>
        <w:t>2.范围</w:t>
      </w:r>
      <w:bookmarkEnd w:id="476"/>
      <w:bookmarkEnd w:id="477"/>
      <w:bookmarkEnd w:id="478"/>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申请人在研究过程中若变更主要研究者，对临床研究方案、知情同意书、招募材料等的 任何修改，应向伦理委员会提交修正案审查申请，经批准后执行。为避免研究对受试者的即 刻危险，研究者可在伦理委员会批准前修改研究方案，事后应将修改研究方案的情况及原因, 以“修正案审查申请”的方式及时提交伦理委员会审查。</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本SOP适用于伦理委员会对修正案申请所进行的修正案审查。</w:t>
      </w:r>
    </w:p>
    <w:p>
      <w:pPr>
        <w:spacing w:line="360" w:lineRule="auto"/>
        <w:ind w:firstLine="480" w:firstLineChars="200"/>
        <w:jc w:val="both"/>
        <w:rPr>
          <w:rFonts w:ascii="宋体" w:hAnsi="宋体" w:eastAsia="宋体" w:cs="宋体"/>
          <w:lang w:eastAsia="zh-CN"/>
        </w:rPr>
      </w:pPr>
      <w:bookmarkStart w:id="479" w:name="bookmark490"/>
      <w:bookmarkEnd w:id="479"/>
      <w:bookmarkStart w:id="480" w:name="bookmark489"/>
      <w:bookmarkStart w:id="481" w:name="bookmark491"/>
      <w:bookmarkStart w:id="482" w:name="bookmark488"/>
      <w:r>
        <w:rPr>
          <w:rFonts w:hint="eastAsia" w:ascii="宋体" w:hAnsi="宋体" w:eastAsia="宋体" w:cs="宋体"/>
          <w:lang w:eastAsia="zh-CN"/>
        </w:rPr>
        <w:t>3.职责</w:t>
      </w:r>
      <w:bookmarkEnd w:id="480"/>
      <w:bookmarkEnd w:id="481"/>
      <w:bookmarkEnd w:id="482"/>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3.1伦理委员会秘书</w:t>
      </w:r>
    </w:p>
    <w:p>
      <w:pPr>
        <w:spacing w:line="360" w:lineRule="auto"/>
        <w:ind w:firstLine="480" w:firstLineChars="200"/>
        <w:jc w:val="both"/>
        <w:rPr>
          <w:rFonts w:ascii="宋体" w:hAnsi="宋体" w:eastAsia="宋体" w:cs="宋体"/>
          <w:lang w:eastAsia="zh-CN"/>
        </w:rPr>
      </w:pPr>
      <w:bookmarkStart w:id="483" w:name="bookmark492"/>
      <w:bookmarkEnd w:id="483"/>
      <w:r>
        <w:rPr>
          <w:rFonts w:hint="eastAsia" w:ascii="宋体" w:hAnsi="宋体" w:eastAsia="宋体" w:cs="宋体"/>
          <w:lang w:eastAsia="zh-CN"/>
        </w:rPr>
        <w:t>受理送审材料。</w:t>
      </w:r>
    </w:p>
    <w:p>
      <w:pPr>
        <w:spacing w:line="360" w:lineRule="auto"/>
        <w:ind w:firstLine="480" w:firstLineChars="200"/>
        <w:jc w:val="both"/>
        <w:rPr>
          <w:rFonts w:ascii="宋体" w:hAnsi="宋体" w:eastAsia="宋体" w:cs="宋体"/>
          <w:lang w:eastAsia="zh-CN"/>
        </w:rPr>
      </w:pPr>
      <w:bookmarkStart w:id="484" w:name="bookmark493"/>
      <w:bookmarkEnd w:id="484"/>
      <w:r>
        <w:rPr>
          <w:rFonts w:hint="eastAsia" w:ascii="宋体" w:hAnsi="宋体" w:eastAsia="宋体" w:cs="宋体"/>
          <w:lang w:eastAsia="zh-CN"/>
        </w:rPr>
        <w:t>处理送审材料。</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为委员审查工作提供服务。</w:t>
      </w:r>
    </w:p>
    <w:p>
      <w:pPr>
        <w:spacing w:line="360" w:lineRule="auto"/>
        <w:ind w:firstLine="480" w:firstLineChars="200"/>
        <w:jc w:val="both"/>
        <w:rPr>
          <w:rFonts w:ascii="宋体" w:hAnsi="宋体" w:eastAsia="宋体" w:cs="宋体"/>
          <w:lang w:eastAsia="zh-CN"/>
        </w:rPr>
      </w:pPr>
      <w:bookmarkStart w:id="485" w:name="bookmark494"/>
      <w:bookmarkEnd w:id="485"/>
      <w:r>
        <w:rPr>
          <w:rFonts w:hint="eastAsia" w:ascii="宋体" w:hAnsi="宋体" w:eastAsia="宋体" w:cs="宋体"/>
          <w:lang w:eastAsia="zh-CN"/>
        </w:rPr>
        <w:t>传达决定。</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文件存档。</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3.2主审委员</w:t>
      </w:r>
    </w:p>
    <w:p>
      <w:pPr>
        <w:spacing w:line="360" w:lineRule="auto"/>
        <w:ind w:firstLine="480" w:firstLineChars="200"/>
        <w:jc w:val="both"/>
        <w:rPr>
          <w:rFonts w:ascii="宋体" w:hAnsi="宋体" w:eastAsia="宋体" w:cs="宋体"/>
          <w:lang w:eastAsia="zh-CN"/>
        </w:rPr>
      </w:pPr>
      <w:bookmarkStart w:id="486" w:name="bookmark495"/>
      <w:bookmarkEnd w:id="486"/>
      <w:r>
        <w:rPr>
          <w:rFonts w:hint="eastAsia" w:ascii="宋体" w:hAnsi="宋体" w:eastAsia="宋体" w:cs="宋体"/>
          <w:lang w:eastAsia="zh-CN"/>
        </w:rPr>
        <w:t>会前审查主审项目的送审文件，填写审查工作表。</w:t>
      </w:r>
    </w:p>
    <w:p>
      <w:pPr>
        <w:spacing w:line="360" w:lineRule="auto"/>
        <w:ind w:firstLine="480" w:firstLineChars="200"/>
        <w:jc w:val="both"/>
        <w:rPr>
          <w:rFonts w:ascii="宋体" w:hAnsi="宋体" w:eastAsia="宋体" w:cs="宋体"/>
          <w:lang w:eastAsia="zh-CN"/>
        </w:rPr>
      </w:pPr>
      <w:bookmarkStart w:id="487" w:name="bookmark496"/>
      <w:bookmarkEnd w:id="487"/>
      <w:r>
        <w:rPr>
          <w:rFonts w:hint="eastAsia" w:ascii="宋体" w:hAnsi="宋体" w:eastAsia="宋体" w:cs="宋体"/>
          <w:lang w:eastAsia="zh-CN"/>
        </w:rPr>
        <w:t>会议审查作为主要发言者，提问和发表审查意见。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3.3独立顾问</w:t>
      </w:r>
    </w:p>
    <w:p>
      <w:pPr>
        <w:spacing w:line="360" w:lineRule="auto"/>
        <w:ind w:firstLine="480" w:firstLineChars="200"/>
        <w:jc w:val="both"/>
        <w:rPr>
          <w:rFonts w:ascii="宋体" w:hAnsi="宋体" w:eastAsia="宋体" w:cs="宋体"/>
          <w:lang w:eastAsia="zh-CN"/>
        </w:rPr>
      </w:pPr>
      <w:bookmarkStart w:id="488" w:name="bookmark497"/>
      <w:bookmarkEnd w:id="488"/>
      <w:r>
        <w:rPr>
          <w:rFonts w:hint="eastAsia" w:ascii="宋体" w:hAnsi="宋体" w:eastAsia="宋体" w:cs="宋体"/>
          <w:lang w:eastAsia="zh-CN"/>
        </w:rPr>
        <w:t>会前审查咨询项目的送审文件，填写咨询工作表。</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受邀参加审查会议，陈述意见。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3.4委员</w:t>
      </w:r>
    </w:p>
    <w:p>
      <w:pPr>
        <w:spacing w:line="360" w:lineRule="auto"/>
        <w:ind w:firstLine="480" w:firstLineChars="200"/>
        <w:jc w:val="both"/>
        <w:rPr>
          <w:rFonts w:ascii="宋体" w:hAnsi="宋体" w:eastAsia="宋体" w:cs="宋体"/>
          <w:lang w:eastAsia="zh-CN"/>
        </w:rPr>
      </w:pPr>
      <w:bookmarkStart w:id="489" w:name="bookmark498"/>
      <w:bookmarkEnd w:id="489"/>
      <w:r>
        <w:rPr>
          <w:rFonts w:hint="eastAsia" w:ascii="宋体" w:hAnsi="宋体" w:eastAsia="宋体" w:cs="宋体"/>
          <w:lang w:eastAsia="zh-CN"/>
        </w:rPr>
        <w:t>会前对审查项目进行预审。</w:t>
      </w:r>
    </w:p>
    <w:p>
      <w:pPr>
        <w:spacing w:line="360" w:lineRule="auto"/>
        <w:ind w:firstLine="480" w:firstLineChars="200"/>
        <w:jc w:val="both"/>
        <w:rPr>
          <w:rFonts w:ascii="宋体" w:hAnsi="宋体" w:eastAsia="宋体" w:cs="宋体"/>
          <w:lang w:eastAsia="zh-CN"/>
        </w:rPr>
      </w:pPr>
      <w:bookmarkStart w:id="490" w:name="bookmark499"/>
      <w:bookmarkEnd w:id="490"/>
      <w:r>
        <w:rPr>
          <w:rFonts w:hint="eastAsia" w:ascii="宋体" w:hAnsi="宋体" w:eastAsia="宋体" w:cs="宋体"/>
          <w:lang w:eastAsia="zh-CN"/>
        </w:rPr>
        <w:t>参加审查会议，审查每一项目，提问和发表审查意见。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以投票方式做出审查决定。</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3.5主席</w:t>
      </w:r>
    </w:p>
    <w:p>
      <w:pPr>
        <w:spacing w:line="360" w:lineRule="auto"/>
        <w:ind w:firstLine="480" w:firstLineChars="200"/>
        <w:jc w:val="both"/>
        <w:rPr>
          <w:rFonts w:ascii="宋体" w:hAnsi="宋体" w:eastAsia="宋体" w:cs="宋体"/>
          <w:lang w:eastAsia="zh-CN"/>
        </w:rPr>
      </w:pPr>
      <w:bookmarkStart w:id="491" w:name="bookmark500"/>
      <w:bookmarkEnd w:id="491"/>
      <w:r>
        <w:rPr>
          <w:rFonts w:hint="eastAsia" w:ascii="宋体" w:hAnsi="宋体" w:eastAsia="宋体" w:cs="宋体"/>
          <w:lang w:eastAsia="zh-CN"/>
        </w:rPr>
        <w:t>主持审查会议。</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审签会议记录。</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审核、签发审查决定文件。</w:t>
      </w:r>
    </w:p>
    <w:p>
      <w:pPr>
        <w:spacing w:line="360" w:lineRule="auto"/>
        <w:ind w:firstLine="480" w:firstLineChars="200"/>
        <w:jc w:val="both"/>
        <w:rPr>
          <w:rFonts w:ascii="宋体" w:hAnsi="宋体" w:eastAsia="宋体" w:cs="宋体"/>
        </w:rPr>
      </w:pPr>
      <w:bookmarkStart w:id="492" w:name="bookmark501"/>
      <w:bookmarkEnd w:id="492"/>
      <w:r>
        <w:rPr>
          <w:rFonts w:hint="eastAsia" w:ascii="宋体" w:hAnsi="宋体" w:eastAsia="宋体" w:cs="宋体"/>
          <w:lang w:eastAsia="zh-CN"/>
        </w:rPr>
        <w:t>4.</w:t>
      </w:r>
      <w:r>
        <w:rPr>
          <w:rFonts w:hint="eastAsia" w:ascii="宋体" w:hAnsi="宋体" w:eastAsia="宋体" w:cs="宋体"/>
        </w:rPr>
        <w:t>流程图</w:t>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164590" cy="2517775"/>
            <wp:effectExtent l="0" t="0" r="16510" b="15875"/>
            <wp:docPr id="142" name="Picutre 142"/>
            <wp:cNvGraphicFramePr/>
            <a:graphic xmlns:a="http://schemas.openxmlformats.org/drawingml/2006/main">
              <a:graphicData uri="http://schemas.openxmlformats.org/drawingml/2006/picture">
                <pic:pic xmlns:pic="http://schemas.openxmlformats.org/drawingml/2006/picture">
                  <pic:nvPicPr>
                    <pic:cNvPr id="142" name="Picutre 142"/>
                    <pic:cNvPicPr/>
                  </pic:nvPicPr>
                  <pic:blipFill>
                    <a:blip r:embed="rId20">
                      <a:lum bright="6000"/>
                    </a:blip>
                    <a:stretch>
                      <a:fillRect/>
                    </a:stretch>
                  </pic:blipFill>
                  <pic:spPr>
                    <a:xfrm>
                      <a:off x="0" y="0"/>
                      <a:ext cx="1164590" cy="2517775"/>
                    </a:xfrm>
                    <a:prstGeom prst="rect">
                      <a:avLst/>
                    </a:prstGeom>
                  </pic:spPr>
                </pic:pic>
              </a:graphicData>
            </a:graphic>
          </wp:inline>
        </w:drawing>
      </w:r>
    </w:p>
    <w:p>
      <w:pPr>
        <w:spacing w:line="360" w:lineRule="auto"/>
        <w:ind w:firstLine="480" w:firstLineChars="200"/>
        <w:jc w:val="both"/>
        <w:rPr>
          <w:rFonts w:ascii="宋体" w:hAnsi="宋体" w:eastAsia="宋体" w:cs="宋体"/>
          <w:lang w:eastAsia="zh-CN"/>
        </w:rPr>
      </w:pPr>
      <w:bookmarkStart w:id="493" w:name="bookmark504"/>
      <w:bookmarkEnd w:id="493"/>
      <w:bookmarkStart w:id="494" w:name="bookmark503"/>
      <w:bookmarkStart w:id="495" w:name="bookmark505"/>
      <w:bookmarkStart w:id="496" w:name="bookmark502"/>
      <w:r>
        <w:rPr>
          <w:rFonts w:hint="eastAsia" w:ascii="宋体" w:hAnsi="宋体" w:eastAsia="宋体" w:cs="宋体"/>
          <w:lang w:eastAsia="zh-CN"/>
        </w:rPr>
        <w:t>5.流程的操作细则</w:t>
      </w:r>
      <w:bookmarkEnd w:id="494"/>
      <w:bookmarkEnd w:id="495"/>
      <w:bookmarkEnd w:id="496"/>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5.1受理</w:t>
      </w:r>
    </w:p>
    <w:p>
      <w:pPr>
        <w:spacing w:line="360" w:lineRule="auto"/>
        <w:ind w:firstLine="480" w:firstLineChars="200"/>
        <w:jc w:val="both"/>
        <w:rPr>
          <w:rFonts w:ascii="宋体" w:hAnsi="宋体" w:eastAsia="宋体" w:cs="宋体"/>
          <w:lang w:eastAsia="zh-CN"/>
        </w:rPr>
      </w:pPr>
      <w:bookmarkStart w:id="497" w:name="bookmark506"/>
      <w:bookmarkEnd w:id="497"/>
      <w:r>
        <w:rPr>
          <w:rFonts w:hint="eastAsia" w:ascii="宋体" w:hAnsi="宋体" w:eastAsia="宋体" w:cs="宋体"/>
          <w:lang w:eastAsia="zh-CN"/>
        </w:rPr>
        <w:t>形式审查</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送审文件的完整性</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修正案审查的送审文件包括:修正案审查申请,临床研究方案修正说明页,</w:t>
      </w:r>
      <w:r>
        <w:rPr>
          <w:rFonts w:hint="eastAsia" w:ascii="宋体" w:hAnsi="宋体" w:eastAsia="宋体" w:cs="宋体"/>
          <w:lang w:eastAsia="zh-CN"/>
        </w:rPr>
        <w:br w:type="textWrapping"/>
      </w:r>
      <w:r>
        <w:rPr>
          <w:rFonts w:hint="eastAsia" w:ascii="宋体" w:hAnsi="宋体" w:eastAsia="宋体" w:cs="宋体"/>
          <w:lang w:eastAsia="zh-CN"/>
        </w:rPr>
        <w:t>修正的临床研究方案，修正的知情同意书，修正的招募材料，其他。</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送审文件的要素</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修正案审查申请表填写正确、完整，申请人签名并注明日期。</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修正的方案或知情同意书已更新版本号/版本日期。</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修正的方案或知情同意书以</w:t>
      </w:r>
      <w:r>
        <w:rPr>
          <w:rFonts w:hint="eastAsia" w:ascii="宋体" w:hAnsi="宋体" w:eastAsia="宋体" w:cs="宋体"/>
          <w:lang w:val="zh-CN" w:eastAsia="zh-CN"/>
        </w:rPr>
        <w:t>“阴</w:t>
      </w:r>
      <w:r>
        <w:rPr>
          <w:rFonts w:hint="eastAsia" w:ascii="宋体" w:hAnsi="宋体" w:eastAsia="宋体" w:cs="宋体"/>
          <w:lang w:eastAsia="zh-CN"/>
        </w:rPr>
        <w:t>影或下划线”注明修改部分。</w:t>
      </w:r>
    </w:p>
    <w:p>
      <w:pPr>
        <w:spacing w:line="360" w:lineRule="auto"/>
        <w:ind w:firstLine="480" w:firstLineChars="200"/>
        <w:jc w:val="both"/>
        <w:rPr>
          <w:rFonts w:ascii="宋体" w:hAnsi="宋体" w:eastAsia="宋体" w:cs="宋体"/>
          <w:lang w:eastAsia="zh-CN"/>
        </w:rPr>
      </w:pPr>
      <w:bookmarkStart w:id="498" w:name="bookmark507"/>
      <w:bookmarkEnd w:id="498"/>
      <w:r>
        <w:rPr>
          <w:rFonts w:hint="eastAsia" w:ascii="宋体" w:hAnsi="宋体" w:eastAsia="宋体" w:cs="宋体"/>
          <w:lang w:eastAsia="zh-CN"/>
        </w:rPr>
        <w:t>补充/修改，受理，以及送审文件管理：参照IRBSOP/04.01/01.0研究项目的受理 执行。</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5.2处理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5.2.1决定审查方式</w:t>
      </w:r>
    </w:p>
    <w:p>
      <w:pPr>
        <w:spacing w:line="360" w:lineRule="auto"/>
        <w:ind w:firstLine="480" w:firstLineChars="200"/>
        <w:jc w:val="both"/>
        <w:rPr>
          <w:rFonts w:ascii="宋体" w:hAnsi="宋体" w:eastAsia="宋体" w:cs="宋体"/>
          <w:lang w:eastAsia="zh-CN"/>
        </w:rPr>
      </w:pPr>
      <w:bookmarkStart w:id="499" w:name="bookmark508"/>
      <w:bookmarkEnd w:id="499"/>
      <w:r>
        <w:rPr>
          <w:rFonts w:hint="eastAsia" w:ascii="宋体" w:hAnsi="宋体" w:eastAsia="宋体" w:cs="宋体"/>
          <w:lang w:eastAsia="zh-CN"/>
        </w:rPr>
        <w:t>根据以下标准，决定送审项目的审查方式</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会议审查的标准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一般釆用会议审查，除非符合下列快速审查的条件。</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快速审查的标准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临床试验方案的较小修正，不影响试验的风险受益比。</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转为会议审查</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快审主审意见有：</w:t>
      </w:r>
      <w:r>
        <w:rPr>
          <w:rFonts w:hint="eastAsia" w:ascii="宋体" w:hAnsi="宋体" w:eastAsia="宋体" w:cs="宋体"/>
          <w:lang w:val="zh-CN" w:eastAsia="zh-CN"/>
        </w:rPr>
        <w:t>“作必</w:t>
      </w:r>
      <w:r>
        <w:rPr>
          <w:rFonts w:hint="eastAsia" w:ascii="宋体" w:hAnsi="宋体" w:eastAsia="宋体" w:cs="宋体"/>
          <w:lang w:eastAsia="zh-CN"/>
        </w:rPr>
        <w:t>要的修正后重审”，</w:t>
      </w:r>
      <w:r>
        <w:rPr>
          <w:rFonts w:hint="eastAsia" w:ascii="宋体" w:hAnsi="宋体" w:eastAsia="宋体" w:cs="宋体"/>
          <w:lang w:val="zh-CN" w:eastAsia="zh-CN"/>
        </w:rPr>
        <w:t>“终</w:t>
      </w:r>
      <w:r>
        <w:rPr>
          <w:rFonts w:hint="eastAsia" w:ascii="宋体" w:hAnsi="宋体" w:eastAsia="宋体" w:cs="宋体"/>
          <w:lang w:eastAsia="zh-CN"/>
        </w:rPr>
        <w:t xml:space="preserve">止或暂停已批准的研究”， </w:t>
      </w:r>
      <w:r>
        <w:rPr>
          <w:rFonts w:hint="eastAsia" w:ascii="宋体" w:hAnsi="宋体" w:eastAsia="宋体" w:cs="宋体"/>
          <w:lang w:val="zh-CN" w:eastAsia="zh-CN"/>
        </w:rPr>
        <w:t>“不同</w:t>
      </w:r>
      <w:r>
        <w:rPr>
          <w:rFonts w:hint="eastAsia" w:ascii="宋体" w:hAnsi="宋体" w:eastAsia="宋体" w:cs="宋体"/>
          <w:lang w:eastAsia="zh-CN"/>
        </w:rPr>
        <w:t>意”，</w:t>
      </w:r>
      <w:r>
        <w:rPr>
          <w:rFonts w:hint="eastAsia" w:ascii="宋体" w:hAnsi="宋体" w:eastAsia="宋体" w:cs="宋体"/>
          <w:lang w:val="zh-CN" w:eastAsia="zh-CN"/>
        </w:rPr>
        <w:t>“提</w:t>
      </w:r>
      <w:r>
        <w:rPr>
          <w:rFonts w:hint="eastAsia" w:ascii="宋体" w:hAnsi="宋体" w:eastAsia="宋体" w:cs="宋体"/>
          <w:lang w:eastAsia="zh-CN"/>
        </w:rPr>
        <w:t>交会议审査"，或两名主审委员的审查意见不一致，则转 为会议审查的方式。</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5.2.2审查的准备</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主审的准备</w:t>
      </w:r>
    </w:p>
    <w:p>
      <w:pPr>
        <w:spacing w:line="360" w:lineRule="auto"/>
        <w:ind w:firstLine="480" w:firstLineChars="200"/>
        <w:jc w:val="both"/>
        <w:rPr>
          <w:rFonts w:ascii="宋体" w:hAnsi="宋体" w:eastAsia="宋体" w:cs="宋体"/>
          <w:lang w:eastAsia="zh-CN"/>
        </w:rPr>
      </w:pPr>
      <w:bookmarkStart w:id="500" w:name="bookmark509"/>
      <w:bookmarkEnd w:id="500"/>
      <w:r>
        <w:rPr>
          <w:rFonts w:hint="eastAsia" w:ascii="宋体" w:hAnsi="宋体" w:eastAsia="宋体" w:cs="宋体"/>
          <w:lang w:eastAsia="zh-CN"/>
        </w:rPr>
        <w:t>主审委员的选择：每个项目选择1〜2名主审委员，优先选择原主审委员；如 果修正案为不影响风险受益比的较小修正，可由伦理委员会主任和/或原主审 委员负责审查。</w:t>
      </w:r>
    </w:p>
    <w:p>
      <w:pPr>
        <w:spacing w:line="360" w:lineRule="auto"/>
        <w:ind w:firstLine="480" w:firstLineChars="200"/>
        <w:jc w:val="both"/>
        <w:rPr>
          <w:rFonts w:ascii="宋体" w:hAnsi="宋体" w:eastAsia="宋体" w:cs="宋体"/>
          <w:lang w:eastAsia="zh-CN"/>
        </w:rPr>
      </w:pPr>
      <w:bookmarkStart w:id="501" w:name="bookmark510"/>
      <w:bookmarkEnd w:id="501"/>
      <w:r>
        <w:rPr>
          <w:rFonts w:hint="eastAsia" w:ascii="宋体" w:hAnsi="宋体" w:eastAsia="宋体" w:cs="宋体"/>
          <w:lang w:eastAsia="zh-CN"/>
        </w:rPr>
        <w:t>准备审査文件：为主审委员准备主审项目的整套送审文件，LL/SG-08/01.0 &gt;正案审査工作表。</w:t>
      </w:r>
    </w:p>
    <w:p>
      <w:pPr>
        <w:spacing w:line="360" w:lineRule="auto"/>
        <w:ind w:firstLine="480" w:firstLineChars="200"/>
        <w:jc w:val="both"/>
        <w:rPr>
          <w:rFonts w:ascii="宋体" w:hAnsi="宋体" w:eastAsia="宋体" w:cs="宋体"/>
          <w:lang w:eastAsia="zh-CN"/>
        </w:rPr>
      </w:pPr>
      <w:bookmarkStart w:id="502" w:name="bookmark511"/>
      <w:bookmarkEnd w:id="502"/>
      <w:r>
        <w:rPr>
          <w:rFonts w:hint="eastAsia" w:ascii="宋体" w:hAnsi="宋体" w:eastAsia="宋体" w:cs="宋体"/>
          <w:lang w:eastAsia="zh-CN"/>
        </w:rPr>
        <w:t>预审准备，会议审查的安排，会议报告的安排：参照IRBSOP/04.02/01.0研究项目 的处理执行。</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5.3审查</w:t>
      </w:r>
    </w:p>
    <w:p>
      <w:pPr>
        <w:spacing w:line="360" w:lineRule="auto"/>
        <w:ind w:firstLine="480" w:firstLineChars="200"/>
        <w:jc w:val="both"/>
        <w:rPr>
          <w:rFonts w:ascii="宋体" w:hAnsi="宋体" w:eastAsia="宋体" w:cs="宋体"/>
          <w:lang w:eastAsia="zh-CN"/>
        </w:rPr>
      </w:pPr>
      <w:bookmarkStart w:id="503" w:name="bookmark512"/>
      <w:bookmarkEnd w:id="503"/>
      <w:r>
        <w:rPr>
          <w:rFonts w:hint="eastAsia" w:ascii="宋体" w:hAnsi="宋体" w:eastAsia="宋体" w:cs="宋体"/>
          <w:lang w:eastAsia="zh-CN"/>
        </w:rPr>
        <w:t>审查程序</w:t>
      </w:r>
    </w:p>
    <w:p>
      <w:pPr>
        <w:spacing w:line="360" w:lineRule="auto"/>
        <w:ind w:firstLine="480" w:firstLineChars="200"/>
        <w:jc w:val="both"/>
        <w:rPr>
          <w:rFonts w:ascii="宋体" w:hAnsi="宋体" w:eastAsia="宋体" w:cs="宋体"/>
          <w:lang w:eastAsia="zh-CN"/>
        </w:rPr>
      </w:pPr>
      <w:bookmarkStart w:id="504" w:name="bookmark513"/>
      <w:bookmarkEnd w:id="504"/>
      <w:r>
        <w:rPr>
          <w:rFonts w:hint="eastAsia" w:ascii="宋体" w:hAnsi="宋体" w:eastAsia="宋体" w:cs="宋体"/>
          <w:lang w:val="zh-TW" w:eastAsia="zh-TW"/>
        </w:rPr>
        <w:t>会议审查：参照</w:t>
      </w:r>
      <w:r>
        <w:rPr>
          <w:rFonts w:hint="eastAsia" w:ascii="宋体" w:hAnsi="宋体" w:eastAsia="宋体" w:cs="宋体"/>
          <w:lang w:eastAsia="zh-CN"/>
        </w:rPr>
        <w:t>IRB SOP/03.01/01.0</w:t>
      </w:r>
      <w:r>
        <w:rPr>
          <w:rFonts w:hint="eastAsia" w:ascii="宋体" w:hAnsi="宋体" w:eastAsia="宋体" w:cs="宋体"/>
          <w:lang w:val="zh-TW" w:eastAsia="zh-TW"/>
        </w:rPr>
        <w:t>会议审查执行。</w:t>
      </w:r>
    </w:p>
    <w:p>
      <w:pPr>
        <w:spacing w:line="360" w:lineRule="auto"/>
        <w:ind w:firstLine="480" w:firstLineChars="200"/>
        <w:jc w:val="both"/>
        <w:rPr>
          <w:rFonts w:ascii="宋体" w:hAnsi="宋体" w:eastAsia="宋体" w:cs="宋体"/>
          <w:lang w:eastAsia="zh-CN"/>
        </w:rPr>
      </w:pPr>
      <w:bookmarkStart w:id="505" w:name="bookmark514"/>
      <w:bookmarkEnd w:id="505"/>
      <w:r>
        <w:rPr>
          <w:rFonts w:hint="eastAsia" w:ascii="宋体" w:hAnsi="宋体" w:eastAsia="宋体" w:cs="宋体"/>
          <w:lang w:val="zh-TW" w:eastAsia="zh-TW"/>
        </w:rPr>
        <w:t>快速审查：参照</w:t>
      </w:r>
      <w:r>
        <w:rPr>
          <w:rFonts w:hint="eastAsia" w:ascii="宋体" w:hAnsi="宋体" w:eastAsia="宋体" w:cs="宋体"/>
          <w:lang w:eastAsia="zh-CN"/>
        </w:rPr>
        <w:t>IRB SOP/03.02/01.0</w:t>
      </w:r>
      <w:r>
        <w:rPr>
          <w:rFonts w:hint="eastAsia" w:ascii="宋体" w:hAnsi="宋体" w:eastAsia="宋体" w:cs="宋体"/>
          <w:lang w:val="zh-TW" w:eastAsia="zh-TW"/>
        </w:rPr>
        <w:t>快速审查执行。</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审查要素</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方案修正是否影响研究的风险。</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方案修正是否影响受试者的受益。</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方案修正是否涉及弱势群体。</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方案修正是否增加受试者参加研究的持续时间或花费。</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如果研究已经开始，方案修正是否对已经纳入的受试者造成影响。</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为了避免对受试者造成紧急伤害，在提交伦理委员会审查批准前对方案进行了 修改并实施是合理的。</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方案修正是否需要同时修改知情同意书。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修正的知情同意书是否符合完全告知、充分理解、自主选择的原则。</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知情同意书的修改是否需要重新获取知情同意。</w:t>
      </w:r>
    </w:p>
    <w:p>
      <w:pPr>
        <w:spacing w:line="440" w:lineRule="exact"/>
        <w:ind w:firstLine="480" w:firstLineChars="200"/>
        <w:jc w:val="both"/>
        <w:rPr>
          <w:rFonts w:ascii="宋体" w:hAnsi="宋体" w:eastAsia="宋体" w:cs="宋体"/>
          <w:lang w:eastAsia="zh-CN"/>
        </w:rPr>
      </w:pPr>
      <w:bookmarkStart w:id="506" w:name="bookmark515"/>
      <w:bookmarkEnd w:id="506"/>
      <w:r>
        <w:rPr>
          <w:rFonts w:hint="eastAsia" w:ascii="宋体" w:hAnsi="宋体" w:eastAsia="宋体" w:cs="宋体"/>
          <w:lang w:eastAsia="zh-CN"/>
        </w:rPr>
        <w:t>审查决定</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是否同意修正案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同意，作必要的修正后同意，作必要的修正后重审，终止或暂停已批准的 研究，不同意。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跟踪审查频率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根据修正案对研究的风险影响，决定是否调整跟踪审查的频率。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（快速审查）是否更改审查方式：提交会议审查。</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5.4</w:t>
      </w:r>
      <w:r>
        <w:rPr>
          <w:rFonts w:hint="eastAsia" w:ascii="宋体" w:hAnsi="宋体" w:eastAsia="宋体" w:cs="宋体"/>
          <w:lang w:val="zh-TW" w:eastAsia="zh-TW"/>
        </w:rPr>
        <w:t>传达决定:参见</w:t>
      </w:r>
      <w:r>
        <w:rPr>
          <w:rFonts w:hint="eastAsia" w:ascii="宋体" w:hAnsi="宋体" w:eastAsia="宋体" w:cs="宋体"/>
          <w:lang w:eastAsia="zh-CN"/>
        </w:rPr>
        <w:t>IRB SOP/06.01/01.0</w:t>
      </w:r>
      <w:r>
        <w:rPr>
          <w:rFonts w:hint="eastAsia" w:ascii="宋体" w:hAnsi="宋体" w:eastAsia="宋体" w:cs="宋体"/>
          <w:lang w:val="zh-TW" w:eastAsia="zh-TW"/>
        </w:rPr>
        <w:t>审查决定的传达</w:t>
      </w:r>
    </w:p>
    <w:p>
      <w:pPr>
        <w:spacing w:line="440" w:lineRule="exact"/>
        <w:ind w:firstLine="480" w:firstLineChars="200"/>
        <w:jc w:val="both"/>
        <w:rPr>
          <w:rFonts w:ascii="宋体" w:hAnsi="宋体" w:eastAsia="宋体" w:cs="宋体"/>
          <w:lang w:eastAsia="zh-CN"/>
        </w:rPr>
      </w:pPr>
      <w:bookmarkStart w:id="507" w:name="bookmark516"/>
      <w:bookmarkEnd w:id="507"/>
      <w:r>
        <w:rPr>
          <w:rFonts w:hint="eastAsia" w:ascii="宋体" w:hAnsi="宋体" w:eastAsia="宋体" w:cs="宋体"/>
          <w:lang w:eastAsia="zh-CN"/>
        </w:rPr>
        <w:t>传达形式：所有决定均以</w:t>
      </w:r>
      <w:r>
        <w:rPr>
          <w:rFonts w:hint="eastAsia" w:ascii="宋体" w:hAnsi="宋体" w:eastAsia="宋体" w:cs="宋体"/>
          <w:lang w:val="zh-CN" w:eastAsia="zh-CN"/>
        </w:rPr>
        <w:t>“伦</w:t>
      </w:r>
      <w:r>
        <w:rPr>
          <w:rFonts w:hint="eastAsia" w:ascii="宋体" w:hAnsi="宋体" w:eastAsia="宋体" w:cs="宋体"/>
          <w:lang w:eastAsia="zh-CN"/>
        </w:rPr>
        <w:t>理审查意见”的形式传达。</w:t>
      </w:r>
    </w:p>
    <w:p>
      <w:pPr>
        <w:spacing w:line="440" w:lineRule="exact"/>
        <w:ind w:firstLine="480" w:firstLineChars="200"/>
        <w:jc w:val="both"/>
        <w:rPr>
          <w:rFonts w:ascii="宋体" w:hAnsi="宋体" w:eastAsia="宋体" w:cs="宋体"/>
          <w:lang w:eastAsia="zh-CN"/>
        </w:rPr>
      </w:pPr>
      <w:bookmarkStart w:id="508" w:name="bookmark517"/>
      <w:bookmarkEnd w:id="508"/>
      <w:r>
        <w:rPr>
          <w:rFonts w:hint="eastAsia" w:ascii="宋体" w:hAnsi="宋体" w:eastAsia="宋体" w:cs="宋体"/>
          <w:lang w:eastAsia="zh-CN"/>
        </w:rPr>
        <w:t>传达时限：在审查决定后5个工作日内完成决定的传达。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5.5文件存档</w:t>
      </w:r>
    </w:p>
    <w:p>
      <w:pPr>
        <w:spacing w:line="440" w:lineRule="exact"/>
        <w:ind w:firstLine="480" w:firstLineChars="200"/>
        <w:jc w:val="both"/>
        <w:rPr>
          <w:rFonts w:ascii="宋体" w:hAnsi="宋体" w:eastAsia="宋体" w:cs="宋体"/>
          <w:lang w:eastAsia="zh-CN"/>
        </w:rPr>
      </w:pPr>
      <w:bookmarkStart w:id="509" w:name="bookmark518"/>
      <w:bookmarkEnd w:id="509"/>
      <w:r>
        <w:rPr>
          <w:rFonts w:hint="eastAsia" w:ascii="宋体" w:hAnsi="宋体" w:eastAsia="宋体" w:cs="宋体"/>
          <w:lang w:eastAsia="zh-CN"/>
        </w:rPr>
        <w:t>审查过程中形成、积累、保存的文件，按审查阶段及时存档或归档，建立/更新项 目档案目录。</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加盖批准章:经伦理审查批准修正的研究方案、知情同意书的右上角加盖</w:t>
      </w:r>
      <w:r>
        <w:rPr>
          <w:rFonts w:hint="eastAsia" w:ascii="宋体" w:hAnsi="宋体" w:eastAsia="宋体" w:cs="宋体"/>
          <w:lang w:val="zh-CN" w:eastAsia="zh-CN"/>
        </w:rPr>
        <w:t>“批准</w:t>
      </w:r>
      <w:r>
        <w:rPr>
          <w:rFonts w:hint="eastAsia" w:ascii="宋体" w:hAnsi="宋体" w:eastAsia="宋体" w:cs="宋体"/>
          <w:lang w:eastAsia="zh-CN"/>
        </w:rPr>
        <w:t>章”， 注明批件号、批准日期和有效期。</w:t>
      </w:r>
    </w:p>
    <w:p>
      <w:pPr>
        <w:spacing w:line="440" w:lineRule="exact"/>
        <w:ind w:firstLine="480" w:firstLineChars="200"/>
        <w:jc w:val="both"/>
        <w:rPr>
          <w:rFonts w:ascii="宋体" w:hAnsi="宋体" w:eastAsia="宋体" w:cs="宋体"/>
          <w:lang w:eastAsia="zh-CN"/>
        </w:rPr>
      </w:pPr>
      <w:bookmarkStart w:id="510" w:name="bookmark519"/>
      <w:bookmarkEnd w:id="510"/>
      <w:r>
        <w:rPr>
          <w:rFonts w:hint="eastAsia" w:ascii="宋体" w:hAnsi="宋体" w:eastAsia="宋体" w:cs="宋体"/>
          <w:lang w:eastAsia="zh-CN"/>
        </w:rPr>
        <w:t>会议审查的项目存档文件：项目送审文件，修正案审查工作表，会议签到表复印件， 会议决定表（投票单），会议记录副本，伦理审查决定文件。</w:t>
      </w:r>
      <w:bookmarkStart w:id="511" w:name="bookmark520"/>
      <w:bookmarkEnd w:id="511"/>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快速审查的项目存档文件：项目送审文件，修正案审查工作表，快审主审综合意见, 伦理审查决定文件。</w:t>
      </w:r>
    </w:p>
    <w:p>
      <w:pPr>
        <w:spacing w:line="440" w:lineRule="exact"/>
        <w:ind w:firstLine="480" w:firstLineChars="200"/>
        <w:jc w:val="both"/>
        <w:rPr>
          <w:rFonts w:ascii="宋体" w:hAnsi="宋体" w:eastAsia="宋体" w:cs="宋体"/>
        </w:rPr>
      </w:pPr>
      <w:bookmarkStart w:id="512" w:name="bookmark523"/>
      <w:bookmarkEnd w:id="512"/>
      <w:bookmarkStart w:id="513" w:name="bookmark521"/>
      <w:bookmarkStart w:id="514" w:name="bookmark524"/>
      <w:bookmarkStart w:id="515" w:name="bookmark522"/>
      <w:r>
        <w:rPr>
          <w:rFonts w:hint="eastAsia" w:ascii="宋体" w:hAnsi="宋体" w:eastAsia="宋体" w:cs="宋体"/>
          <w:lang w:eastAsia="zh-CN"/>
        </w:rPr>
        <w:t>6.</w:t>
      </w:r>
      <w:r>
        <w:rPr>
          <w:rFonts w:hint="eastAsia" w:ascii="宋体" w:hAnsi="宋体" w:eastAsia="宋体" w:cs="宋体"/>
        </w:rPr>
        <w:t>相关文件</w:t>
      </w:r>
      <w:bookmarkEnd w:id="513"/>
      <w:bookmarkEnd w:id="514"/>
      <w:bookmarkEnd w:id="515"/>
    </w:p>
    <w:p>
      <w:pPr>
        <w:spacing w:line="440" w:lineRule="exact"/>
        <w:ind w:firstLine="480" w:firstLineChars="200"/>
        <w:jc w:val="both"/>
        <w:rPr>
          <w:rFonts w:ascii="宋体" w:hAnsi="宋体" w:eastAsia="宋体" w:cs="宋体"/>
        </w:rPr>
      </w:pPr>
      <w:bookmarkStart w:id="516" w:name="bookmark525"/>
      <w:bookmarkEnd w:id="516"/>
      <w:r>
        <w:rPr>
          <w:rFonts w:hint="eastAsia" w:ascii="宋体" w:hAnsi="宋体" w:eastAsia="宋体" w:cs="宋体"/>
        </w:rPr>
        <w:t>IRB SOP/04.01</w:t>
      </w:r>
      <w:r>
        <w:rPr>
          <w:rFonts w:hint="eastAsia" w:ascii="宋体" w:hAnsi="宋体" w:eastAsia="宋体" w:cs="宋体"/>
          <w:lang w:eastAsia="zh-CN"/>
        </w:rPr>
        <w:t>/01.0</w:t>
      </w:r>
      <w:r>
        <w:rPr>
          <w:rFonts w:hint="eastAsia" w:ascii="宋体" w:hAnsi="宋体" w:eastAsia="宋体" w:cs="宋体"/>
          <w:lang w:val="zh-TW" w:eastAsia="zh-TW"/>
        </w:rPr>
        <w:t>研究项目的受理</w:t>
      </w:r>
    </w:p>
    <w:p>
      <w:pPr>
        <w:spacing w:line="440" w:lineRule="exact"/>
        <w:ind w:firstLine="480" w:firstLineChars="200"/>
        <w:jc w:val="both"/>
        <w:rPr>
          <w:rFonts w:ascii="宋体" w:hAnsi="宋体" w:eastAsia="宋体" w:cs="宋体"/>
        </w:rPr>
      </w:pPr>
      <w:bookmarkStart w:id="517" w:name="bookmark526"/>
      <w:bookmarkEnd w:id="517"/>
      <w:r>
        <w:rPr>
          <w:rFonts w:hint="eastAsia" w:ascii="宋体" w:hAnsi="宋体" w:eastAsia="宋体" w:cs="宋体"/>
        </w:rPr>
        <w:t>IRB SOP/04.02</w:t>
      </w:r>
      <w:r>
        <w:rPr>
          <w:rFonts w:hint="eastAsia" w:ascii="宋体" w:hAnsi="宋体" w:eastAsia="宋体" w:cs="宋体"/>
          <w:lang w:eastAsia="zh-CN"/>
        </w:rPr>
        <w:t>/01.0</w:t>
      </w:r>
      <w:r>
        <w:rPr>
          <w:rFonts w:hint="eastAsia" w:ascii="宋体" w:hAnsi="宋体" w:eastAsia="宋体" w:cs="宋体"/>
          <w:lang w:val="zh-TW" w:eastAsia="zh-TW"/>
        </w:rPr>
        <w:t>研究项目的处理</w:t>
      </w:r>
    </w:p>
    <w:p>
      <w:pPr>
        <w:spacing w:line="440" w:lineRule="exact"/>
        <w:ind w:firstLine="480" w:firstLineChars="200"/>
        <w:jc w:val="both"/>
        <w:rPr>
          <w:rFonts w:ascii="宋体" w:hAnsi="宋体" w:eastAsia="宋体" w:cs="宋体"/>
        </w:rPr>
      </w:pPr>
      <w:bookmarkStart w:id="518" w:name="bookmark527"/>
      <w:bookmarkEnd w:id="518"/>
      <w:r>
        <w:rPr>
          <w:rFonts w:hint="eastAsia" w:ascii="宋体" w:hAnsi="宋体" w:eastAsia="宋体" w:cs="宋体"/>
        </w:rPr>
        <w:t>IRB SOP/03.01</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会议审查</w:t>
      </w:r>
    </w:p>
    <w:p>
      <w:pPr>
        <w:spacing w:line="440" w:lineRule="exact"/>
        <w:ind w:firstLine="480" w:firstLineChars="200"/>
        <w:jc w:val="both"/>
        <w:rPr>
          <w:rFonts w:ascii="宋体" w:hAnsi="宋体" w:eastAsia="宋体" w:cs="宋体"/>
        </w:rPr>
      </w:pPr>
      <w:bookmarkStart w:id="519" w:name="bookmark528"/>
      <w:bookmarkEnd w:id="519"/>
      <w:r>
        <w:rPr>
          <w:rFonts w:hint="eastAsia" w:ascii="宋体" w:hAnsi="宋体" w:eastAsia="宋体" w:cs="宋体"/>
        </w:rPr>
        <w:t>IRB SOP/03.02</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快速审查</w:t>
      </w:r>
    </w:p>
    <w:p>
      <w:pPr>
        <w:spacing w:line="440" w:lineRule="exact"/>
        <w:ind w:firstLine="480" w:firstLineChars="200"/>
        <w:jc w:val="both"/>
        <w:rPr>
          <w:rFonts w:ascii="宋体" w:hAnsi="宋体" w:eastAsia="宋体" w:cs="宋体"/>
        </w:rPr>
      </w:pPr>
      <w:bookmarkStart w:id="520" w:name="bookmark529"/>
      <w:bookmarkEnd w:id="520"/>
      <w:r>
        <w:rPr>
          <w:rFonts w:hint="eastAsia" w:ascii="宋体" w:hAnsi="宋体" w:eastAsia="宋体" w:cs="宋体"/>
        </w:rPr>
        <w:t>IRB SOP/06.01</w:t>
      </w:r>
      <w:r>
        <w:rPr>
          <w:rFonts w:hint="eastAsia" w:ascii="宋体" w:hAnsi="宋体" w:eastAsia="宋体" w:cs="宋体"/>
          <w:lang w:eastAsia="zh-CN"/>
        </w:rPr>
        <w:t>/01.0</w:t>
      </w:r>
      <w:r>
        <w:rPr>
          <w:rFonts w:hint="eastAsia" w:ascii="宋体" w:hAnsi="宋体" w:eastAsia="宋体" w:cs="宋体"/>
          <w:lang w:val="zh-TW" w:eastAsia="zh-TW"/>
        </w:rPr>
        <w:t>审査决定的传达</w:t>
      </w:r>
    </w:p>
    <w:p>
      <w:pPr>
        <w:spacing w:line="440" w:lineRule="exact"/>
        <w:ind w:firstLine="480" w:firstLineChars="200"/>
        <w:jc w:val="both"/>
        <w:rPr>
          <w:rFonts w:ascii="宋体" w:hAnsi="宋体" w:eastAsia="宋体" w:cs="宋体"/>
        </w:rPr>
      </w:pPr>
      <w:bookmarkStart w:id="521" w:name="bookmark532"/>
      <w:bookmarkEnd w:id="521"/>
      <w:bookmarkStart w:id="522" w:name="bookmark530"/>
      <w:bookmarkStart w:id="523" w:name="bookmark533"/>
      <w:bookmarkStart w:id="524" w:name="bookmark531"/>
      <w:r>
        <w:rPr>
          <w:rFonts w:hint="eastAsia" w:ascii="宋体" w:hAnsi="宋体" w:eastAsia="宋体" w:cs="宋体"/>
          <w:lang w:eastAsia="zh-CN"/>
        </w:rPr>
        <w:t>7.</w:t>
      </w:r>
      <w:r>
        <w:rPr>
          <w:rFonts w:hint="eastAsia" w:ascii="宋体" w:hAnsi="宋体" w:eastAsia="宋体" w:cs="宋体"/>
        </w:rPr>
        <w:t>附件表格</w:t>
      </w:r>
      <w:bookmarkEnd w:id="522"/>
      <w:bookmarkEnd w:id="523"/>
      <w:bookmarkEnd w:id="524"/>
    </w:p>
    <w:p>
      <w:pPr>
        <w:spacing w:line="440" w:lineRule="exact"/>
        <w:ind w:firstLine="480" w:firstLineChars="200"/>
        <w:jc w:val="both"/>
        <w:rPr>
          <w:rFonts w:ascii="宋体" w:hAnsi="宋体" w:eastAsia="宋体" w:cs="宋体"/>
          <w:lang w:val="zh-TW" w:eastAsia="zh-TW"/>
        </w:rPr>
      </w:pPr>
      <w:bookmarkStart w:id="525" w:name="bookmark534"/>
      <w:bookmarkEnd w:id="525"/>
      <w:r>
        <w:rPr>
          <w:rFonts w:hint="eastAsia" w:ascii="宋体" w:hAnsi="宋体" w:eastAsia="宋体" w:cs="宋体"/>
          <w:lang w:eastAsia="zh-CN"/>
        </w:rPr>
        <w:t>LL/</w:t>
      </w:r>
      <w:r>
        <w:rPr>
          <w:rFonts w:hint="eastAsia" w:ascii="宋体" w:hAnsi="宋体" w:eastAsia="宋体" w:cs="宋体"/>
        </w:rPr>
        <w:t>SG-08</w:t>
      </w:r>
      <w:r>
        <w:rPr>
          <w:rFonts w:hint="eastAsia" w:ascii="宋体" w:hAnsi="宋体" w:eastAsia="宋体" w:cs="宋体"/>
          <w:lang w:eastAsia="zh-CN"/>
        </w:rPr>
        <w:t>/01.0</w:t>
      </w:r>
      <w:r>
        <w:rPr>
          <w:rFonts w:hint="eastAsia" w:ascii="宋体" w:hAnsi="宋体" w:eastAsia="宋体" w:cs="宋体"/>
          <w:lang w:val="zh-TW" w:eastAsia="zh-TW"/>
        </w:rPr>
        <w:t>修正案审查工作表</w:t>
      </w:r>
    </w:p>
    <w:p>
      <w:pPr>
        <w:spacing w:line="440" w:lineRule="exact"/>
        <w:ind w:firstLine="480" w:firstLineChars="200"/>
        <w:jc w:val="both"/>
        <w:rPr>
          <w:rFonts w:ascii="宋体" w:hAnsi="宋体" w:eastAsia="宋体" w:cs="宋体"/>
          <w:lang w:val="zh-TW" w:eastAsia="zh-TW"/>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526" w:name="_Toc18394"/>
      <w:r>
        <w:rPr>
          <w:rFonts w:hint="eastAsia"/>
          <w:lang w:eastAsia="zh-CN"/>
        </w:rPr>
        <w:t>年度/定期跟踪审查标准操作规程</w:t>
      </w:r>
      <w:bookmarkEnd w:id="526"/>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年度/定期跟踪审查标准操作规程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LL-SOP-010-01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93"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39808"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95"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4083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96"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41856"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97" name="图片 97"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42880"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98"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4390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99"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4492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00"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lang w:eastAsia="zh-CN"/>
        </w:rPr>
      </w:pPr>
      <w:r>
        <w:rPr>
          <w:rFonts w:hint="eastAsia" w:ascii="楷体_GB2312" w:eastAsia="楷体_GB2312"/>
          <w:sz w:val="28"/>
          <w:szCs w:val="28"/>
          <w:lang w:eastAsia="zh-CN"/>
        </w:rPr>
        <w:t>资料保存地点：伦理委员会办公室</w:t>
      </w: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spacing w:line="360" w:lineRule="auto"/>
        <w:jc w:val="both"/>
        <w:rPr>
          <w:lang w:eastAsia="zh-CN"/>
        </w:rPr>
      </w:pPr>
    </w:p>
    <w:p>
      <w:pPr>
        <w:pStyle w:val="3"/>
        <w:rPr>
          <w:lang w:eastAsia="zh-CN"/>
        </w:rPr>
      </w:pPr>
      <w:bookmarkStart w:id="527" w:name="bookmark535"/>
      <w:bookmarkStart w:id="528" w:name="bookmark536"/>
      <w:bookmarkStart w:id="529" w:name="bookmark537"/>
      <w:r>
        <w:rPr>
          <w:rFonts w:hint="eastAsia"/>
          <w:lang w:eastAsia="zh-CN"/>
        </w:rPr>
        <w:t>年度/定期跟踪审查</w:t>
      </w:r>
      <w:bookmarkEnd w:id="527"/>
      <w:bookmarkEnd w:id="528"/>
      <w:bookmarkEnd w:id="529"/>
      <w:r>
        <w:rPr>
          <w:rFonts w:hint="eastAsia"/>
          <w:lang w:eastAsia="zh-CN"/>
        </w:rPr>
        <w:t>标准操作规程</w:t>
      </w:r>
    </w:p>
    <w:p>
      <w:pPr>
        <w:spacing w:line="360" w:lineRule="auto"/>
        <w:ind w:firstLine="480" w:firstLineChars="200"/>
        <w:jc w:val="both"/>
        <w:rPr>
          <w:rFonts w:ascii="宋体" w:hAnsi="宋体" w:eastAsia="宋体" w:cs="宋体"/>
          <w:lang w:eastAsia="zh-CN"/>
        </w:rPr>
      </w:pPr>
      <w:bookmarkStart w:id="530" w:name="bookmark538"/>
      <w:bookmarkEnd w:id="530"/>
      <w:r>
        <w:rPr>
          <w:rFonts w:hint="eastAsia" w:ascii="宋体" w:hAnsi="宋体" w:eastAsia="宋体" w:cs="宋体"/>
          <w:lang w:eastAsia="zh-CN"/>
        </w:rPr>
        <w:t>1.目的</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为使伦理委员会年度/定期跟踪审查的受理、处理、审查、传达决定、文件存档的工作 有章可循，特制定本规程，以从程序上保证年度/定期跟踪审查工作的质量。</w:t>
      </w:r>
    </w:p>
    <w:p>
      <w:pPr>
        <w:spacing w:line="360" w:lineRule="auto"/>
        <w:ind w:firstLine="480" w:firstLineChars="200"/>
        <w:jc w:val="both"/>
        <w:rPr>
          <w:rFonts w:ascii="宋体" w:hAnsi="宋体" w:eastAsia="宋体" w:cs="宋体"/>
          <w:lang w:eastAsia="zh-CN"/>
        </w:rPr>
      </w:pPr>
      <w:bookmarkStart w:id="531" w:name="bookmark539"/>
      <w:bookmarkEnd w:id="531"/>
      <w:r>
        <w:rPr>
          <w:rFonts w:hint="eastAsia" w:ascii="宋体" w:hAnsi="宋体" w:eastAsia="宋体" w:cs="宋体"/>
          <w:lang w:eastAsia="zh-CN"/>
        </w:rPr>
        <w:t>2.范围</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申请人应按照伦理审查批件/意见规定的年度/定期跟踪审查频率，在截止日期前1个月 提交研究进展报告；申办者应当向组长单位伦理委员会提交各中心研究进展的汇总报告；当 出现任何可能显著影响试验进行、或增加受试者危险的情况时，应以</w:t>
      </w:r>
      <w:r>
        <w:rPr>
          <w:rFonts w:hint="eastAsia" w:ascii="宋体" w:hAnsi="宋体" w:eastAsia="宋体" w:cs="宋体"/>
          <w:lang w:val="zh-CN" w:eastAsia="zh-CN"/>
        </w:rPr>
        <w:t>“研</w:t>
      </w:r>
      <w:r>
        <w:rPr>
          <w:rFonts w:hint="eastAsia" w:ascii="宋体" w:hAnsi="宋体" w:eastAsia="宋体" w:cs="宋体"/>
          <w:lang w:eastAsia="zh-CN"/>
        </w:rPr>
        <w:t>究进展报告”的方 式，及时报告伦理委员会。如果伦理审查批件有效期到期，需要申请延长批件有效期，应通 过</w:t>
      </w:r>
      <w:r>
        <w:rPr>
          <w:rFonts w:hint="eastAsia" w:ascii="宋体" w:hAnsi="宋体" w:eastAsia="宋体" w:cs="宋体"/>
          <w:lang w:val="zh-CN" w:eastAsia="zh-CN"/>
        </w:rPr>
        <w:t>“研</w:t>
      </w:r>
      <w:r>
        <w:rPr>
          <w:rFonts w:hint="eastAsia" w:ascii="宋体" w:hAnsi="宋体" w:eastAsia="宋体" w:cs="宋体"/>
          <w:lang w:eastAsia="zh-CN"/>
        </w:rPr>
        <w:t>究进展报告”申请。</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本SOP适用于伦理委员会对研究进展报告所进行的年度/定期跟踪审查。</w:t>
      </w:r>
    </w:p>
    <w:p>
      <w:pPr>
        <w:spacing w:line="360" w:lineRule="auto"/>
        <w:ind w:firstLine="480" w:firstLineChars="200"/>
        <w:jc w:val="both"/>
        <w:rPr>
          <w:rFonts w:ascii="宋体" w:hAnsi="宋体" w:eastAsia="宋体" w:cs="宋体"/>
          <w:lang w:eastAsia="zh-CN"/>
        </w:rPr>
      </w:pPr>
      <w:bookmarkStart w:id="532" w:name="bookmark540"/>
      <w:bookmarkEnd w:id="532"/>
      <w:r>
        <w:rPr>
          <w:rFonts w:hint="eastAsia" w:ascii="宋体" w:hAnsi="宋体" w:eastAsia="宋体" w:cs="宋体"/>
          <w:lang w:eastAsia="zh-CN"/>
        </w:rPr>
        <w:t>3.职责</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3.1伦理委员会秘书</w:t>
      </w:r>
    </w:p>
    <w:p>
      <w:pPr>
        <w:spacing w:line="360" w:lineRule="auto"/>
        <w:ind w:firstLine="480" w:firstLineChars="200"/>
        <w:jc w:val="both"/>
        <w:rPr>
          <w:rFonts w:ascii="宋体" w:hAnsi="宋体" w:eastAsia="宋体" w:cs="宋体"/>
          <w:lang w:eastAsia="zh-CN"/>
        </w:rPr>
      </w:pPr>
      <w:bookmarkStart w:id="533" w:name="bookmark541"/>
      <w:bookmarkEnd w:id="533"/>
      <w:r>
        <w:rPr>
          <w:rFonts w:hint="eastAsia" w:ascii="宋体" w:hAnsi="宋体" w:eastAsia="宋体" w:cs="宋体"/>
          <w:lang w:eastAsia="zh-CN"/>
        </w:rPr>
        <w:t>受理送审材料。</w:t>
      </w:r>
    </w:p>
    <w:p>
      <w:pPr>
        <w:spacing w:line="360" w:lineRule="auto"/>
        <w:ind w:firstLine="480" w:firstLineChars="200"/>
        <w:jc w:val="both"/>
        <w:rPr>
          <w:rFonts w:ascii="宋体" w:hAnsi="宋体" w:eastAsia="宋体" w:cs="宋体"/>
          <w:lang w:eastAsia="zh-CN"/>
        </w:rPr>
      </w:pPr>
      <w:bookmarkStart w:id="534" w:name="bookmark542"/>
      <w:bookmarkEnd w:id="534"/>
      <w:r>
        <w:rPr>
          <w:rFonts w:hint="eastAsia" w:ascii="宋体" w:hAnsi="宋体" w:eastAsia="宋体" w:cs="宋体"/>
          <w:lang w:eastAsia="zh-CN"/>
        </w:rPr>
        <w:t>处理送审材料。</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为委员审查工作提供服务。</w:t>
      </w:r>
    </w:p>
    <w:p>
      <w:pPr>
        <w:spacing w:line="360" w:lineRule="auto"/>
        <w:ind w:firstLine="480" w:firstLineChars="200"/>
        <w:jc w:val="both"/>
        <w:rPr>
          <w:rFonts w:ascii="宋体" w:hAnsi="宋体" w:eastAsia="宋体" w:cs="宋体"/>
          <w:lang w:eastAsia="zh-CN"/>
        </w:rPr>
      </w:pPr>
      <w:bookmarkStart w:id="535" w:name="bookmark543"/>
      <w:bookmarkEnd w:id="535"/>
      <w:r>
        <w:rPr>
          <w:rFonts w:hint="eastAsia" w:ascii="宋体" w:hAnsi="宋体" w:eastAsia="宋体" w:cs="宋体"/>
          <w:lang w:eastAsia="zh-CN"/>
        </w:rPr>
        <w:t>传达决定。</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文件存档。</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3.2主审委员</w:t>
      </w:r>
    </w:p>
    <w:p>
      <w:pPr>
        <w:spacing w:line="360" w:lineRule="auto"/>
        <w:ind w:firstLine="480" w:firstLineChars="200"/>
        <w:jc w:val="both"/>
        <w:rPr>
          <w:rFonts w:ascii="宋体" w:hAnsi="宋体" w:eastAsia="宋体" w:cs="宋体"/>
          <w:lang w:eastAsia="zh-CN"/>
        </w:rPr>
      </w:pPr>
      <w:bookmarkStart w:id="536" w:name="bookmark544"/>
      <w:bookmarkEnd w:id="536"/>
      <w:r>
        <w:rPr>
          <w:rFonts w:hint="eastAsia" w:ascii="宋体" w:hAnsi="宋体" w:eastAsia="宋体" w:cs="宋体"/>
          <w:lang w:eastAsia="zh-CN"/>
        </w:rPr>
        <w:t>会前审查主审项目的送审文件，填写审查工作表。</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会议审查作为主要发言者，提问和发表审查意见。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3.3独立顾问</w:t>
      </w:r>
    </w:p>
    <w:p>
      <w:pPr>
        <w:spacing w:line="360" w:lineRule="auto"/>
        <w:ind w:firstLine="480" w:firstLineChars="200"/>
        <w:jc w:val="both"/>
        <w:rPr>
          <w:rFonts w:ascii="宋体" w:hAnsi="宋体" w:eastAsia="宋体" w:cs="宋体"/>
          <w:lang w:eastAsia="zh-CN"/>
        </w:rPr>
      </w:pPr>
      <w:bookmarkStart w:id="537" w:name="bookmark545"/>
      <w:bookmarkEnd w:id="537"/>
      <w:r>
        <w:rPr>
          <w:rFonts w:hint="eastAsia" w:ascii="宋体" w:hAnsi="宋体" w:eastAsia="宋体" w:cs="宋体"/>
          <w:lang w:eastAsia="zh-CN"/>
        </w:rPr>
        <w:t>会前审査咨询项目的送审文件，填写咨询工作表。</w:t>
      </w:r>
    </w:p>
    <w:p>
      <w:pPr>
        <w:spacing w:line="360" w:lineRule="auto"/>
        <w:ind w:firstLine="480" w:firstLineChars="200"/>
        <w:jc w:val="both"/>
        <w:rPr>
          <w:rFonts w:ascii="宋体" w:hAnsi="宋体" w:eastAsia="宋体" w:cs="宋体"/>
          <w:lang w:eastAsia="zh-CN"/>
        </w:rPr>
      </w:pPr>
      <w:bookmarkStart w:id="538" w:name="bookmark546"/>
      <w:bookmarkEnd w:id="538"/>
      <w:r>
        <w:rPr>
          <w:rFonts w:hint="eastAsia" w:ascii="宋体" w:hAnsi="宋体" w:eastAsia="宋体" w:cs="宋体"/>
          <w:lang w:eastAsia="zh-CN"/>
        </w:rPr>
        <w:t>受邀参加审查会议，陈述意见。</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3.4委员</w:t>
      </w:r>
    </w:p>
    <w:p>
      <w:pPr>
        <w:spacing w:line="360" w:lineRule="auto"/>
        <w:ind w:firstLine="480" w:firstLineChars="200"/>
        <w:jc w:val="both"/>
        <w:rPr>
          <w:rFonts w:ascii="宋体" w:hAnsi="宋体" w:eastAsia="宋体" w:cs="宋体"/>
          <w:lang w:eastAsia="zh-CN"/>
        </w:rPr>
      </w:pPr>
      <w:bookmarkStart w:id="539" w:name="bookmark547"/>
      <w:bookmarkEnd w:id="539"/>
      <w:r>
        <w:rPr>
          <w:rFonts w:hint="eastAsia" w:ascii="宋体" w:hAnsi="宋体" w:eastAsia="宋体" w:cs="宋体"/>
          <w:lang w:eastAsia="zh-CN"/>
        </w:rPr>
        <w:t>会前对审查项目进行预审。</w:t>
      </w:r>
    </w:p>
    <w:p>
      <w:pPr>
        <w:spacing w:line="360" w:lineRule="auto"/>
        <w:ind w:firstLine="480" w:firstLineChars="200"/>
        <w:jc w:val="both"/>
        <w:rPr>
          <w:rFonts w:ascii="宋体" w:hAnsi="宋体" w:eastAsia="宋体" w:cs="宋体"/>
          <w:lang w:eastAsia="zh-CN"/>
        </w:rPr>
      </w:pPr>
      <w:bookmarkStart w:id="540" w:name="bookmark548"/>
      <w:bookmarkEnd w:id="540"/>
      <w:r>
        <w:rPr>
          <w:rFonts w:hint="eastAsia" w:ascii="宋体" w:hAnsi="宋体" w:eastAsia="宋体" w:cs="宋体"/>
          <w:lang w:eastAsia="zh-CN"/>
        </w:rPr>
        <w:t>参加审查会议，审查每一项目，提问和发表审查意见。</w:t>
      </w:r>
    </w:p>
    <w:p>
      <w:pPr>
        <w:spacing w:line="360" w:lineRule="auto"/>
        <w:ind w:firstLine="480" w:firstLineChars="200"/>
        <w:jc w:val="both"/>
        <w:rPr>
          <w:rFonts w:ascii="宋体" w:hAnsi="宋体" w:eastAsia="宋体" w:cs="宋体"/>
          <w:lang w:eastAsia="zh-CN"/>
        </w:rPr>
      </w:pPr>
      <w:bookmarkStart w:id="541" w:name="bookmark549"/>
      <w:bookmarkEnd w:id="541"/>
      <w:r>
        <w:rPr>
          <w:rFonts w:hint="eastAsia" w:ascii="宋体" w:hAnsi="宋体" w:eastAsia="宋体" w:cs="宋体"/>
          <w:lang w:eastAsia="zh-CN"/>
        </w:rPr>
        <w:t>以投票方式做出审查决定。</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3.5主席</w:t>
      </w:r>
    </w:p>
    <w:p>
      <w:pPr>
        <w:spacing w:line="360" w:lineRule="auto"/>
        <w:ind w:firstLine="480" w:firstLineChars="200"/>
        <w:jc w:val="both"/>
        <w:rPr>
          <w:rFonts w:ascii="宋体" w:hAnsi="宋体" w:eastAsia="宋体" w:cs="宋体"/>
          <w:lang w:eastAsia="zh-CN"/>
        </w:rPr>
      </w:pPr>
      <w:bookmarkStart w:id="542" w:name="bookmark550"/>
      <w:bookmarkEnd w:id="542"/>
      <w:r>
        <w:rPr>
          <w:rFonts w:hint="eastAsia" w:ascii="宋体" w:hAnsi="宋体" w:eastAsia="宋体" w:cs="宋体"/>
          <w:lang w:eastAsia="zh-CN"/>
        </w:rPr>
        <w:t>主持审查会议。</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审签会议记录。</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审核、签发审查决定文件。</w:t>
      </w:r>
    </w:p>
    <w:p>
      <w:pPr>
        <w:spacing w:line="360" w:lineRule="auto"/>
        <w:ind w:firstLine="480" w:firstLineChars="200"/>
        <w:jc w:val="both"/>
        <w:rPr>
          <w:rFonts w:ascii="宋体" w:hAnsi="宋体" w:eastAsia="宋体" w:cs="宋体"/>
        </w:rPr>
      </w:pPr>
      <w:bookmarkStart w:id="543" w:name="bookmark551"/>
      <w:bookmarkEnd w:id="543"/>
      <w:r>
        <w:rPr>
          <w:rFonts w:hint="eastAsia" w:ascii="宋体" w:hAnsi="宋体" w:eastAsia="宋体" w:cs="宋体"/>
          <w:lang w:eastAsia="zh-CN"/>
        </w:rPr>
        <w:t>4.</w:t>
      </w:r>
      <w:r>
        <w:rPr>
          <w:rFonts w:hint="eastAsia" w:ascii="宋体" w:hAnsi="宋体" w:eastAsia="宋体" w:cs="宋体"/>
        </w:rPr>
        <w:t>流程图</w:t>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158240" cy="524510"/>
            <wp:effectExtent l="0" t="0" r="3810" b="8890"/>
            <wp:docPr id="158" name="Picutre 158"/>
            <wp:cNvGraphicFramePr/>
            <a:graphic xmlns:a="http://schemas.openxmlformats.org/drawingml/2006/main">
              <a:graphicData uri="http://schemas.openxmlformats.org/drawingml/2006/picture">
                <pic:pic xmlns:pic="http://schemas.openxmlformats.org/drawingml/2006/picture">
                  <pic:nvPicPr>
                    <pic:cNvPr id="158" name="Picutre 158"/>
                    <pic:cNvPicPr/>
                  </pic:nvPicPr>
                  <pic:blipFill>
                    <a:blip r:embed="rId21">
                      <a:lum bright="6000"/>
                    </a:blip>
                    <a:stretch>
                      <a:fillRect/>
                    </a:stretch>
                  </pic:blipFill>
                  <pic:spPr>
                    <a:xfrm>
                      <a:off x="0" y="0"/>
                      <a:ext cx="1158240" cy="524510"/>
                    </a:xfrm>
                    <a:prstGeom prst="rect">
                      <a:avLst/>
                    </a:prstGeom>
                  </pic:spPr>
                </pic:pic>
              </a:graphicData>
            </a:graphic>
          </wp:inline>
        </w:drawing>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164590" cy="2005330"/>
            <wp:effectExtent l="0" t="0" r="16510" b="13970"/>
            <wp:docPr id="159" name="Picutre 159"/>
            <wp:cNvGraphicFramePr/>
            <a:graphic xmlns:a="http://schemas.openxmlformats.org/drawingml/2006/main">
              <a:graphicData uri="http://schemas.openxmlformats.org/drawingml/2006/picture">
                <pic:pic xmlns:pic="http://schemas.openxmlformats.org/drawingml/2006/picture">
                  <pic:nvPicPr>
                    <pic:cNvPr id="159" name="Picutre 159"/>
                    <pic:cNvPicPr/>
                  </pic:nvPicPr>
                  <pic:blipFill>
                    <a:blip r:embed="rId22">
                      <a:lum bright="6000"/>
                    </a:blip>
                    <a:stretch>
                      <a:fillRect/>
                    </a:stretch>
                  </pic:blipFill>
                  <pic:spPr>
                    <a:xfrm>
                      <a:off x="0" y="0"/>
                      <a:ext cx="1164590" cy="2005330"/>
                    </a:xfrm>
                    <a:prstGeom prst="rect">
                      <a:avLst/>
                    </a:prstGeom>
                  </pic:spPr>
                </pic:pic>
              </a:graphicData>
            </a:graphic>
          </wp:inline>
        </w:drawing>
      </w:r>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lang w:eastAsia="zh-CN"/>
        </w:rPr>
      </w:pPr>
      <w:bookmarkStart w:id="544" w:name="bookmark554"/>
      <w:bookmarkEnd w:id="544"/>
      <w:bookmarkStart w:id="545" w:name="bookmark552"/>
      <w:bookmarkStart w:id="546" w:name="bookmark555"/>
      <w:bookmarkStart w:id="547" w:name="bookmark553"/>
      <w:r>
        <w:rPr>
          <w:rFonts w:hint="eastAsia" w:ascii="宋体" w:hAnsi="宋体" w:eastAsia="宋体" w:cs="宋体"/>
          <w:lang w:eastAsia="zh-CN"/>
        </w:rPr>
        <w:t>5.流程的操作细则</w:t>
      </w:r>
      <w:bookmarkEnd w:id="545"/>
      <w:bookmarkEnd w:id="546"/>
      <w:bookmarkEnd w:id="547"/>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5.1</w:t>
      </w:r>
      <w:r>
        <w:rPr>
          <w:rFonts w:hint="eastAsia" w:ascii="宋体" w:hAnsi="宋体" w:eastAsia="宋体" w:cs="宋体"/>
          <w:lang w:val="zh-TW" w:eastAsia="zh-TW"/>
        </w:rPr>
        <w:t>受理</w:t>
      </w:r>
    </w:p>
    <w:p>
      <w:pPr>
        <w:spacing w:line="360" w:lineRule="auto"/>
        <w:ind w:firstLine="480" w:firstLineChars="200"/>
        <w:jc w:val="both"/>
        <w:rPr>
          <w:rFonts w:ascii="宋体" w:hAnsi="宋体" w:eastAsia="宋体" w:cs="宋体"/>
          <w:lang w:eastAsia="zh-CN"/>
        </w:rPr>
      </w:pPr>
      <w:bookmarkStart w:id="548" w:name="bookmark556"/>
      <w:bookmarkEnd w:id="548"/>
      <w:r>
        <w:rPr>
          <w:rFonts w:hint="eastAsia" w:ascii="宋体" w:hAnsi="宋体" w:eastAsia="宋体" w:cs="宋体"/>
          <w:lang w:eastAsia="zh-CN"/>
        </w:rPr>
        <w:t>形式审查</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送审文件的完整性</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年度/定期跟踪审查的送审文件包括：研究进展报告（多中心临床研究， 本院为组长单位，研究进展报告应报告各中心的研究进展情况），以及组 长单位伦理委员会的年度/定期跟踪审查的决定文件，其他。</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送审文件的要素</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人研究进展报告填写正确、完整，申请人签名并注明日期。</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补充/修改，受理，以及送审文件管理：参照IRBSOP/04.01/01.0研究项目的受理执行。</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5.2处理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5.2.1决定审查方式</w:t>
      </w:r>
    </w:p>
    <w:p>
      <w:pPr>
        <w:spacing w:line="360" w:lineRule="auto"/>
        <w:ind w:firstLine="480" w:firstLineChars="200"/>
        <w:jc w:val="both"/>
        <w:rPr>
          <w:rFonts w:ascii="宋体" w:hAnsi="宋体" w:eastAsia="宋体" w:cs="宋体"/>
          <w:lang w:eastAsia="zh-CN"/>
        </w:rPr>
      </w:pPr>
      <w:bookmarkStart w:id="549" w:name="bookmark557"/>
      <w:bookmarkEnd w:id="549"/>
      <w:r>
        <w:rPr>
          <w:rFonts w:hint="eastAsia" w:ascii="宋体" w:hAnsi="宋体" w:eastAsia="宋体" w:cs="宋体"/>
          <w:lang w:eastAsia="zh-CN"/>
        </w:rPr>
        <w:t>根据以下标准，决定送审项目的审查方式</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会议审查的标准</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一般釆用会议审查，除非符合下列快速审查的条件。</w:t>
      </w:r>
    </w:p>
    <w:p>
      <w:pPr>
        <w:spacing w:line="360" w:lineRule="auto"/>
        <w:ind w:firstLine="480" w:firstLineChars="200"/>
        <w:jc w:val="both"/>
        <w:rPr>
          <w:rFonts w:ascii="宋体" w:hAnsi="宋体" w:eastAsia="宋体" w:cs="宋体"/>
        </w:rPr>
      </w:pPr>
      <w:r>
        <w:rPr>
          <w:rFonts w:hint="eastAsia" w:ascii="宋体" w:hAnsi="宋体" w:eastAsia="宋体" w:cs="宋体"/>
        </w:rPr>
        <w:t>快速审查的标准</w:t>
      </w:r>
    </w:p>
    <w:p>
      <w:pPr>
        <w:spacing w:line="360" w:lineRule="auto"/>
        <w:ind w:firstLine="480" w:firstLineChars="200"/>
        <w:jc w:val="both"/>
        <w:rPr>
          <w:rFonts w:ascii="宋体" w:hAnsi="宋体" w:eastAsia="宋体" w:cs="宋体"/>
        </w:rPr>
      </w:pPr>
      <w:r>
        <w:rPr>
          <w:rFonts w:hint="eastAsia" w:ascii="宋体" w:hAnsi="宋体" w:eastAsia="宋体" w:cs="宋体"/>
        </w:rPr>
        <w:t>尚未纳入受试者的研究项目。</w:t>
      </w:r>
    </w:p>
    <w:p>
      <w:pPr>
        <w:spacing w:line="360" w:lineRule="auto"/>
        <w:ind w:firstLine="480" w:firstLineChars="200"/>
        <w:jc w:val="both"/>
        <w:rPr>
          <w:rFonts w:ascii="宋体" w:hAnsi="宋体" w:eastAsia="宋体" w:cs="宋体"/>
        </w:rPr>
      </w:pPr>
      <w:r>
        <w:rPr>
          <w:rFonts w:hint="eastAsia" w:ascii="宋体" w:hAnsi="宋体" w:eastAsia="宋体" w:cs="宋体"/>
        </w:rPr>
        <w:t>已完成干预措施的研究项目。</w:t>
      </w:r>
    </w:p>
    <w:p>
      <w:pPr>
        <w:spacing w:line="360" w:lineRule="auto"/>
        <w:ind w:firstLine="480" w:firstLineChars="200"/>
        <w:jc w:val="both"/>
        <w:rPr>
          <w:rFonts w:ascii="宋体" w:hAnsi="宋体" w:eastAsia="宋体" w:cs="宋体"/>
        </w:rPr>
      </w:pPr>
      <w:r>
        <w:rPr>
          <w:rFonts w:hint="eastAsia" w:ascii="宋体" w:hAnsi="宋体" w:eastAsia="宋体" w:cs="宋体"/>
        </w:rPr>
        <w:t>初始审查符合快速审查标准，且研究风险不大于最小风险的项目。</w:t>
      </w:r>
    </w:p>
    <w:p>
      <w:pPr>
        <w:spacing w:line="360" w:lineRule="auto"/>
        <w:ind w:firstLine="480" w:firstLineChars="200"/>
        <w:jc w:val="both"/>
        <w:rPr>
          <w:rFonts w:ascii="宋体" w:hAnsi="宋体" w:eastAsia="宋体" w:cs="宋体"/>
        </w:rPr>
      </w:pPr>
      <w:r>
        <w:rPr>
          <w:rFonts w:hint="eastAsia" w:ascii="宋体" w:hAnsi="宋体" w:eastAsia="宋体" w:cs="宋体"/>
        </w:rPr>
        <w:t>转为会议审查</w:t>
      </w:r>
    </w:p>
    <w:p>
      <w:pPr>
        <w:spacing w:line="360" w:lineRule="auto"/>
        <w:ind w:firstLine="480" w:firstLineChars="200"/>
        <w:jc w:val="both"/>
        <w:rPr>
          <w:rFonts w:ascii="宋体" w:hAnsi="宋体" w:eastAsia="宋体" w:cs="宋体"/>
        </w:rPr>
      </w:pPr>
      <w:r>
        <w:rPr>
          <w:rFonts w:hint="eastAsia" w:ascii="宋体" w:hAnsi="宋体" w:eastAsia="宋体" w:cs="宋体"/>
        </w:rPr>
        <w:t>办公室秘书釆用计算机软件管理，在年度/定期跟踪审查到期日前1个月，提醒申请人提交研究进展报告。</w:t>
      </w:r>
    </w:p>
    <w:p>
      <w:pPr>
        <w:spacing w:line="360" w:lineRule="auto"/>
        <w:ind w:firstLine="480" w:firstLineChars="200"/>
        <w:jc w:val="both"/>
        <w:rPr>
          <w:rFonts w:ascii="宋体" w:hAnsi="宋体" w:eastAsia="宋体" w:cs="宋体"/>
        </w:rPr>
      </w:pPr>
      <w:r>
        <w:rPr>
          <w:rFonts w:hint="eastAsia" w:ascii="宋体" w:hAnsi="宋体" w:eastAsia="宋体" w:cs="宋体"/>
        </w:rPr>
        <w:t>快审主审意见有：</w:t>
      </w:r>
      <w:r>
        <w:rPr>
          <w:rFonts w:hint="eastAsia" w:ascii="宋体" w:hAnsi="宋体" w:eastAsia="宋体" w:cs="宋体"/>
          <w:lang w:val="zh-CN" w:eastAsia="zh-CN"/>
        </w:rPr>
        <w:t>“作必</w:t>
      </w:r>
      <w:r>
        <w:rPr>
          <w:rFonts w:hint="eastAsia" w:ascii="宋体" w:hAnsi="宋体" w:eastAsia="宋体" w:cs="宋体"/>
        </w:rPr>
        <w:t>要的修正后重审”，</w:t>
      </w:r>
      <w:r>
        <w:rPr>
          <w:rFonts w:hint="eastAsia" w:ascii="宋体" w:hAnsi="宋体" w:eastAsia="宋体" w:cs="宋体"/>
          <w:lang w:val="zh-CN" w:eastAsia="zh-CN"/>
        </w:rPr>
        <w:t>“终</w:t>
      </w:r>
      <w:r>
        <w:rPr>
          <w:rFonts w:hint="eastAsia" w:ascii="宋体" w:hAnsi="宋体" w:eastAsia="宋体" w:cs="宋体"/>
        </w:rPr>
        <w:t xml:space="preserve">止或暂停已批准的研究”, </w:t>
      </w:r>
      <w:r>
        <w:rPr>
          <w:rFonts w:hint="eastAsia" w:ascii="宋体" w:hAnsi="宋体" w:eastAsia="宋体" w:cs="宋体"/>
          <w:lang w:val="zh-CN" w:eastAsia="zh-CN"/>
        </w:rPr>
        <w:t>“提交</w:t>
      </w:r>
      <w:r>
        <w:rPr>
          <w:rFonts w:hint="eastAsia" w:ascii="宋体" w:hAnsi="宋体" w:eastAsia="宋体" w:cs="宋体"/>
        </w:rPr>
        <w:t>会议审查”，或两名主审委员的审查意见不一致，则转为会议审查 的方式。</w:t>
      </w:r>
    </w:p>
    <w:p>
      <w:pPr>
        <w:spacing w:line="360" w:lineRule="auto"/>
        <w:ind w:firstLine="480" w:firstLineChars="200"/>
        <w:jc w:val="both"/>
        <w:rPr>
          <w:rFonts w:ascii="宋体" w:hAnsi="宋体" w:eastAsia="宋体" w:cs="宋体"/>
        </w:rPr>
      </w:pPr>
      <w:r>
        <w:rPr>
          <w:rFonts w:hint="eastAsia" w:ascii="宋体" w:hAnsi="宋体" w:eastAsia="宋体" w:cs="宋体"/>
        </w:rPr>
        <w:t>5.2.2审查的准备</w:t>
      </w:r>
    </w:p>
    <w:p>
      <w:pPr>
        <w:spacing w:line="360" w:lineRule="auto"/>
        <w:ind w:firstLine="480" w:firstLineChars="200"/>
        <w:jc w:val="both"/>
        <w:rPr>
          <w:rFonts w:ascii="宋体" w:hAnsi="宋体" w:eastAsia="宋体" w:cs="宋体"/>
        </w:rPr>
      </w:pPr>
      <w:r>
        <w:rPr>
          <w:rFonts w:hint="eastAsia" w:ascii="宋体" w:hAnsi="宋体" w:eastAsia="宋体" w:cs="宋体"/>
        </w:rPr>
        <w:t>主审的准备</w:t>
      </w:r>
    </w:p>
    <w:p>
      <w:pPr>
        <w:spacing w:line="360" w:lineRule="auto"/>
        <w:ind w:firstLine="480" w:firstLineChars="200"/>
        <w:jc w:val="both"/>
        <w:rPr>
          <w:rFonts w:ascii="宋体" w:hAnsi="宋体" w:eastAsia="宋体" w:cs="宋体"/>
        </w:rPr>
      </w:pPr>
      <w:r>
        <w:rPr>
          <w:rFonts w:hint="eastAsia" w:ascii="宋体" w:hAnsi="宋体" w:eastAsia="宋体" w:cs="宋体"/>
        </w:rPr>
        <w:t>主审委员的选择：每个项目选择1〜2名主审委员；会议审查优先选择原主审 委员；快速审查可由伦理委员会主任和/或原主审委员负责审查。</w:t>
      </w:r>
    </w:p>
    <w:p>
      <w:pPr>
        <w:spacing w:line="360" w:lineRule="auto"/>
        <w:ind w:firstLine="480" w:firstLineChars="200"/>
        <w:jc w:val="both"/>
        <w:rPr>
          <w:rFonts w:ascii="宋体" w:hAnsi="宋体" w:eastAsia="宋体" w:cs="宋体"/>
        </w:rPr>
      </w:pPr>
      <w:bookmarkStart w:id="550" w:name="bookmark558"/>
      <w:bookmarkEnd w:id="550"/>
      <w:r>
        <w:rPr>
          <w:rFonts w:hint="eastAsia" w:ascii="宋体" w:hAnsi="宋体" w:eastAsia="宋体" w:cs="宋体"/>
        </w:rPr>
        <w:t>准备审査文件：为主审委员准备主审项目的整套送审文件，</w:t>
      </w:r>
      <w:r>
        <w:rPr>
          <w:rFonts w:hint="eastAsia" w:ascii="宋体" w:hAnsi="宋体" w:eastAsia="宋体" w:cs="宋体"/>
          <w:lang w:eastAsia="zh-CN"/>
        </w:rPr>
        <w:t>LL/</w:t>
      </w:r>
      <w:r>
        <w:rPr>
          <w:rFonts w:hint="eastAsia" w:ascii="宋体" w:hAnsi="宋体" w:eastAsia="宋体" w:cs="宋体"/>
        </w:rPr>
        <w:t>SG-09</w:t>
      </w:r>
      <w:r>
        <w:rPr>
          <w:rFonts w:hint="eastAsia" w:ascii="宋体" w:hAnsi="宋体" w:eastAsia="宋体" w:cs="宋体"/>
          <w:lang w:eastAsia="zh-CN"/>
        </w:rPr>
        <w:t>/01.0</w:t>
      </w:r>
      <w:r>
        <w:rPr>
          <w:rFonts w:hint="eastAsia" w:ascii="宋体" w:hAnsi="宋体" w:eastAsia="宋体" w:cs="宋体"/>
        </w:rPr>
        <w:t>年 度/定期跟踪审查工作表；必要时，提供查阅当前使用版本的方案和知情同意 书的便利条件。</w:t>
      </w:r>
    </w:p>
    <w:p>
      <w:pPr>
        <w:spacing w:line="360" w:lineRule="auto"/>
        <w:ind w:firstLine="480" w:firstLineChars="200"/>
        <w:jc w:val="both"/>
        <w:rPr>
          <w:rFonts w:ascii="宋体" w:hAnsi="宋体" w:eastAsia="宋体" w:cs="宋体"/>
        </w:rPr>
      </w:pPr>
      <w:bookmarkStart w:id="551" w:name="bookmark559"/>
      <w:bookmarkEnd w:id="551"/>
      <w:r>
        <w:rPr>
          <w:rFonts w:hint="eastAsia" w:ascii="宋体" w:hAnsi="宋体" w:eastAsia="宋体" w:cs="宋体"/>
        </w:rPr>
        <w:t>预审准备，会议审查的安排，会议报告的安排：参照IRBSOP/04.02</w:t>
      </w:r>
      <w:r>
        <w:rPr>
          <w:rFonts w:hint="eastAsia" w:ascii="宋体" w:hAnsi="宋体" w:eastAsia="宋体" w:cs="宋体"/>
          <w:lang w:eastAsia="zh-CN"/>
        </w:rPr>
        <w:t>/01.0</w:t>
      </w:r>
      <w:r>
        <w:rPr>
          <w:rFonts w:hint="eastAsia" w:ascii="宋体" w:hAnsi="宋体" w:eastAsia="宋体" w:cs="宋体"/>
        </w:rPr>
        <w:t>研究项目 的处理执行。</w:t>
      </w:r>
    </w:p>
    <w:p>
      <w:pPr>
        <w:spacing w:line="360" w:lineRule="auto"/>
        <w:ind w:firstLine="480" w:firstLineChars="200"/>
        <w:jc w:val="both"/>
        <w:rPr>
          <w:rFonts w:ascii="宋体" w:hAnsi="宋体" w:eastAsia="宋体" w:cs="宋体"/>
        </w:rPr>
      </w:pPr>
      <w:r>
        <w:rPr>
          <w:rFonts w:hint="eastAsia" w:ascii="宋体" w:hAnsi="宋体" w:eastAsia="宋体" w:cs="宋体"/>
        </w:rPr>
        <w:t>5.3审查</w:t>
      </w:r>
    </w:p>
    <w:p>
      <w:pPr>
        <w:spacing w:line="360" w:lineRule="auto"/>
        <w:ind w:firstLine="480" w:firstLineChars="200"/>
        <w:jc w:val="both"/>
        <w:rPr>
          <w:rFonts w:ascii="宋体" w:hAnsi="宋体" w:eastAsia="宋体" w:cs="宋体"/>
        </w:rPr>
      </w:pPr>
      <w:r>
        <w:rPr>
          <w:rFonts w:hint="eastAsia" w:ascii="宋体" w:hAnsi="宋体" w:eastAsia="宋体" w:cs="宋体"/>
        </w:rPr>
        <w:t>审查程序</w:t>
      </w:r>
    </w:p>
    <w:p>
      <w:pPr>
        <w:spacing w:line="360" w:lineRule="auto"/>
        <w:ind w:firstLine="480" w:firstLineChars="200"/>
        <w:jc w:val="both"/>
        <w:rPr>
          <w:rFonts w:ascii="宋体" w:hAnsi="宋体" w:eastAsia="宋体" w:cs="宋体"/>
        </w:rPr>
      </w:pPr>
      <w:bookmarkStart w:id="552" w:name="bookmark560"/>
      <w:bookmarkEnd w:id="552"/>
      <w:r>
        <w:rPr>
          <w:rFonts w:hint="eastAsia" w:ascii="宋体" w:hAnsi="宋体" w:eastAsia="宋体" w:cs="宋体"/>
          <w:lang w:val="zh-TW" w:eastAsia="zh-TW"/>
        </w:rPr>
        <w:t>会议审查：参照</w:t>
      </w:r>
      <w:r>
        <w:rPr>
          <w:rFonts w:hint="eastAsia" w:ascii="宋体" w:hAnsi="宋体" w:eastAsia="宋体" w:cs="宋体"/>
        </w:rPr>
        <w:t>IRB SOP/03.01</w:t>
      </w:r>
      <w:r>
        <w:rPr>
          <w:rFonts w:hint="eastAsia" w:ascii="宋体" w:hAnsi="宋体" w:eastAsia="宋体" w:cs="宋体"/>
          <w:lang w:eastAsia="zh-CN"/>
        </w:rPr>
        <w:t>/01.0</w:t>
      </w:r>
      <w:r>
        <w:rPr>
          <w:rFonts w:hint="eastAsia" w:ascii="宋体" w:hAnsi="宋体" w:eastAsia="宋体" w:cs="宋体"/>
          <w:lang w:val="zh-TW" w:eastAsia="zh-TW"/>
        </w:rPr>
        <w:t>会议审查执行。</w:t>
      </w:r>
    </w:p>
    <w:p>
      <w:pPr>
        <w:spacing w:line="360" w:lineRule="auto"/>
        <w:ind w:firstLine="480" w:firstLineChars="200"/>
        <w:jc w:val="both"/>
        <w:rPr>
          <w:rFonts w:ascii="宋体" w:hAnsi="宋体" w:eastAsia="宋体" w:cs="宋体"/>
        </w:rPr>
      </w:pPr>
      <w:bookmarkStart w:id="553" w:name="bookmark561"/>
      <w:bookmarkEnd w:id="553"/>
      <w:r>
        <w:rPr>
          <w:rFonts w:hint="eastAsia" w:ascii="宋体" w:hAnsi="宋体" w:eastAsia="宋体" w:cs="宋体"/>
          <w:lang w:val="zh-TW" w:eastAsia="zh-TW"/>
        </w:rPr>
        <w:t>快速审查：参照</w:t>
      </w:r>
      <w:r>
        <w:rPr>
          <w:rFonts w:hint="eastAsia" w:ascii="宋体" w:hAnsi="宋体" w:eastAsia="宋体" w:cs="宋体"/>
        </w:rPr>
        <w:t>IRB SOP/03.02</w:t>
      </w:r>
      <w:r>
        <w:rPr>
          <w:rFonts w:hint="eastAsia" w:ascii="宋体" w:hAnsi="宋体" w:eastAsia="宋体" w:cs="宋体"/>
          <w:lang w:eastAsia="zh-CN"/>
        </w:rPr>
        <w:t>/01.0</w:t>
      </w:r>
      <w:r>
        <w:rPr>
          <w:rFonts w:hint="eastAsia" w:ascii="宋体" w:hAnsi="宋体" w:eastAsia="宋体" w:cs="宋体"/>
          <w:lang w:val="zh-TW" w:eastAsia="zh-TW"/>
        </w:rPr>
        <w:t>快速审查执行。</w:t>
      </w:r>
    </w:p>
    <w:p>
      <w:pPr>
        <w:spacing w:line="360" w:lineRule="auto"/>
        <w:ind w:firstLine="480" w:firstLineChars="200"/>
        <w:jc w:val="both"/>
        <w:rPr>
          <w:rFonts w:ascii="宋体" w:hAnsi="宋体" w:eastAsia="宋体" w:cs="宋体"/>
        </w:rPr>
      </w:pPr>
      <w:bookmarkStart w:id="554" w:name="bookmark562"/>
      <w:bookmarkEnd w:id="554"/>
      <w:r>
        <w:rPr>
          <w:rFonts w:hint="eastAsia" w:ascii="宋体" w:hAnsi="宋体" w:eastAsia="宋体" w:cs="宋体"/>
        </w:rPr>
        <w:t>审查要素</w:t>
      </w:r>
    </w:p>
    <w:p>
      <w:pPr>
        <w:spacing w:line="360" w:lineRule="auto"/>
        <w:ind w:firstLine="480" w:firstLineChars="200"/>
        <w:jc w:val="both"/>
        <w:rPr>
          <w:rFonts w:ascii="宋体" w:hAnsi="宋体" w:eastAsia="宋体" w:cs="宋体"/>
        </w:rPr>
      </w:pPr>
      <w:r>
        <w:rPr>
          <w:rFonts w:hint="eastAsia" w:ascii="宋体" w:hAnsi="宋体" w:eastAsia="宋体" w:cs="宋体"/>
        </w:rPr>
        <w:t>是否存在影响研究进行的情况。</w:t>
      </w:r>
    </w:p>
    <w:p>
      <w:pPr>
        <w:spacing w:line="360" w:lineRule="auto"/>
        <w:ind w:firstLine="480" w:firstLineChars="200"/>
        <w:jc w:val="both"/>
        <w:rPr>
          <w:rFonts w:ascii="宋体" w:hAnsi="宋体" w:eastAsia="宋体" w:cs="宋体"/>
        </w:rPr>
      </w:pPr>
      <w:r>
        <w:rPr>
          <w:rFonts w:hint="eastAsia" w:ascii="宋体" w:hAnsi="宋体" w:eastAsia="宋体" w:cs="宋体"/>
        </w:rPr>
        <w:t>严重不良事件或方案规定必须报告的重要医学事件是否已经及时报告。</w:t>
      </w:r>
    </w:p>
    <w:p>
      <w:pPr>
        <w:spacing w:line="360" w:lineRule="auto"/>
        <w:ind w:firstLine="480" w:firstLineChars="200"/>
        <w:jc w:val="both"/>
        <w:rPr>
          <w:rFonts w:ascii="宋体" w:hAnsi="宋体" w:eastAsia="宋体" w:cs="宋体"/>
        </w:rPr>
      </w:pPr>
      <w:r>
        <w:rPr>
          <w:rFonts w:hint="eastAsia" w:ascii="宋体" w:hAnsi="宋体" w:eastAsia="宋体" w:cs="宋体"/>
        </w:rPr>
        <w:t>与药物相关的、非预期的严重不良事件是否影响研究的风险与受益。</w:t>
      </w:r>
    </w:p>
    <w:p>
      <w:pPr>
        <w:spacing w:line="360" w:lineRule="auto"/>
        <w:ind w:firstLine="480" w:firstLineChars="200"/>
        <w:jc w:val="both"/>
        <w:rPr>
          <w:rFonts w:ascii="宋体" w:hAnsi="宋体" w:eastAsia="宋体" w:cs="宋体"/>
        </w:rPr>
      </w:pPr>
      <w:r>
        <w:rPr>
          <w:rFonts w:hint="eastAsia" w:ascii="宋体" w:hAnsi="宋体" w:eastAsia="宋体" w:cs="宋体"/>
        </w:rPr>
        <w:t>研究的风险是否超过预期。</w:t>
      </w:r>
    </w:p>
    <w:p>
      <w:pPr>
        <w:spacing w:line="360" w:lineRule="auto"/>
        <w:ind w:firstLine="480" w:firstLineChars="200"/>
        <w:jc w:val="both"/>
        <w:rPr>
          <w:rFonts w:ascii="宋体" w:hAnsi="宋体" w:eastAsia="宋体" w:cs="宋体"/>
        </w:rPr>
      </w:pPr>
      <w:r>
        <w:rPr>
          <w:rFonts w:hint="eastAsia" w:ascii="宋体" w:hAnsi="宋体" w:eastAsia="宋体" w:cs="宋体"/>
        </w:rPr>
        <w:t>是否存在影响研究风险与受益的任何新信息、新进展。</w:t>
      </w:r>
    </w:p>
    <w:p>
      <w:pPr>
        <w:spacing w:line="360" w:lineRule="auto"/>
        <w:ind w:firstLine="480" w:firstLineChars="200"/>
        <w:jc w:val="both"/>
        <w:rPr>
          <w:rFonts w:ascii="宋体" w:hAnsi="宋体" w:eastAsia="宋体" w:cs="宋体"/>
        </w:rPr>
      </w:pPr>
      <w:r>
        <w:rPr>
          <w:rFonts w:hint="eastAsia" w:ascii="宋体" w:hAnsi="宋体" w:eastAsia="宋体" w:cs="宋体"/>
        </w:rPr>
        <w:t>研究中是否存在影响受试者权益的问题。</w:t>
      </w:r>
    </w:p>
    <w:p>
      <w:pPr>
        <w:spacing w:line="360" w:lineRule="auto"/>
        <w:ind w:firstLine="480" w:firstLineChars="200"/>
        <w:jc w:val="both"/>
        <w:rPr>
          <w:rFonts w:ascii="宋体" w:hAnsi="宋体" w:eastAsia="宋体" w:cs="宋体"/>
        </w:rPr>
      </w:pPr>
      <w:bookmarkStart w:id="555" w:name="bookmark563"/>
      <w:bookmarkEnd w:id="555"/>
      <w:r>
        <w:rPr>
          <w:rFonts w:hint="eastAsia" w:ascii="宋体" w:hAnsi="宋体" w:eastAsia="宋体" w:cs="宋体"/>
        </w:rPr>
        <w:t>审査决定</w:t>
      </w:r>
    </w:p>
    <w:p>
      <w:pPr>
        <w:spacing w:line="360" w:lineRule="auto"/>
        <w:ind w:firstLine="480" w:firstLineChars="200"/>
        <w:jc w:val="both"/>
        <w:rPr>
          <w:rFonts w:ascii="宋体" w:hAnsi="宋体" w:eastAsia="宋体" w:cs="宋体"/>
        </w:rPr>
      </w:pPr>
      <w:r>
        <w:rPr>
          <w:rFonts w:hint="eastAsia" w:ascii="宋体" w:hAnsi="宋体" w:eastAsia="宋体" w:cs="宋体"/>
        </w:rPr>
        <w:t>是否同意研究继续进行</w:t>
      </w:r>
    </w:p>
    <w:p>
      <w:pPr>
        <w:spacing w:line="360" w:lineRule="auto"/>
        <w:ind w:firstLine="480" w:firstLineChars="200"/>
        <w:jc w:val="both"/>
        <w:rPr>
          <w:rFonts w:ascii="宋体" w:hAnsi="宋体" w:eastAsia="宋体" w:cs="宋体"/>
        </w:rPr>
      </w:pPr>
      <w:r>
        <w:rPr>
          <w:rFonts w:hint="eastAsia" w:ascii="宋体" w:hAnsi="宋体" w:eastAsia="宋体" w:cs="宋体"/>
        </w:rPr>
        <w:t>同意，作必要的修正后同意，作必要的修正后重审，终止或暂停已批准的 研究。</w:t>
      </w:r>
    </w:p>
    <w:p>
      <w:pPr>
        <w:spacing w:line="360" w:lineRule="auto"/>
        <w:ind w:firstLine="480" w:firstLineChars="200"/>
        <w:jc w:val="both"/>
        <w:rPr>
          <w:rFonts w:ascii="宋体" w:hAnsi="宋体" w:eastAsia="宋体" w:cs="宋体"/>
        </w:rPr>
      </w:pPr>
      <w:r>
        <w:rPr>
          <w:rFonts w:hint="eastAsia" w:ascii="宋体" w:hAnsi="宋体" w:eastAsia="宋体" w:cs="宋体"/>
        </w:rPr>
        <w:t>跟踪审查频率</w:t>
      </w:r>
    </w:p>
    <w:p>
      <w:pPr>
        <w:spacing w:line="360" w:lineRule="auto"/>
        <w:ind w:firstLine="480" w:firstLineChars="200"/>
        <w:jc w:val="both"/>
        <w:rPr>
          <w:rFonts w:ascii="宋体" w:hAnsi="宋体" w:eastAsia="宋体" w:cs="宋体"/>
        </w:rPr>
      </w:pPr>
      <w:r>
        <w:rPr>
          <w:rFonts w:hint="eastAsia" w:ascii="宋体" w:hAnsi="宋体" w:eastAsia="宋体" w:cs="宋体"/>
        </w:rPr>
        <w:t>根据研究风险有无变化等情况，决定是否调整跟踪审查的频率。</w:t>
      </w:r>
    </w:p>
    <w:p>
      <w:pPr>
        <w:spacing w:line="360" w:lineRule="auto"/>
        <w:ind w:firstLine="480" w:firstLineChars="200"/>
        <w:jc w:val="both"/>
        <w:rPr>
          <w:rFonts w:ascii="宋体" w:hAnsi="宋体" w:eastAsia="宋体" w:cs="宋体"/>
        </w:rPr>
      </w:pPr>
      <w:r>
        <w:rPr>
          <w:rFonts w:hint="eastAsia" w:ascii="宋体" w:hAnsi="宋体" w:eastAsia="宋体" w:cs="宋体"/>
        </w:rPr>
        <w:t>是否延长批件有效期</w:t>
      </w:r>
    </w:p>
    <w:p>
      <w:pPr>
        <w:spacing w:line="360" w:lineRule="auto"/>
        <w:ind w:firstLine="480" w:firstLineChars="200"/>
        <w:jc w:val="both"/>
        <w:rPr>
          <w:rFonts w:ascii="宋体" w:hAnsi="宋体" w:eastAsia="宋体" w:cs="宋体"/>
        </w:rPr>
      </w:pPr>
      <w:r>
        <w:rPr>
          <w:rFonts w:hint="eastAsia" w:ascii="宋体" w:hAnsi="宋体" w:eastAsia="宋体" w:cs="宋体"/>
        </w:rPr>
        <w:t>如果批件有效期到期，研究进展报告提出</w:t>
      </w:r>
      <w:r>
        <w:rPr>
          <w:rFonts w:hint="eastAsia" w:ascii="宋体" w:hAnsi="宋体" w:eastAsia="宋体" w:cs="宋体"/>
          <w:lang w:val="zh-CN" w:eastAsia="zh-CN"/>
        </w:rPr>
        <w:t>“延</w:t>
      </w:r>
      <w:r>
        <w:rPr>
          <w:rFonts w:hint="eastAsia" w:ascii="宋体" w:hAnsi="宋体" w:eastAsia="宋体" w:cs="宋体"/>
        </w:rPr>
        <w:t>长批件有效期"，年度/定期 跟踪审查的决定为</w:t>
      </w:r>
      <w:r>
        <w:rPr>
          <w:rFonts w:hint="eastAsia" w:ascii="宋体" w:hAnsi="宋体" w:eastAsia="宋体" w:cs="宋体"/>
          <w:lang w:val="zh-CN" w:eastAsia="zh-CN"/>
        </w:rPr>
        <w:t>“同</w:t>
      </w:r>
      <w:r>
        <w:rPr>
          <w:rFonts w:hint="eastAsia" w:ascii="宋体" w:hAnsi="宋体" w:eastAsia="宋体" w:cs="宋体"/>
        </w:rPr>
        <w:t>意”，由伦理委员会主任决定延长批件有效期的时限。</w:t>
      </w:r>
    </w:p>
    <w:p>
      <w:pPr>
        <w:spacing w:line="360" w:lineRule="auto"/>
        <w:ind w:firstLine="480" w:firstLineChars="200"/>
        <w:jc w:val="both"/>
        <w:rPr>
          <w:rFonts w:ascii="宋体" w:hAnsi="宋体" w:eastAsia="宋体" w:cs="宋体"/>
        </w:rPr>
      </w:pPr>
      <w:r>
        <w:rPr>
          <w:rFonts w:hint="eastAsia" w:ascii="宋体" w:hAnsi="宋体" w:eastAsia="宋体" w:cs="宋体"/>
        </w:rPr>
        <w:t>（快速审查）是否更改审查方式：提交会议审查。</w:t>
      </w:r>
    </w:p>
    <w:p>
      <w:pPr>
        <w:spacing w:line="360" w:lineRule="auto"/>
        <w:ind w:firstLine="480" w:firstLineChars="200"/>
        <w:jc w:val="both"/>
        <w:rPr>
          <w:rFonts w:ascii="宋体" w:hAnsi="宋体" w:eastAsia="宋体" w:cs="宋体"/>
        </w:rPr>
      </w:pPr>
      <w:r>
        <w:rPr>
          <w:rFonts w:hint="eastAsia" w:ascii="宋体" w:hAnsi="宋体" w:eastAsia="宋体" w:cs="宋体"/>
        </w:rPr>
        <w:t>5.4</w:t>
      </w:r>
      <w:r>
        <w:rPr>
          <w:rFonts w:hint="eastAsia" w:ascii="宋体" w:hAnsi="宋体" w:eastAsia="宋体" w:cs="宋体"/>
          <w:lang w:val="zh-TW" w:eastAsia="zh-TW"/>
        </w:rPr>
        <w:t>传达决定：参见</w:t>
      </w:r>
      <w:r>
        <w:rPr>
          <w:rFonts w:hint="eastAsia" w:ascii="宋体" w:hAnsi="宋体" w:eastAsia="宋体" w:cs="宋体"/>
        </w:rPr>
        <w:t>IRB 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spacing w:line="360" w:lineRule="auto"/>
        <w:ind w:firstLine="480" w:firstLineChars="200"/>
        <w:jc w:val="both"/>
        <w:rPr>
          <w:rFonts w:ascii="宋体" w:hAnsi="宋体" w:eastAsia="宋体" w:cs="宋体"/>
        </w:rPr>
      </w:pPr>
      <w:bookmarkStart w:id="556" w:name="bookmark564"/>
      <w:bookmarkEnd w:id="556"/>
      <w:r>
        <w:rPr>
          <w:rFonts w:hint="eastAsia" w:ascii="宋体" w:hAnsi="宋体" w:eastAsia="宋体" w:cs="宋体"/>
        </w:rPr>
        <w:t>传达形式：所有决定均以</w:t>
      </w:r>
      <w:r>
        <w:rPr>
          <w:rFonts w:hint="eastAsia" w:ascii="宋体" w:hAnsi="宋体" w:eastAsia="宋体" w:cs="宋体"/>
          <w:lang w:val="zh-CN" w:eastAsia="zh-CN"/>
        </w:rPr>
        <w:t>“伦</w:t>
      </w:r>
      <w:r>
        <w:rPr>
          <w:rFonts w:hint="eastAsia" w:ascii="宋体" w:hAnsi="宋体" w:eastAsia="宋体" w:cs="宋体"/>
        </w:rPr>
        <w:t>理审查意见”的形式传达。</w:t>
      </w:r>
    </w:p>
    <w:p>
      <w:pPr>
        <w:spacing w:line="360" w:lineRule="auto"/>
        <w:ind w:firstLine="480" w:firstLineChars="200"/>
        <w:jc w:val="both"/>
        <w:rPr>
          <w:rFonts w:ascii="宋体" w:hAnsi="宋体" w:eastAsia="宋体" w:cs="宋体"/>
        </w:rPr>
      </w:pPr>
      <w:bookmarkStart w:id="557" w:name="bookmark565"/>
      <w:bookmarkEnd w:id="557"/>
      <w:r>
        <w:rPr>
          <w:rFonts w:hint="eastAsia" w:ascii="宋体" w:hAnsi="宋体" w:eastAsia="宋体" w:cs="宋体"/>
        </w:rPr>
        <w:t>传达时限：在审查决定后5个工作日内完成决定的传达。</w:t>
      </w:r>
    </w:p>
    <w:p>
      <w:pPr>
        <w:spacing w:line="360" w:lineRule="auto"/>
        <w:ind w:firstLine="480" w:firstLineChars="200"/>
        <w:jc w:val="both"/>
        <w:rPr>
          <w:rFonts w:ascii="宋体" w:hAnsi="宋体" w:eastAsia="宋体" w:cs="宋体"/>
        </w:rPr>
      </w:pPr>
      <w:r>
        <w:rPr>
          <w:rFonts w:hint="eastAsia" w:ascii="宋体" w:hAnsi="宋体" w:eastAsia="宋体" w:cs="宋体"/>
        </w:rPr>
        <w:t>5.5文件存档</w:t>
      </w:r>
    </w:p>
    <w:p>
      <w:pPr>
        <w:spacing w:line="360" w:lineRule="auto"/>
        <w:ind w:firstLine="480" w:firstLineChars="200"/>
        <w:jc w:val="both"/>
        <w:rPr>
          <w:rFonts w:ascii="宋体" w:hAnsi="宋体" w:eastAsia="宋体" w:cs="宋体"/>
        </w:rPr>
      </w:pPr>
      <w:bookmarkStart w:id="558" w:name="bookmark566"/>
      <w:bookmarkEnd w:id="558"/>
      <w:r>
        <w:rPr>
          <w:rFonts w:hint="eastAsia" w:ascii="宋体" w:hAnsi="宋体" w:eastAsia="宋体" w:cs="宋体"/>
        </w:rPr>
        <w:t>审查过程中形成、积累、保存的文件，按审查阶段及时存档或归档，建立/更新项 目档案目录。</w:t>
      </w:r>
    </w:p>
    <w:p>
      <w:pPr>
        <w:spacing w:line="360" w:lineRule="auto"/>
        <w:ind w:firstLine="480" w:firstLineChars="200"/>
        <w:jc w:val="both"/>
        <w:rPr>
          <w:rFonts w:ascii="宋体" w:hAnsi="宋体" w:eastAsia="宋体" w:cs="宋体"/>
        </w:rPr>
      </w:pPr>
      <w:bookmarkStart w:id="559" w:name="bookmark567"/>
      <w:bookmarkEnd w:id="559"/>
      <w:r>
        <w:rPr>
          <w:rFonts w:hint="eastAsia" w:ascii="宋体" w:hAnsi="宋体" w:eastAsia="宋体" w:cs="宋体"/>
        </w:rPr>
        <w:t>会议审查的项目存档文件：项目送审文件，年度/定期跟踪审查工作表，会议签到 表复印件，会议决定表（投票单），会议记录副本，伦理审查决定文件。</w:t>
      </w:r>
    </w:p>
    <w:p>
      <w:pPr>
        <w:spacing w:line="360" w:lineRule="auto"/>
        <w:ind w:firstLine="480" w:firstLineChars="200"/>
        <w:jc w:val="both"/>
        <w:rPr>
          <w:rFonts w:ascii="宋体" w:hAnsi="宋体" w:eastAsia="宋体" w:cs="宋体"/>
        </w:rPr>
      </w:pPr>
      <w:bookmarkStart w:id="560" w:name="bookmark568"/>
      <w:bookmarkEnd w:id="560"/>
      <w:r>
        <w:rPr>
          <w:rFonts w:hint="eastAsia" w:ascii="宋体" w:hAnsi="宋体" w:eastAsia="宋体" w:cs="宋体"/>
        </w:rPr>
        <w:t>快速审查的项目存档文件：项目送审文件，年度/定期跟踪审查工作表，快审主审 综合意见，伦理审查决定文件。</w:t>
      </w:r>
    </w:p>
    <w:p>
      <w:pPr>
        <w:spacing w:line="360" w:lineRule="auto"/>
        <w:ind w:firstLine="480" w:firstLineChars="200"/>
        <w:jc w:val="both"/>
        <w:rPr>
          <w:rFonts w:ascii="宋体" w:hAnsi="宋体" w:eastAsia="宋体" w:cs="宋体"/>
        </w:rPr>
      </w:pPr>
      <w:bookmarkStart w:id="561" w:name="bookmark571"/>
      <w:bookmarkEnd w:id="561"/>
      <w:bookmarkStart w:id="562" w:name="bookmark569"/>
      <w:bookmarkStart w:id="563" w:name="bookmark570"/>
      <w:bookmarkStart w:id="564" w:name="bookmark572"/>
      <w:r>
        <w:rPr>
          <w:rFonts w:hint="eastAsia" w:ascii="宋体" w:hAnsi="宋体" w:eastAsia="宋体" w:cs="宋体"/>
          <w:lang w:eastAsia="zh-CN"/>
        </w:rPr>
        <w:t>6.</w:t>
      </w:r>
      <w:r>
        <w:rPr>
          <w:rFonts w:hint="eastAsia" w:ascii="宋体" w:hAnsi="宋体" w:eastAsia="宋体" w:cs="宋体"/>
        </w:rPr>
        <w:t>相关文件</w:t>
      </w:r>
      <w:bookmarkEnd w:id="562"/>
      <w:bookmarkEnd w:id="563"/>
      <w:bookmarkEnd w:id="564"/>
    </w:p>
    <w:p>
      <w:pPr>
        <w:spacing w:line="360" w:lineRule="auto"/>
        <w:ind w:firstLine="480" w:firstLineChars="200"/>
        <w:jc w:val="both"/>
        <w:rPr>
          <w:rFonts w:ascii="宋体" w:hAnsi="宋体" w:eastAsia="宋体" w:cs="宋体"/>
        </w:rPr>
      </w:pPr>
      <w:bookmarkStart w:id="565" w:name="bookmark573"/>
      <w:bookmarkEnd w:id="565"/>
      <w:r>
        <w:rPr>
          <w:rFonts w:hint="eastAsia" w:ascii="宋体" w:hAnsi="宋体" w:eastAsia="宋体" w:cs="宋体"/>
        </w:rPr>
        <w:t>IRB SOP/04.01</w:t>
      </w:r>
      <w:r>
        <w:rPr>
          <w:rFonts w:hint="eastAsia" w:ascii="宋体" w:hAnsi="宋体" w:eastAsia="宋体" w:cs="宋体"/>
          <w:lang w:eastAsia="zh-CN"/>
        </w:rPr>
        <w:t>/01.0</w:t>
      </w:r>
      <w:r>
        <w:rPr>
          <w:rFonts w:hint="eastAsia" w:ascii="宋体" w:hAnsi="宋体" w:eastAsia="宋体" w:cs="宋体"/>
          <w:lang w:val="zh-TW" w:eastAsia="zh-TW"/>
        </w:rPr>
        <w:t>研究项目的受理</w:t>
      </w:r>
    </w:p>
    <w:p>
      <w:pPr>
        <w:spacing w:line="360" w:lineRule="auto"/>
        <w:ind w:firstLine="480" w:firstLineChars="200"/>
        <w:jc w:val="both"/>
        <w:rPr>
          <w:rFonts w:ascii="宋体" w:hAnsi="宋体" w:eastAsia="宋体" w:cs="宋体"/>
        </w:rPr>
      </w:pPr>
      <w:bookmarkStart w:id="566" w:name="bookmark574"/>
      <w:bookmarkEnd w:id="566"/>
      <w:r>
        <w:rPr>
          <w:rFonts w:hint="eastAsia" w:ascii="宋体" w:hAnsi="宋体" w:eastAsia="宋体" w:cs="宋体"/>
        </w:rPr>
        <w:t>IRB SOP/04.02</w:t>
      </w:r>
      <w:r>
        <w:rPr>
          <w:rFonts w:hint="eastAsia" w:ascii="宋体" w:hAnsi="宋体" w:eastAsia="宋体" w:cs="宋体"/>
          <w:lang w:eastAsia="zh-CN"/>
        </w:rPr>
        <w:t>/01.0</w:t>
      </w:r>
      <w:r>
        <w:rPr>
          <w:rFonts w:hint="eastAsia" w:ascii="宋体" w:hAnsi="宋体" w:eastAsia="宋体" w:cs="宋体"/>
          <w:lang w:val="zh-TW" w:eastAsia="zh-TW"/>
        </w:rPr>
        <w:t>研究项目的处理</w:t>
      </w:r>
    </w:p>
    <w:p>
      <w:pPr>
        <w:spacing w:line="360" w:lineRule="auto"/>
        <w:ind w:firstLine="480" w:firstLineChars="200"/>
        <w:jc w:val="both"/>
        <w:rPr>
          <w:rFonts w:ascii="宋体" w:hAnsi="宋体" w:eastAsia="宋体" w:cs="宋体"/>
        </w:rPr>
      </w:pPr>
      <w:bookmarkStart w:id="567" w:name="bookmark575"/>
      <w:bookmarkEnd w:id="567"/>
      <w:r>
        <w:rPr>
          <w:rFonts w:hint="eastAsia" w:ascii="宋体" w:hAnsi="宋体" w:eastAsia="宋体" w:cs="宋体"/>
        </w:rPr>
        <w:t>IRB SOP/03.01</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会议审查</w:t>
      </w:r>
    </w:p>
    <w:p>
      <w:pPr>
        <w:spacing w:line="360" w:lineRule="auto"/>
        <w:ind w:firstLine="480" w:firstLineChars="200"/>
        <w:jc w:val="both"/>
        <w:rPr>
          <w:rFonts w:ascii="宋体" w:hAnsi="宋体" w:eastAsia="宋体" w:cs="宋体"/>
        </w:rPr>
      </w:pPr>
      <w:bookmarkStart w:id="568" w:name="bookmark576"/>
      <w:bookmarkEnd w:id="568"/>
      <w:r>
        <w:rPr>
          <w:rFonts w:hint="eastAsia" w:ascii="宋体" w:hAnsi="宋体" w:eastAsia="宋体" w:cs="宋体"/>
        </w:rPr>
        <w:t>IRB SOP/03.02</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快速审查</w:t>
      </w:r>
    </w:p>
    <w:p>
      <w:pPr>
        <w:spacing w:line="360" w:lineRule="auto"/>
        <w:ind w:firstLine="480" w:firstLineChars="200"/>
        <w:jc w:val="both"/>
        <w:rPr>
          <w:rFonts w:ascii="宋体" w:hAnsi="宋体" w:eastAsia="宋体" w:cs="宋体"/>
        </w:rPr>
      </w:pPr>
      <w:bookmarkStart w:id="569" w:name="bookmark577"/>
      <w:bookmarkEnd w:id="569"/>
      <w:r>
        <w:rPr>
          <w:rFonts w:hint="eastAsia" w:ascii="宋体" w:hAnsi="宋体" w:eastAsia="宋体" w:cs="宋体"/>
        </w:rPr>
        <w:t>IRB 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spacing w:line="360" w:lineRule="auto"/>
        <w:ind w:firstLine="480" w:firstLineChars="200"/>
        <w:jc w:val="both"/>
        <w:rPr>
          <w:rFonts w:ascii="宋体" w:hAnsi="宋体" w:eastAsia="宋体" w:cs="宋体"/>
        </w:rPr>
      </w:pPr>
      <w:bookmarkStart w:id="570" w:name="bookmark578"/>
      <w:bookmarkEnd w:id="570"/>
      <w:r>
        <w:rPr>
          <w:rFonts w:hint="eastAsia" w:ascii="宋体" w:hAnsi="宋体" w:eastAsia="宋体" w:cs="宋体"/>
          <w:lang w:eastAsia="zh-CN"/>
        </w:rPr>
        <w:t>7.</w:t>
      </w:r>
      <w:r>
        <w:rPr>
          <w:rFonts w:hint="eastAsia" w:ascii="宋体" w:hAnsi="宋体" w:eastAsia="宋体" w:cs="宋体"/>
        </w:rPr>
        <w:t>附件表格</w:t>
      </w:r>
    </w:p>
    <w:p>
      <w:pPr>
        <w:spacing w:line="360" w:lineRule="auto"/>
        <w:ind w:firstLine="480" w:firstLineChars="200"/>
        <w:jc w:val="both"/>
        <w:rPr>
          <w:rFonts w:ascii="宋体" w:hAnsi="宋体" w:eastAsia="宋体" w:cs="宋体"/>
          <w:lang w:val="zh-TW" w:eastAsia="zh-TW"/>
        </w:rPr>
      </w:pPr>
      <w:bookmarkStart w:id="571" w:name="bookmark579"/>
      <w:bookmarkEnd w:id="571"/>
      <w:r>
        <w:rPr>
          <w:rFonts w:hint="eastAsia" w:ascii="宋体" w:hAnsi="宋体" w:eastAsia="宋体" w:cs="宋体"/>
          <w:lang w:eastAsia="zh-CN"/>
        </w:rPr>
        <w:t>LL/</w:t>
      </w:r>
      <w:r>
        <w:rPr>
          <w:rFonts w:hint="eastAsia" w:ascii="宋体" w:hAnsi="宋体" w:eastAsia="宋体" w:cs="宋体"/>
        </w:rPr>
        <w:t>SG-09</w:t>
      </w:r>
      <w:r>
        <w:rPr>
          <w:rFonts w:hint="eastAsia" w:ascii="宋体" w:hAnsi="宋体" w:eastAsia="宋体" w:cs="宋体"/>
          <w:lang w:eastAsia="zh-CN"/>
        </w:rPr>
        <w:t>/01.0</w:t>
      </w:r>
      <w:r>
        <w:rPr>
          <w:rFonts w:hint="eastAsia" w:ascii="宋体" w:hAnsi="宋体" w:eastAsia="宋体" w:cs="宋体"/>
          <w:lang w:val="zh-TW" w:eastAsia="zh-TW"/>
        </w:rPr>
        <w:t>年度/定期跟踪审查工作表</w:t>
      </w:r>
    </w:p>
    <w:p>
      <w:pPr>
        <w:spacing w:line="360" w:lineRule="auto"/>
        <w:jc w:val="both"/>
        <w:rPr>
          <w:rFonts w:eastAsia="宋体"/>
          <w:lang w:eastAsia="zh-CN"/>
        </w:rPr>
      </w:pPr>
      <w:bookmarkStart w:id="572" w:name="bookmark580"/>
      <w:bookmarkStart w:id="573" w:name="bookmark581"/>
      <w:bookmarkStart w:id="574" w:name="bookmark582"/>
    </w:p>
    <w:p>
      <w:pPr>
        <w:spacing w:line="360" w:lineRule="auto"/>
        <w:jc w:val="both"/>
        <w:rPr>
          <w:rFonts w:eastAsia="宋体"/>
          <w:lang w:eastAsia="zh-CN"/>
        </w:rPr>
      </w:pPr>
    </w:p>
    <w:p>
      <w:pPr>
        <w:pStyle w:val="2"/>
        <w:spacing w:after="360"/>
        <w:rPr>
          <w:lang w:eastAsia="zh-CN"/>
        </w:rPr>
      </w:pPr>
      <w:bookmarkStart w:id="575" w:name="_Toc10117"/>
      <w:r>
        <w:rPr>
          <w:rFonts w:hint="eastAsia"/>
          <w:lang w:eastAsia="zh-CN"/>
        </w:rPr>
        <w:t>严重不良事件审查标准操作规程</w:t>
      </w:r>
      <w:bookmarkEnd w:id="575"/>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严重不良事件审查标准操作规程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LL-SOP-011-01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01"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45952"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02"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4697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03"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48000"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04" name="图片 104"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49024"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05"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5004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06"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5107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07"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pStyle w:val="3"/>
        <w:rPr>
          <w:lang w:eastAsia="zh-CN"/>
        </w:rPr>
      </w:pPr>
      <w:r>
        <w:rPr>
          <w:rFonts w:hint="eastAsia"/>
          <w:lang w:eastAsia="zh-CN"/>
        </w:rPr>
        <w:t>严重不良事件审查</w:t>
      </w:r>
      <w:bookmarkEnd w:id="572"/>
      <w:bookmarkEnd w:id="573"/>
      <w:bookmarkEnd w:id="574"/>
      <w:r>
        <w:rPr>
          <w:rFonts w:hint="eastAsia"/>
          <w:lang w:eastAsia="zh-CN"/>
        </w:rPr>
        <w:t>标准操作规程</w:t>
      </w:r>
    </w:p>
    <w:p>
      <w:pPr>
        <w:spacing w:line="440" w:lineRule="exact"/>
        <w:ind w:firstLine="480" w:firstLineChars="200"/>
        <w:jc w:val="both"/>
        <w:rPr>
          <w:rFonts w:ascii="宋体" w:hAnsi="宋体" w:eastAsia="宋体" w:cs="宋体"/>
        </w:rPr>
      </w:pPr>
      <w:bookmarkStart w:id="576" w:name="bookmark585"/>
      <w:bookmarkEnd w:id="576"/>
      <w:bookmarkStart w:id="577" w:name="bookmark586"/>
      <w:bookmarkStart w:id="578" w:name="bookmark583"/>
      <w:bookmarkStart w:id="579" w:name="bookmark584"/>
      <w:r>
        <w:rPr>
          <w:rFonts w:hint="eastAsia" w:ascii="宋体" w:hAnsi="宋体" w:eastAsia="宋体" w:cs="宋体"/>
          <w:lang w:eastAsia="zh-CN"/>
        </w:rPr>
        <w:t>1.</w:t>
      </w:r>
      <w:r>
        <w:rPr>
          <w:rFonts w:hint="eastAsia" w:ascii="宋体" w:hAnsi="宋体" w:eastAsia="宋体" w:cs="宋体"/>
        </w:rPr>
        <w:t>目的</w:t>
      </w:r>
      <w:bookmarkEnd w:id="577"/>
      <w:bookmarkEnd w:id="578"/>
      <w:bookmarkEnd w:id="579"/>
    </w:p>
    <w:p>
      <w:pPr>
        <w:spacing w:line="440" w:lineRule="exact"/>
        <w:ind w:firstLine="480" w:firstLineChars="200"/>
        <w:jc w:val="both"/>
        <w:rPr>
          <w:rFonts w:ascii="宋体" w:hAnsi="宋体" w:eastAsia="宋体" w:cs="宋体"/>
        </w:rPr>
      </w:pPr>
      <w:r>
        <w:rPr>
          <w:rFonts w:hint="eastAsia" w:ascii="宋体" w:hAnsi="宋体" w:eastAsia="宋体" w:cs="宋体"/>
        </w:rPr>
        <w:t>为使伦理委员会严重不良事件审查的受理、处理、审查、传达决定、文件存档的工作有章可循，特制定本规程，以从程序上保证严重不良事件审查工作的质量。</w:t>
      </w:r>
    </w:p>
    <w:p>
      <w:pPr>
        <w:spacing w:line="440" w:lineRule="exact"/>
        <w:ind w:firstLine="480" w:firstLineChars="200"/>
        <w:jc w:val="both"/>
        <w:rPr>
          <w:rFonts w:ascii="宋体" w:hAnsi="宋体" w:eastAsia="宋体" w:cs="宋体"/>
        </w:rPr>
      </w:pPr>
      <w:bookmarkStart w:id="580" w:name="bookmark589"/>
      <w:bookmarkEnd w:id="580"/>
      <w:bookmarkStart w:id="581" w:name="bookmark587"/>
      <w:bookmarkStart w:id="582" w:name="bookmark588"/>
      <w:bookmarkStart w:id="583" w:name="bookmark590"/>
      <w:r>
        <w:rPr>
          <w:rFonts w:hint="eastAsia" w:ascii="宋体" w:hAnsi="宋体" w:eastAsia="宋体" w:cs="宋体"/>
          <w:lang w:eastAsia="zh-CN"/>
        </w:rPr>
        <w:t>2.</w:t>
      </w:r>
      <w:r>
        <w:rPr>
          <w:rFonts w:hint="eastAsia" w:ascii="宋体" w:hAnsi="宋体" w:eastAsia="宋体" w:cs="宋体"/>
        </w:rPr>
        <w:t>范围</w:t>
      </w:r>
      <w:bookmarkEnd w:id="581"/>
      <w:bookmarkEnd w:id="582"/>
      <w:bookmarkEnd w:id="583"/>
    </w:p>
    <w:p>
      <w:pPr>
        <w:spacing w:line="440" w:lineRule="exact"/>
        <w:ind w:firstLine="480" w:firstLineChars="200"/>
        <w:jc w:val="both"/>
        <w:rPr>
          <w:rFonts w:ascii="宋体" w:hAnsi="宋体" w:eastAsia="宋体" w:cs="宋体"/>
        </w:rPr>
      </w:pPr>
      <w:r>
        <w:rPr>
          <w:rFonts w:hint="eastAsia" w:ascii="宋体" w:hAnsi="宋体" w:eastAsia="宋体" w:cs="宋体"/>
        </w:rPr>
        <w:t>严重不良事件是指临床研究过程中发生需住院治疗、延长住院时间、伤残、影响工作能力、危及生命或死亡、导致先天畸形等事件。发生严重不良事件，申请人应及时提交严重不良事件报告。</w:t>
      </w:r>
    </w:p>
    <w:p>
      <w:pPr>
        <w:spacing w:line="440" w:lineRule="exact"/>
        <w:ind w:firstLine="480" w:firstLineChars="200"/>
        <w:jc w:val="both"/>
        <w:rPr>
          <w:rFonts w:ascii="宋体" w:hAnsi="宋体" w:eastAsia="宋体" w:cs="宋体"/>
        </w:rPr>
      </w:pPr>
      <w:r>
        <w:rPr>
          <w:rFonts w:hint="eastAsia" w:ascii="宋体" w:hAnsi="宋体" w:eastAsia="宋体" w:cs="宋体"/>
        </w:rPr>
        <w:t>本SOP适用于伦理委员会对严重不良事件报告所进行的严重不良事件审查。</w:t>
      </w:r>
    </w:p>
    <w:p>
      <w:pPr>
        <w:spacing w:line="440" w:lineRule="exact"/>
        <w:ind w:firstLine="480" w:firstLineChars="200"/>
        <w:jc w:val="both"/>
        <w:rPr>
          <w:rFonts w:ascii="宋体" w:hAnsi="宋体" w:eastAsia="宋体" w:cs="宋体"/>
        </w:rPr>
      </w:pPr>
      <w:bookmarkStart w:id="584" w:name="bookmark593"/>
      <w:bookmarkEnd w:id="584"/>
      <w:bookmarkStart w:id="585" w:name="bookmark592"/>
      <w:bookmarkStart w:id="586" w:name="bookmark591"/>
      <w:bookmarkStart w:id="587" w:name="bookmark594"/>
      <w:r>
        <w:rPr>
          <w:rFonts w:hint="eastAsia" w:ascii="宋体" w:hAnsi="宋体" w:eastAsia="宋体" w:cs="宋体"/>
          <w:lang w:eastAsia="zh-CN"/>
        </w:rPr>
        <w:t>3.</w:t>
      </w:r>
      <w:r>
        <w:rPr>
          <w:rFonts w:hint="eastAsia" w:ascii="宋体" w:hAnsi="宋体" w:eastAsia="宋体" w:cs="宋体"/>
        </w:rPr>
        <w:t>职责</w:t>
      </w:r>
      <w:bookmarkEnd w:id="585"/>
      <w:bookmarkEnd w:id="586"/>
      <w:bookmarkEnd w:id="587"/>
    </w:p>
    <w:p>
      <w:pPr>
        <w:spacing w:line="440" w:lineRule="exact"/>
        <w:ind w:firstLine="480" w:firstLineChars="200"/>
        <w:jc w:val="both"/>
        <w:rPr>
          <w:rFonts w:ascii="宋体" w:hAnsi="宋体" w:eastAsia="宋体" w:cs="宋体"/>
        </w:rPr>
      </w:pPr>
      <w:r>
        <w:rPr>
          <w:rFonts w:hint="eastAsia" w:ascii="宋体" w:hAnsi="宋体" w:eastAsia="宋体" w:cs="宋体"/>
        </w:rPr>
        <w:t>3.1伦理委员会秘书</w:t>
      </w:r>
    </w:p>
    <w:p>
      <w:pPr>
        <w:spacing w:line="440" w:lineRule="exact"/>
        <w:ind w:firstLine="480" w:firstLineChars="200"/>
        <w:jc w:val="both"/>
        <w:rPr>
          <w:rFonts w:ascii="宋体" w:hAnsi="宋体" w:eastAsia="宋体" w:cs="宋体"/>
        </w:rPr>
      </w:pPr>
      <w:r>
        <w:rPr>
          <w:rFonts w:hint="eastAsia" w:ascii="宋体" w:hAnsi="宋体" w:eastAsia="宋体" w:cs="宋体"/>
        </w:rPr>
        <w:t>受理送审材料。</w:t>
      </w:r>
    </w:p>
    <w:p>
      <w:pPr>
        <w:spacing w:line="440" w:lineRule="exact"/>
        <w:ind w:firstLine="480" w:firstLineChars="200"/>
        <w:jc w:val="both"/>
        <w:rPr>
          <w:rFonts w:ascii="宋体" w:hAnsi="宋体" w:eastAsia="宋体" w:cs="宋体"/>
        </w:rPr>
      </w:pPr>
      <w:bookmarkStart w:id="588" w:name="bookmark595"/>
      <w:bookmarkEnd w:id="588"/>
      <w:r>
        <w:rPr>
          <w:rFonts w:hint="eastAsia" w:ascii="宋体" w:hAnsi="宋体" w:eastAsia="宋体" w:cs="宋体"/>
        </w:rPr>
        <w:t>处理送审材料。</w:t>
      </w:r>
    </w:p>
    <w:p>
      <w:pPr>
        <w:spacing w:line="440" w:lineRule="exact"/>
        <w:ind w:firstLine="480" w:firstLineChars="200"/>
        <w:jc w:val="both"/>
        <w:rPr>
          <w:rFonts w:ascii="宋体" w:hAnsi="宋体" w:eastAsia="宋体" w:cs="宋体"/>
        </w:rPr>
      </w:pPr>
      <w:r>
        <w:rPr>
          <w:rFonts w:hint="eastAsia" w:ascii="宋体" w:hAnsi="宋体" w:eastAsia="宋体" w:cs="宋体"/>
        </w:rPr>
        <w:t>为委员审查工作提供服务。</w:t>
      </w:r>
    </w:p>
    <w:p>
      <w:pPr>
        <w:spacing w:line="440" w:lineRule="exact"/>
        <w:ind w:firstLine="480" w:firstLineChars="200"/>
        <w:jc w:val="both"/>
        <w:rPr>
          <w:rFonts w:ascii="宋体" w:hAnsi="宋体" w:eastAsia="宋体" w:cs="宋体"/>
        </w:rPr>
      </w:pPr>
      <w:bookmarkStart w:id="589" w:name="bookmark596"/>
      <w:bookmarkEnd w:id="589"/>
      <w:r>
        <w:rPr>
          <w:rFonts w:hint="eastAsia" w:ascii="宋体" w:hAnsi="宋体" w:eastAsia="宋体" w:cs="宋体"/>
        </w:rPr>
        <w:t>传达决定。</w:t>
      </w:r>
    </w:p>
    <w:p>
      <w:pPr>
        <w:spacing w:line="440" w:lineRule="exact"/>
        <w:ind w:firstLine="480" w:firstLineChars="200"/>
        <w:jc w:val="both"/>
        <w:rPr>
          <w:rFonts w:ascii="宋体" w:hAnsi="宋体" w:eastAsia="宋体" w:cs="宋体"/>
        </w:rPr>
      </w:pPr>
      <w:r>
        <w:rPr>
          <w:rFonts w:hint="eastAsia" w:ascii="宋体" w:hAnsi="宋体" w:eastAsia="宋体" w:cs="宋体"/>
        </w:rPr>
        <w:t>文件存档。</w:t>
      </w:r>
    </w:p>
    <w:p>
      <w:pPr>
        <w:spacing w:line="440" w:lineRule="exact"/>
        <w:ind w:firstLine="480" w:firstLineChars="200"/>
        <w:jc w:val="both"/>
        <w:rPr>
          <w:rFonts w:ascii="宋体" w:hAnsi="宋体" w:eastAsia="宋体" w:cs="宋体"/>
        </w:rPr>
      </w:pPr>
      <w:r>
        <w:rPr>
          <w:rFonts w:hint="eastAsia" w:ascii="宋体" w:hAnsi="宋体" w:eastAsia="宋体" w:cs="宋体"/>
        </w:rPr>
        <w:t>3.2主审委员</w:t>
      </w:r>
    </w:p>
    <w:p>
      <w:pPr>
        <w:spacing w:line="440" w:lineRule="exact"/>
        <w:ind w:firstLine="480" w:firstLineChars="200"/>
        <w:jc w:val="both"/>
        <w:rPr>
          <w:rFonts w:ascii="宋体" w:hAnsi="宋体" w:eastAsia="宋体" w:cs="宋体"/>
        </w:rPr>
      </w:pPr>
      <w:r>
        <w:rPr>
          <w:rFonts w:hint="eastAsia" w:ascii="宋体" w:hAnsi="宋体" w:eastAsia="宋体" w:cs="宋体"/>
        </w:rPr>
        <w:t>会前审查主审项目的送审文件，填写审查工作表。</w:t>
      </w:r>
    </w:p>
    <w:p>
      <w:pPr>
        <w:spacing w:line="440" w:lineRule="exact"/>
        <w:ind w:firstLine="480" w:firstLineChars="200"/>
        <w:jc w:val="both"/>
        <w:rPr>
          <w:rFonts w:ascii="宋体" w:hAnsi="宋体" w:eastAsia="宋体" w:cs="宋体"/>
        </w:rPr>
      </w:pPr>
      <w:r>
        <w:rPr>
          <w:rFonts w:hint="eastAsia" w:ascii="宋体" w:hAnsi="宋体" w:eastAsia="宋体" w:cs="宋体"/>
        </w:rPr>
        <w:t>会议审查作为主要发言者，提问和发表审查意见。</w:t>
      </w:r>
    </w:p>
    <w:p>
      <w:pPr>
        <w:spacing w:line="440" w:lineRule="exact"/>
        <w:ind w:firstLine="480" w:firstLineChars="200"/>
        <w:jc w:val="both"/>
        <w:rPr>
          <w:rFonts w:ascii="宋体" w:hAnsi="宋体" w:eastAsia="宋体" w:cs="宋体"/>
        </w:rPr>
      </w:pPr>
      <w:r>
        <w:rPr>
          <w:rFonts w:hint="eastAsia" w:ascii="宋体" w:hAnsi="宋体" w:eastAsia="宋体" w:cs="宋体"/>
        </w:rPr>
        <w:t>3.3独立顾问</w:t>
      </w:r>
    </w:p>
    <w:p>
      <w:pPr>
        <w:spacing w:line="440" w:lineRule="exact"/>
        <w:ind w:firstLine="480" w:firstLineChars="200"/>
        <w:jc w:val="both"/>
        <w:rPr>
          <w:rFonts w:ascii="宋体" w:hAnsi="宋体" w:eastAsia="宋体" w:cs="宋体"/>
        </w:rPr>
      </w:pPr>
      <w:bookmarkStart w:id="590" w:name="bookmark597"/>
      <w:bookmarkEnd w:id="590"/>
      <w:r>
        <w:rPr>
          <w:rFonts w:hint="eastAsia" w:ascii="宋体" w:hAnsi="宋体" w:eastAsia="宋体" w:cs="宋体"/>
        </w:rPr>
        <w:t>会前审查咨询项目的送审文件，填写咨询工作表。</w:t>
      </w:r>
    </w:p>
    <w:p>
      <w:pPr>
        <w:spacing w:line="440" w:lineRule="exact"/>
        <w:ind w:firstLine="480" w:firstLineChars="200"/>
        <w:jc w:val="both"/>
        <w:rPr>
          <w:rFonts w:ascii="宋体" w:hAnsi="宋体" w:eastAsia="宋体" w:cs="宋体"/>
        </w:rPr>
      </w:pPr>
      <w:bookmarkStart w:id="591" w:name="bookmark598"/>
      <w:bookmarkEnd w:id="591"/>
      <w:r>
        <w:rPr>
          <w:rFonts w:hint="eastAsia" w:ascii="宋体" w:hAnsi="宋体" w:eastAsia="宋体" w:cs="宋体"/>
        </w:rPr>
        <w:t>受邀参加审查会议，陈述意见。</w:t>
      </w:r>
    </w:p>
    <w:p>
      <w:pPr>
        <w:spacing w:line="440" w:lineRule="exact"/>
        <w:ind w:firstLine="480" w:firstLineChars="200"/>
        <w:jc w:val="both"/>
        <w:rPr>
          <w:rFonts w:ascii="宋体" w:hAnsi="宋体" w:eastAsia="宋体" w:cs="宋体"/>
        </w:rPr>
      </w:pPr>
      <w:r>
        <w:rPr>
          <w:rFonts w:hint="eastAsia" w:ascii="宋体" w:hAnsi="宋体" w:eastAsia="宋体" w:cs="宋体"/>
        </w:rPr>
        <w:t>3.4委员</w:t>
      </w:r>
    </w:p>
    <w:p>
      <w:pPr>
        <w:spacing w:line="440" w:lineRule="exact"/>
        <w:ind w:firstLine="480" w:firstLineChars="200"/>
        <w:jc w:val="both"/>
        <w:rPr>
          <w:rFonts w:ascii="宋体" w:hAnsi="宋体" w:eastAsia="宋体" w:cs="宋体"/>
        </w:rPr>
      </w:pPr>
      <w:bookmarkStart w:id="592" w:name="bookmark599"/>
      <w:bookmarkEnd w:id="592"/>
      <w:r>
        <w:rPr>
          <w:rFonts w:hint="eastAsia" w:ascii="宋体" w:hAnsi="宋体" w:eastAsia="宋体" w:cs="宋体"/>
        </w:rPr>
        <w:t>会前对审查项目进行预审。</w:t>
      </w:r>
    </w:p>
    <w:p>
      <w:pPr>
        <w:spacing w:line="440" w:lineRule="exact"/>
        <w:ind w:firstLine="480" w:firstLineChars="200"/>
        <w:jc w:val="both"/>
        <w:rPr>
          <w:rFonts w:ascii="宋体" w:hAnsi="宋体" w:eastAsia="宋体" w:cs="宋体"/>
        </w:rPr>
      </w:pPr>
      <w:bookmarkStart w:id="593" w:name="bookmark600"/>
      <w:bookmarkEnd w:id="593"/>
      <w:r>
        <w:rPr>
          <w:rFonts w:hint="eastAsia" w:ascii="宋体" w:hAnsi="宋体" w:eastAsia="宋体" w:cs="宋体"/>
        </w:rPr>
        <w:t>参加审查会议，审查每一项目，提问和发表审查意见。</w:t>
      </w:r>
    </w:p>
    <w:p>
      <w:pPr>
        <w:spacing w:line="440" w:lineRule="exact"/>
        <w:ind w:firstLine="480" w:firstLineChars="200"/>
        <w:jc w:val="both"/>
        <w:rPr>
          <w:rFonts w:ascii="宋体" w:hAnsi="宋体" w:eastAsia="宋体" w:cs="宋体"/>
        </w:rPr>
      </w:pPr>
      <w:r>
        <w:rPr>
          <w:rFonts w:hint="eastAsia" w:ascii="宋体" w:hAnsi="宋体" w:eastAsia="宋体" w:cs="宋体"/>
        </w:rPr>
        <w:t>以投票方式做出审查决定。</w:t>
      </w:r>
    </w:p>
    <w:p>
      <w:pPr>
        <w:spacing w:line="440" w:lineRule="exact"/>
        <w:ind w:firstLine="480" w:firstLineChars="200"/>
        <w:jc w:val="both"/>
        <w:rPr>
          <w:rFonts w:ascii="宋体" w:hAnsi="宋体" w:eastAsia="宋体" w:cs="宋体"/>
        </w:rPr>
      </w:pPr>
      <w:r>
        <w:rPr>
          <w:rFonts w:hint="eastAsia" w:ascii="宋体" w:hAnsi="宋体" w:eastAsia="宋体" w:cs="宋体"/>
        </w:rPr>
        <w:t>3.5王席</w:t>
      </w:r>
    </w:p>
    <w:p>
      <w:pPr>
        <w:spacing w:line="440" w:lineRule="exact"/>
        <w:ind w:firstLine="480" w:firstLineChars="200"/>
        <w:jc w:val="both"/>
        <w:rPr>
          <w:rFonts w:ascii="宋体" w:hAnsi="宋体" w:eastAsia="宋体" w:cs="宋体"/>
        </w:rPr>
      </w:pPr>
      <w:bookmarkStart w:id="594" w:name="bookmark601"/>
      <w:bookmarkEnd w:id="594"/>
      <w:r>
        <w:rPr>
          <w:rFonts w:hint="eastAsia" w:ascii="宋体" w:hAnsi="宋体" w:eastAsia="宋体" w:cs="宋体"/>
        </w:rPr>
        <w:t>主持审查会议。</w:t>
      </w:r>
    </w:p>
    <w:p>
      <w:pPr>
        <w:spacing w:line="440" w:lineRule="exact"/>
        <w:ind w:firstLine="480" w:firstLineChars="200"/>
        <w:jc w:val="both"/>
        <w:rPr>
          <w:rFonts w:ascii="宋体" w:hAnsi="宋体" w:eastAsia="宋体" w:cs="宋体"/>
        </w:rPr>
      </w:pPr>
      <w:bookmarkStart w:id="595" w:name="bookmark602"/>
      <w:bookmarkEnd w:id="595"/>
      <w:r>
        <w:rPr>
          <w:rFonts w:hint="eastAsia" w:ascii="宋体" w:hAnsi="宋体" w:eastAsia="宋体" w:cs="宋体"/>
        </w:rPr>
        <w:t>审签会议记录。</w:t>
      </w:r>
    </w:p>
    <w:p>
      <w:pPr>
        <w:spacing w:line="440" w:lineRule="exact"/>
        <w:ind w:firstLine="480" w:firstLineChars="200"/>
        <w:jc w:val="both"/>
        <w:rPr>
          <w:rFonts w:ascii="宋体" w:hAnsi="宋体" w:eastAsia="宋体" w:cs="宋体"/>
        </w:rPr>
      </w:pPr>
      <w:bookmarkStart w:id="596" w:name="bookmark603"/>
      <w:bookmarkEnd w:id="596"/>
      <w:r>
        <w:rPr>
          <w:rFonts w:hint="eastAsia" w:ascii="宋体" w:hAnsi="宋体" w:eastAsia="宋体" w:cs="宋体"/>
        </w:rPr>
        <w:t>审核、签发审查决定文件。</w:t>
      </w:r>
    </w:p>
    <w:p>
      <w:pPr>
        <w:spacing w:line="440" w:lineRule="exact"/>
        <w:ind w:firstLine="480" w:firstLineChars="200"/>
        <w:jc w:val="both"/>
        <w:rPr>
          <w:rFonts w:ascii="宋体" w:hAnsi="宋体" w:eastAsia="宋体" w:cs="宋体"/>
        </w:rPr>
      </w:pPr>
      <w:bookmarkStart w:id="597" w:name="bookmark604"/>
      <w:bookmarkEnd w:id="597"/>
      <w:r>
        <w:rPr>
          <w:rFonts w:hint="eastAsia" w:ascii="宋体" w:hAnsi="宋体" w:eastAsia="宋体" w:cs="宋体"/>
          <w:lang w:eastAsia="zh-CN"/>
        </w:rPr>
        <w:t>4.</w:t>
      </w:r>
      <w:r>
        <w:rPr>
          <w:rFonts w:hint="eastAsia" w:ascii="宋体" w:hAnsi="宋体" w:eastAsia="宋体" w:cs="宋体"/>
        </w:rPr>
        <w:t>流程图</w:t>
      </w:r>
    </w:p>
    <w:p>
      <w:pPr>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164590" cy="2517775"/>
            <wp:effectExtent l="0" t="0" r="16510" b="15875"/>
            <wp:docPr id="178" name="Picutre 178"/>
            <wp:cNvGraphicFramePr/>
            <a:graphic xmlns:a="http://schemas.openxmlformats.org/drawingml/2006/main">
              <a:graphicData uri="http://schemas.openxmlformats.org/drawingml/2006/picture">
                <pic:pic xmlns:pic="http://schemas.openxmlformats.org/drawingml/2006/picture">
                  <pic:nvPicPr>
                    <pic:cNvPr id="178" name="Picutre 178"/>
                    <pic:cNvPicPr/>
                  </pic:nvPicPr>
                  <pic:blipFill>
                    <a:blip r:embed="rId23">
                      <a:lum bright="6000"/>
                    </a:blip>
                    <a:stretch>
                      <a:fillRect/>
                    </a:stretch>
                  </pic:blipFill>
                  <pic:spPr>
                    <a:xfrm>
                      <a:off x="0" y="0"/>
                      <a:ext cx="1164590" cy="2517775"/>
                    </a:xfrm>
                    <a:prstGeom prst="rect">
                      <a:avLst/>
                    </a:prstGeom>
                  </pic:spPr>
                </pic:pic>
              </a:graphicData>
            </a:graphic>
          </wp:inline>
        </w:drawing>
      </w:r>
    </w:p>
    <w:p>
      <w:pPr>
        <w:spacing w:line="440" w:lineRule="exact"/>
        <w:ind w:firstLine="480" w:firstLineChars="200"/>
        <w:jc w:val="both"/>
        <w:rPr>
          <w:rFonts w:ascii="宋体" w:hAnsi="宋体" w:eastAsia="宋体" w:cs="宋体"/>
        </w:rPr>
      </w:pPr>
    </w:p>
    <w:p>
      <w:pPr>
        <w:spacing w:line="440" w:lineRule="exact"/>
        <w:ind w:firstLine="480" w:firstLineChars="200"/>
        <w:jc w:val="both"/>
        <w:rPr>
          <w:rFonts w:ascii="宋体" w:hAnsi="宋体" w:eastAsia="宋体" w:cs="宋体"/>
        </w:rPr>
      </w:pPr>
      <w:bookmarkStart w:id="598" w:name="bookmark607"/>
      <w:bookmarkEnd w:id="598"/>
      <w:bookmarkStart w:id="599" w:name="bookmark606"/>
      <w:bookmarkStart w:id="600" w:name="bookmark605"/>
      <w:bookmarkStart w:id="601" w:name="bookmark608"/>
      <w:r>
        <w:rPr>
          <w:rFonts w:hint="eastAsia" w:ascii="宋体" w:hAnsi="宋体" w:eastAsia="宋体" w:cs="宋体"/>
          <w:lang w:eastAsia="zh-CN"/>
        </w:rPr>
        <w:t>5.</w:t>
      </w:r>
      <w:r>
        <w:rPr>
          <w:rFonts w:hint="eastAsia" w:ascii="宋体" w:hAnsi="宋体" w:eastAsia="宋体" w:cs="宋体"/>
        </w:rPr>
        <w:t>流程的操作细则</w:t>
      </w:r>
      <w:bookmarkEnd w:id="599"/>
      <w:bookmarkEnd w:id="600"/>
      <w:bookmarkEnd w:id="601"/>
    </w:p>
    <w:p>
      <w:pPr>
        <w:spacing w:line="440" w:lineRule="exact"/>
        <w:ind w:firstLine="480" w:firstLineChars="200"/>
        <w:jc w:val="both"/>
        <w:rPr>
          <w:rFonts w:ascii="宋体" w:hAnsi="宋体" w:eastAsia="宋体" w:cs="宋体"/>
        </w:rPr>
      </w:pPr>
      <w:r>
        <w:rPr>
          <w:rFonts w:hint="eastAsia" w:ascii="宋体" w:hAnsi="宋体" w:eastAsia="宋体" w:cs="宋体"/>
        </w:rPr>
        <w:t>5.1受理</w:t>
      </w:r>
    </w:p>
    <w:p>
      <w:pPr>
        <w:spacing w:line="440" w:lineRule="exact"/>
        <w:ind w:firstLine="480" w:firstLineChars="200"/>
        <w:jc w:val="both"/>
        <w:rPr>
          <w:rFonts w:ascii="宋体" w:hAnsi="宋体" w:eastAsia="宋体" w:cs="宋体"/>
        </w:rPr>
      </w:pPr>
      <w:bookmarkStart w:id="602" w:name="bookmark609"/>
      <w:bookmarkEnd w:id="602"/>
      <w:r>
        <w:rPr>
          <w:rFonts w:hint="eastAsia" w:ascii="宋体" w:hAnsi="宋体" w:eastAsia="宋体" w:cs="宋体"/>
        </w:rPr>
        <w:t>形式审查</w:t>
      </w:r>
    </w:p>
    <w:p>
      <w:pPr>
        <w:spacing w:line="440" w:lineRule="exact"/>
        <w:ind w:firstLine="480" w:firstLineChars="200"/>
        <w:jc w:val="both"/>
        <w:rPr>
          <w:rFonts w:ascii="宋体" w:hAnsi="宋体" w:eastAsia="宋体" w:cs="宋体"/>
        </w:rPr>
      </w:pPr>
      <w:r>
        <w:rPr>
          <w:rFonts w:hint="eastAsia" w:ascii="宋体" w:hAnsi="宋体" w:eastAsia="宋体" w:cs="宋体"/>
        </w:rPr>
        <w:t>送审文件的完整性</w:t>
      </w:r>
    </w:p>
    <w:p>
      <w:pPr>
        <w:spacing w:line="440" w:lineRule="exact"/>
        <w:ind w:firstLine="480" w:firstLineChars="200"/>
        <w:jc w:val="both"/>
        <w:rPr>
          <w:rFonts w:ascii="宋体" w:hAnsi="宋体" w:eastAsia="宋体" w:cs="宋体"/>
        </w:rPr>
      </w:pPr>
      <w:r>
        <w:rPr>
          <w:rFonts w:hint="eastAsia" w:ascii="宋体" w:hAnsi="宋体" w:eastAsia="宋体" w:cs="宋体"/>
        </w:rPr>
        <w:t>严重不良事件审查的送审文件包括：严重不良事件报告。</w:t>
      </w:r>
    </w:p>
    <w:p>
      <w:pPr>
        <w:spacing w:line="440" w:lineRule="exact"/>
        <w:ind w:firstLine="480" w:firstLineChars="200"/>
        <w:jc w:val="both"/>
        <w:rPr>
          <w:rFonts w:ascii="宋体" w:hAnsi="宋体" w:eastAsia="宋体" w:cs="宋体"/>
        </w:rPr>
      </w:pPr>
      <w:r>
        <w:rPr>
          <w:rFonts w:hint="eastAsia" w:ascii="宋体" w:hAnsi="宋体" w:eastAsia="宋体" w:cs="宋体"/>
        </w:rPr>
        <w:t>其他中心发生的非预期的药物严重不良反应,送审文件需包括该中心的伦 理审查意见（如有）。</w:t>
      </w:r>
    </w:p>
    <w:p>
      <w:pPr>
        <w:spacing w:line="440" w:lineRule="exact"/>
        <w:ind w:firstLine="480" w:firstLineChars="200"/>
        <w:jc w:val="both"/>
        <w:rPr>
          <w:rFonts w:ascii="宋体" w:hAnsi="宋体" w:eastAsia="宋体" w:cs="宋体"/>
        </w:rPr>
      </w:pPr>
      <w:r>
        <w:rPr>
          <w:rFonts w:hint="eastAsia" w:ascii="宋体" w:hAnsi="宋体" w:eastAsia="宋体" w:cs="宋体"/>
        </w:rPr>
        <w:t>送审文件的要素</w:t>
      </w:r>
    </w:p>
    <w:p>
      <w:pPr>
        <w:spacing w:line="440" w:lineRule="exact"/>
        <w:ind w:firstLine="480" w:firstLineChars="200"/>
        <w:jc w:val="both"/>
        <w:rPr>
          <w:rFonts w:ascii="宋体" w:hAnsi="宋体" w:eastAsia="宋体" w:cs="宋体"/>
        </w:rPr>
      </w:pPr>
      <w:r>
        <w:rPr>
          <w:rFonts w:hint="eastAsia" w:ascii="宋体" w:hAnsi="宋体" w:eastAsia="宋体" w:cs="宋体"/>
        </w:rPr>
        <w:t>严重不良事件报告填写正确、完整，申请人签名并注明日期。</w:t>
      </w:r>
    </w:p>
    <w:p>
      <w:pPr>
        <w:spacing w:line="440" w:lineRule="exact"/>
        <w:ind w:firstLine="480" w:firstLineChars="200"/>
        <w:jc w:val="both"/>
        <w:rPr>
          <w:rFonts w:ascii="宋体" w:hAnsi="宋体" w:eastAsia="宋体" w:cs="宋体"/>
        </w:rPr>
      </w:pPr>
      <w:bookmarkStart w:id="603" w:name="bookmark610"/>
      <w:bookmarkEnd w:id="603"/>
      <w:r>
        <w:rPr>
          <w:rFonts w:hint="eastAsia" w:ascii="宋体" w:hAnsi="宋体" w:eastAsia="宋体" w:cs="宋体"/>
        </w:rPr>
        <w:t>补充/修改，受理，以及送审文件管理：参照IRB SOP/04.01</w:t>
      </w:r>
      <w:r>
        <w:rPr>
          <w:rFonts w:hint="eastAsia" w:ascii="宋体" w:hAnsi="宋体" w:eastAsia="宋体" w:cs="宋体"/>
          <w:lang w:eastAsia="zh-CN"/>
        </w:rPr>
        <w:t>/01.0</w:t>
      </w:r>
      <w:r>
        <w:rPr>
          <w:rFonts w:hint="eastAsia" w:ascii="宋体" w:hAnsi="宋体" w:eastAsia="宋体" w:cs="宋体"/>
        </w:rPr>
        <w:t>研究项目的受理执行。</w:t>
      </w:r>
    </w:p>
    <w:p>
      <w:pPr>
        <w:spacing w:line="440" w:lineRule="exact"/>
        <w:ind w:firstLine="480" w:firstLineChars="200"/>
        <w:jc w:val="both"/>
        <w:rPr>
          <w:rFonts w:ascii="宋体" w:hAnsi="宋体" w:eastAsia="宋体" w:cs="宋体"/>
        </w:rPr>
      </w:pPr>
      <w:r>
        <w:rPr>
          <w:rFonts w:hint="eastAsia" w:ascii="宋体" w:hAnsi="宋体" w:eastAsia="宋体" w:cs="宋体"/>
        </w:rPr>
        <w:t>5.2处理</w:t>
      </w:r>
    </w:p>
    <w:p>
      <w:pPr>
        <w:spacing w:line="440" w:lineRule="exact"/>
        <w:ind w:firstLine="480" w:firstLineChars="200"/>
        <w:jc w:val="both"/>
        <w:rPr>
          <w:rFonts w:ascii="宋体" w:hAnsi="宋体" w:eastAsia="宋体" w:cs="宋体"/>
        </w:rPr>
      </w:pPr>
      <w:r>
        <w:rPr>
          <w:rFonts w:hint="eastAsia" w:ascii="宋体" w:hAnsi="宋体" w:eastAsia="宋体" w:cs="宋体"/>
        </w:rPr>
        <w:t>5.2.1决定审查方式</w:t>
      </w:r>
    </w:p>
    <w:p>
      <w:pPr>
        <w:spacing w:line="440" w:lineRule="exact"/>
        <w:ind w:firstLine="480" w:firstLineChars="200"/>
        <w:jc w:val="both"/>
        <w:rPr>
          <w:rFonts w:ascii="宋体" w:hAnsi="宋体" w:eastAsia="宋体" w:cs="宋体"/>
        </w:rPr>
      </w:pPr>
      <w:bookmarkStart w:id="604" w:name="bookmark611"/>
      <w:bookmarkEnd w:id="604"/>
      <w:r>
        <w:rPr>
          <w:rFonts w:hint="eastAsia" w:ascii="宋体" w:hAnsi="宋体" w:eastAsia="宋体" w:cs="宋体"/>
        </w:rPr>
        <w:t>根据以下标准，决定送审项目的审查方式</w:t>
      </w:r>
    </w:p>
    <w:p>
      <w:pPr>
        <w:spacing w:line="440" w:lineRule="exact"/>
        <w:ind w:firstLine="480" w:firstLineChars="200"/>
        <w:jc w:val="both"/>
        <w:rPr>
          <w:rFonts w:ascii="宋体" w:hAnsi="宋体" w:eastAsia="宋体" w:cs="宋体"/>
        </w:rPr>
      </w:pPr>
      <w:r>
        <w:rPr>
          <w:rFonts w:hint="eastAsia" w:ascii="宋体" w:hAnsi="宋体" w:eastAsia="宋体" w:cs="宋体"/>
        </w:rPr>
        <w:t>会议审查的标准</w:t>
      </w:r>
    </w:p>
    <w:p>
      <w:pPr>
        <w:spacing w:line="440" w:lineRule="exact"/>
        <w:ind w:firstLine="480" w:firstLineChars="200"/>
        <w:jc w:val="both"/>
        <w:rPr>
          <w:rFonts w:ascii="宋体" w:hAnsi="宋体" w:eastAsia="宋体" w:cs="宋体"/>
        </w:rPr>
      </w:pPr>
      <w:r>
        <w:rPr>
          <w:rFonts w:hint="eastAsia" w:ascii="宋体" w:hAnsi="宋体" w:eastAsia="宋体" w:cs="宋体"/>
        </w:rPr>
        <w:t>本中心发生的与研究干预相关的、非预期严重不良事件。</w:t>
      </w:r>
    </w:p>
    <w:p>
      <w:pPr>
        <w:spacing w:line="440" w:lineRule="exact"/>
        <w:ind w:firstLine="480" w:firstLineChars="200"/>
        <w:jc w:val="both"/>
        <w:rPr>
          <w:rFonts w:ascii="宋体" w:hAnsi="宋体" w:eastAsia="宋体" w:cs="宋体"/>
        </w:rPr>
      </w:pPr>
      <w:r>
        <w:rPr>
          <w:rFonts w:hint="eastAsia" w:ascii="宋体" w:hAnsi="宋体" w:eastAsia="宋体" w:cs="宋体"/>
        </w:rPr>
        <w:t>本中心发生的与研究干预关系不确定的、非预期严重不良事件。</w:t>
      </w:r>
    </w:p>
    <w:p>
      <w:pPr>
        <w:spacing w:line="440" w:lineRule="exact"/>
        <w:ind w:firstLine="480" w:firstLineChars="200"/>
        <w:jc w:val="both"/>
        <w:rPr>
          <w:rFonts w:ascii="宋体" w:hAnsi="宋体" w:eastAsia="宋体" w:cs="宋体"/>
        </w:rPr>
      </w:pPr>
      <w:r>
        <w:rPr>
          <w:rFonts w:hint="eastAsia" w:ascii="宋体" w:hAnsi="宋体" w:eastAsia="宋体" w:cs="宋体"/>
        </w:rPr>
        <w:t>其他中心发生的严重不良事件，可能需要重新评估研究的风险与受益。</w:t>
      </w:r>
    </w:p>
    <w:p>
      <w:pPr>
        <w:spacing w:line="440" w:lineRule="exact"/>
        <w:ind w:firstLine="480" w:firstLineChars="200"/>
        <w:jc w:val="both"/>
        <w:rPr>
          <w:rFonts w:ascii="宋体" w:hAnsi="宋体" w:eastAsia="宋体" w:cs="宋体"/>
        </w:rPr>
      </w:pPr>
      <w:r>
        <w:rPr>
          <w:rFonts w:hint="eastAsia" w:ascii="宋体" w:hAnsi="宋体" w:eastAsia="宋体" w:cs="宋体"/>
        </w:rPr>
        <w:t>紧急会议审查的标准</w:t>
      </w:r>
    </w:p>
    <w:p>
      <w:pPr>
        <w:spacing w:line="440" w:lineRule="exact"/>
        <w:ind w:firstLine="480" w:firstLineChars="200"/>
        <w:jc w:val="both"/>
        <w:rPr>
          <w:rFonts w:ascii="宋体" w:hAnsi="宋体" w:eastAsia="宋体" w:cs="宋体"/>
        </w:rPr>
      </w:pPr>
      <w:r>
        <w:rPr>
          <w:rFonts w:hint="eastAsia" w:ascii="宋体" w:hAnsi="宋体" w:eastAsia="宋体" w:cs="宋体"/>
        </w:rPr>
        <w:t>研究过程中出现重大或严重问题，危及受试者安全。</w:t>
      </w:r>
    </w:p>
    <w:p>
      <w:pPr>
        <w:spacing w:line="440" w:lineRule="exact"/>
        <w:ind w:firstLine="480" w:firstLineChars="200"/>
        <w:jc w:val="both"/>
        <w:rPr>
          <w:rFonts w:ascii="宋体" w:hAnsi="宋体" w:eastAsia="宋体" w:cs="宋体"/>
        </w:rPr>
      </w:pPr>
      <w:r>
        <w:rPr>
          <w:rFonts w:hint="eastAsia" w:ascii="宋体" w:hAnsi="宋体" w:eastAsia="宋体" w:cs="宋体"/>
        </w:rPr>
        <w:t>快速审查的标准</w:t>
      </w:r>
    </w:p>
    <w:p>
      <w:pPr>
        <w:spacing w:line="440" w:lineRule="exact"/>
        <w:ind w:firstLine="480" w:firstLineChars="200"/>
        <w:jc w:val="both"/>
        <w:rPr>
          <w:rFonts w:ascii="宋体" w:hAnsi="宋体" w:eastAsia="宋体" w:cs="宋体"/>
        </w:rPr>
      </w:pPr>
      <w:r>
        <w:rPr>
          <w:rFonts w:hint="eastAsia" w:ascii="宋体" w:hAnsi="宋体" w:eastAsia="宋体" w:cs="宋体"/>
        </w:rPr>
        <w:t>本中心发生的与研究干预无关的严重不良事件。</w:t>
      </w:r>
    </w:p>
    <w:p>
      <w:pPr>
        <w:spacing w:line="440" w:lineRule="exact"/>
        <w:ind w:firstLine="480" w:firstLineChars="200"/>
        <w:jc w:val="both"/>
        <w:rPr>
          <w:rFonts w:ascii="宋体" w:hAnsi="宋体" w:eastAsia="宋体" w:cs="宋体"/>
        </w:rPr>
      </w:pPr>
      <w:r>
        <w:rPr>
          <w:rFonts w:hint="eastAsia" w:ascii="宋体" w:hAnsi="宋体" w:eastAsia="宋体" w:cs="宋体"/>
        </w:rPr>
        <w:t>本中心发生的预期严重不良事件。</w:t>
      </w:r>
    </w:p>
    <w:p>
      <w:pPr>
        <w:spacing w:line="440" w:lineRule="exact"/>
        <w:ind w:firstLine="480" w:firstLineChars="200"/>
        <w:jc w:val="both"/>
        <w:rPr>
          <w:rFonts w:ascii="宋体" w:hAnsi="宋体" w:eastAsia="宋体" w:cs="宋体"/>
        </w:rPr>
      </w:pPr>
      <w:r>
        <w:rPr>
          <w:rFonts w:hint="eastAsia" w:ascii="宋体" w:hAnsi="宋体" w:eastAsia="宋体" w:cs="宋体"/>
        </w:rPr>
        <w:t>其他中心发生的严重不良事件，对预期的研究风险与受益没有产生显著 影响。</w:t>
      </w:r>
    </w:p>
    <w:p>
      <w:pPr>
        <w:spacing w:line="440" w:lineRule="exact"/>
        <w:ind w:firstLine="480" w:firstLineChars="200"/>
        <w:jc w:val="both"/>
        <w:rPr>
          <w:rFonts w:ascii="宋体" w:hAnsi="宋体" w:eastAsia="宋体" w:cs="宋体"/>
        </w:rPr>
      </w:pPr>
      <w:r>
        <w:rPr>
          <w:rFonts w:hint="eastAsia" w:ascii="宋体" w:hAnsi="宋体" w:eastAsia="宋体" w:cs="宋体"/>
        </w:rPr>
        <w:t>转为会议审查</w:t>
      </w:r>
    </w:p>
    <w:p>
      <w:pPr>
        <w:spacing w:line="440" w:lineRule="exact"/>
        <w:ind w:firstLine="480" w:firstLineChars="200"/>
        <w:jc w:val="both"/>
        <w:rPr>
          <w:rFonts w:ascii="宋体" w:hAnsi="宋体" w:eastAsia="宋体" w:cs="宋体"/>
        </w:rPr>
      </w:pPr>
      <w:r>
        <w:rPr>
          <w:rFonts w:hint="eastAsia" w:ascii="宋体" w:hAnsi="宋体" w:eastAsia="宋体" w:cs="宋体"/>
        </w:rPr>
        <w:t>快审主审意见有：</w:t>
      </w:r>
      <w:r>
        <w:rPr>
          <w:rFonts w:hint="eastAsia" w:ascii="宋体" w:hAnsi="宋体" w:eastAsia="宋体" w:cs="宋体"/>
          <w:lang w:val="zh-CN" w:eastAsia="zh-CN"/>
        </w:rPr>
        <w:t>“作必</w:t>
      </w:r>
      <w:r>
        <w:rPr>
          <w:rFonts w:hint="eastAsia" w:ascii="宋体" w:hAnsi="宋体" w:eastAsia="宋体" w:cs="宋体"/>
        </w:rPr>
        <w:t>要的修正后重审”，</w:t>
      </w:r>
      <w:r>
        <w:rPr>
          <w:rFonts w:hint="eastAsia" w:ascii="宋体" w:hAnsi="宋体" w:eastAsia="宋体" w:cs="宋体"/>
          <w:lang w:val="zh-CN" w:eastAsia="zh-CN"/>
        </w:rPr>
        <w:t>“终</w:t>
      </w:r>
      <w:r>
        <w:rPr>
          <w:rFonts w:hint="eastAsia" w:ascii="宋体" w:hAnsi="宋体" w:eastAsia="宋体" w:cs="宋体"/>
        </w:rPr>
        <w:t xml:space="preserve">止或暂停已批准的研究”, </w:t>
      </w:r>
      <w:r>
        <w:rPr>
          <w:rFonts w:hint="eastAsia" w:ascii="宋体" w:hAnsi="宋体" w:eastAsia="宋体" w:cs="宋体"/>
          <w:lang w:val="zh-CN" w:eastAsia="zh-CN"/>
        </w:rPr>
        <w:t>“提交</w:t>
      </w:r>
      <w:r>
        <w:rPr>
          <w:rFonts w:hint="eastAsia" w:ascii="宋体" w:hAnsi="宋体" w:eastAsia="宋体" w:cs="宋体"/>
        </w:rPr>
        <w:t>会议审查”，或两名主审委员的审查意见不一致，则转为会议审查 的方式。</w:t>
      </w:r>
    </w:p>
    <w:p>
      <w:pPr>
        <w:spacing w:line="440" w:lineRule="exact"/>
        <w:ind w:firstLine="480" w:firstLineChars="200"/>
        <w:jc w:val="both"/>
        <w:rPr>
          <w:rFonts w:ascii="宋体" w:hAnsi="宋体" w:eastAsia="宋体" w:cs="宋体"/>
        </w:rPr>
      </w:pPr>
      <w:r>
        <w:rPr>
          <w:rFonts w:hint="eastAsia" w:ascii="宋体" w:hAnsi="宋体" w:eastAsia="宋体" w:cs="宋体"/>
        </w:rPr>
        <w:t>5.2.2审查的准备</w:t>
      </w:r>
    </w:p>
    <w:p>
      <w:pPr>
        <w:spacing w:line="440" w:lineRule="exact"/>
        <w:ind w:firstLine="480" w:firstLineChars="200"/>
        <w:jc w:val="both"/>
        <w:rPr>
          <w:rFonts w:ascii="宋体" w:hAnsi="宋体" w:eastAsia="宋体" w:cs="宋体"/>
        </w:rPr>
      </w:pPr>
      <w:r>
        <w:rPr>
          <w:rFonts w:hint="eastAsia" w:ascii="宋体" w:hAnsi="宋体" w:eastAsia="宋体" w:cs="宋体"/>
        </w:rPr>
        <w:t>主审的准备</w:t>
      </w:r>
    </w:p>
    <w:p>
      <w:pPr>
        <w:spacing w:line="440" w:lineRule="exact"/>
        <w:ind w:firstLine="480" w:firstLineChars="200"/>
        <w:jc w:val="both"/>
        <w:rPr>
          <w:rFonts w:ascii="宋体" w:hAnsi="宋体" w:eastAsia="宋体" w:cs="宋体"/>
        </w:rPr>
      </w:pPr>
      <w:bookmarkStart w:id="605" w:name="bookmark612"/>
      <w:bookmarkEnd w:id="605"/>
      <w:r>
        <w:rPr>
          <w:rFonts w:hint="eastAsia" w:ascii="宋体" w:hAnsi="宋体" w:eastAsia="宋体" w:cs="宋体"/>
        </w:rPr>
        <w:t>主审委员的选择：选择1〜2名主审委员，优先选择原主审委员，和/或专门负 责SAE审查的委员。</w:t>
      </w:r>
    </w:p>
    <w:p>
      <w:pPr>
        <w:spacing w:line="440" w:lineRule="exact"/>
        <w:ind w:firstLine="480" w:firstLineChars="200"/>
        <w:jc w:val="both"/>
        <w:rPr>
          <w:rFonts w:ascii="宋体" w:hAnsi="宋体" w:eastAsia="宋体" w:cs="宋体"/>
        </w:rPr>
      </w:pPr>
      <w:bookmarkStart w:id="606" w:name="bookmark613"/>
      <w:bookmarkEnd w:id="606"/>
      <w:r>
        <w:rPr>
          <w:rFonts w:hint="eastAsia" w:ascii="宋体" w:hAnsi="宋体" w:eastAsia="宋体" w:cs="宋体"/>
        </w:rPr>
        <w:t>准备审查文件：为主审委员准备主审项目的整套送审文件，</w:t>
      </w:r>
      <w:r>
        <w:rPr>
          <w:rFonts w:hint="eastAsia" w:ascii="宋体" w:hAnsi="宋体" w:eastAsia="宋体" w:cs="宋体"/>
          <w:lang w:eastAsia="zh-CN"/>
        </w:rPr>
        <w:t>LL/</w:t>
      </w:r>
      <w:r>
        <w:rPr>
          <w:rFonts w:hint="eastAsia" w:ascii="宋体" w:hAnsi="宋体" w:eastAsia="宋体" w:cs="宋体"/>
        </w:rPr>
        <w:t>SG-10</w:t>
      </w:r>
      <w:r>
        <w:rPr>
          <w:rFonts w:hint="eastAsia" w:ascii="宋体" w:hAnsi="宋体" w:eastAsia="宋体" w:cs="宋体"/>
          <w:lang w:eastAsia="zh-CN"/>
        </w:rPr>
        <w:t>/01.0</w:t>
      </w:r>
      <w:r>
        <w:rPr>
          <w:rFonts w:hint="eastAsia" w:ascii="宋体" w:hAnsi="宋体" w:eastAsia="宋体" w:cs="宋体"/>
        </w:rPr>
        <w:t>严 重不良事件审查工作表；必要时，提供查阅当前使用版本的方案和知情同意书 的便利条件。</w:t>
      </w:r>
    </w:p>
    <w:p>
      <w:pPr>
        <w:spacing w:line="440" w:lineRule="exact"/>
        <w:ind w:firstLine="480" w:firstLineChars="200"/>
        <w:jc w:val="both"/>
        <w:rPr>
          <w:rFonts w:ascii="宋体" w:hAnsi="宋体" w:eastAsia="宋体" w:cs="宋体"/>
        </w:rPr>
      </w:pPr>
      <w:bookmarkStart w:id="607" w:name="bookmark614"/>
      <w:bookmarkEnd w:id="607"/>
      <w:r>
        <w:rPr>
          <w:rFonts w:hint="eastAsia" w:ascii="宋体" w:hAnsi="宋体" w:eastAsia="宋体" w:cs="宋体"/>
        </w:rPr>
        <w:t>预审准备，会议审查的安排，会议报告的安排：参照IRB SOP/04.02</w:t>
      </w:r>
      <w:r>
        <w:rPr>
          <w:rFonts w:hint="eastAsia" w:ascii="宋体" w:hAnsi="宋体" w:eastAsia="宋体" w:cs="宋体"/>
          <w:lang w:eastAsia="zh-CN"/>
        </w:rPr>
        <w:t>/01.0</w:t>
      </w:r>
      <w:r>
        <w:rPr>
          <w:rFonts w:hint="eastAsia" w:ascii="宋体" w:hAnsi="宋体" w:eastAsia="宋体" w:cs="宋体"/>
        </w:rPr>
        <w:t>研究项目的处理执行。</w:t>
      </w:r>
    </w:p>
    <w:p>
      <w:pPr>
        <w:spacing w:line="440" w:lineRule="exact"/>
        <w:ind w:firstLine="480" w:firstLineChars="200"/>
        <w:jc w:val="both"/>
        <w:rPr>
          <w:rFonts w:ascii="宋体" w:hAnsi="宋体" w:eastAsia="宋体" w:cs="宋体"/>
        </w:rPr>
      </w:pPr>
      <w:r>
        <w:rPr>
          <w:rFonts w:hint="eastAsia" w:ascii="宋体" w:hAnsi="宋体" w:eastAsia="宋体" w:cs="宋体"/>
        </w:rPr>
        <w:t>5.3审查</w:t>
      </w:r>
    </w:p>
    <w:p>
      <w:pPr>
        <w:spacing w:line="440" w:lineRule="exact"/>
        <w:ind w:firstLine="480" w:firstLineChars="200"/>
        <w:jc w:val="both"/>
        <w:rPr>
          <w:rFonts w:ascii="宋体" w:hAnsi="宋体" w:eastAsia="宋体" w:cs="宋体"/>
        </w:rPr>
      </w:pPr>
      <w:bookmarkStart w:id="608" w:name="bookmark615"/>
      <w:bookmarkEnd w:id="608"/>
      <w:r>
        <w:rPr>
          <w:rFonts w:hint="eastAsia" w:ascii="宋体" w:hAnsi="宋体" w:eastAsia="宋体" w:cs="宋体"/>
        </w:rPr>
        <w:t>审查程序</w:t>
      </w:r>
    </w:p>
    <w:p>
      <w:pPr>
        <w:spacing w:line="440" w:lineRule="exact"/>
        <w:ind w:firstLine="480" w:firstLineChars="200"/>
        <w:jc w:val="both"/>
        <w:rPr>
          <w:rFonts w:ascii="宋体" w:hAnsi="宋体" w:eastAsia="宋体" w:cs="宋体"/>
        </w:rPr>
      </w:pPr>
      <w:bookmarkStart w:id="609" w:name="bookmark616"/>
      <w:bookmarkEnd w:id="609"/>
      <w:r>
        <w:rPr>
          <w:rFonts w:hint="eastAsia" w:ascii="宋体" w:hAnsi="宋体" w:eastAsia="宋体" w:cs="宋体"/>
        </w:rPr>
        <w:t>会议审查：参照IRB SOP/03.01/02.</w:t>
      </w:r>
      <w:r>
        <w:rPr>
          <w:rFonts w:hint="eastAsia" w:ascii="宋体" w:hAnsi="宋体" w:eastAsia="宋体" w:cs="宋体"/>
          <w:lang w:val="zh-CN" w:eastAsia="zh-CN"/>
        </w:rPr>
        <w:t>。会</w:t>
      </w:r>
      <w:r>
        <w:rPr>
          <w:rFonts w:hint="eastAsia" w:ascii="宋体" w:hAnsi="宋体" w:eastAsia="宋体" w:cs="宋体"/>
        </w:rPr>
        <w:t>议审查执行。</w:t>
      </w:r>
    </w:p>
    <w:p>
      <w:pPr>
        <w:spacing w:line="440" w:lineRule="exact"/>
        <w:ind w:firstLine="480" w:firstLineChars="200"/>
        <w:jc w:val="both"/>
        <w:rPr>
          <w:rFonts w:ascii="宋体" w:hAnsi="宋体" w:eastAsia="宋体" w:cs="宋体"/>
        </w:rPr>
      </w:pPr>
      <w:bookmarkStart w:id="610" w:name="bookmark617"/>
      <w:bookmarkEnd w:id="610"/>
      <w:r>
        <w:rPr>
          <w:rFonts w:hint="eastAsia" w:ascii="宋体" w:hAnsi="宋体" w:eastAsia="宋体" w:cs="宋体"/>
          <w:lang w:val="zh-TW" w:eastAsia="zh-TW"/>
        </w:rPr>
        <w:t>快速审查：参照</w:t>
      </w:r>
      <w:r>
        <w:rPr>
          <w:rFonts w:hint="eastAsia" w:ascii="宋体" w:hAnsi="宋体" w:eastAsia="宋体" w:cs="宋体"/>
        </w:rPr>
        <w:t>IRBSOP/03.02</w:t>
      </w:r>
      <w:r>
        <w:rPr>
          <w:rFonts w:hint="eastAsia" w:ascii="宋体" w:hAnsi="宋体" w:eastAsia="宋体" w:cs="宋体"/>
          <w:lang w:eastAsia="zh-CN"/>
        </w:rPr>
        <w:t>/01.0</w:t>
      </w:r>
      <w:r>
        <w:rPr>
          <w:rFonts w:hint="eastAsia" w:ascii="宋体" w:hAnsi="宋体" w:eastAsia="宋体" w:cs="宋体"/>
          <w:lang w:val="zh-TW" w:eastAsia="zh-TW"/>
        </w:rPr>
        <w:t>快速审查执行。</w:t>
      </w:r>
    </w:p>
    <w:p>
      <w:pPr>
        <w:spacing w:line="440" w:lineRule="exact"/>
        <w:ind w:firstLine="480" w:firstLineChars="200"/>
        <w:jc w:val="both"/>
        <w:rPr>
          <w:rFonts w:ascii="宋体" w:hAnsi="宋体" w:eastAsia="宋体" w:cs="宋体"/>
        </w:rPr>
      </w:pPr>
      <w:r>
        <w:rPr>
          <w:rFonts w:hint="eastAsia" w:ascii="宋体" w:hAnsi="宋体" w:eastAsia="宋体" w:cs="宋体"/>
        </w:rPr>
        <w:t>审查要素</w:t>
      </w:r>
    </w:p>
    <w:p>
      <w:pPr>
        <w:spacing w:line="440" w:lineRule="exact"/>
        <w:ind w:firstLine="480" w:firstLineChars="200"/>
        <w:jc w:val="both"/>
        <w:rPr>
          <w:rFonts w:ascii="宋体" w:hAnsi="宋体" w:eastAsia="宋体" w:cs="宋体"/>
        </w:rPr>
      </w:pPr>
      <w:r>
        <w:rPr>
          <w:rFonts w:hint="eastAsia" w:ascii="宋体" w:hAnsi="宋体" w:eastAsia="宋体" w:cs="宋体"/>
        </w:rPr>
        <w:t>不良事件程度的判断：严重或非严重。</w:t>
      </w:r>
    </w:p>
    <w:p>
      <w:pPr>
        <w:spacing w:line="440" w:lineRule="exact"/>
        <w:ind w:firstLine="480" w:firstLineChars="200"/>
        <w:jc w:val="both"/>
        <w:rPr>
          <w:rFonts w:ascii="宋体" w:hAnsi="宋体" w:eastAsia="宋体" w:cs="宋体"/>
        </w:rPr>
      </w:pPr>
      <w:bookmarkStart w:id="611" w:name="bookmark618"/>
      <w:bookmarkEnd w:id="611"/>
      <w:r>
        <w:rPr>
          <w:rFonts w:hint="eastAsia" w:ascii="宋体" w:hAnsi="宋体" w:eastAsia="宋体" w:cs="宋体"/>
        </w:rPr>
        <w:t>严重不良事件与研究干预相关性的判断：相关，不相关，无法判断。</w:t>
      </w:r>
    </w:p>
    <w:p>
      <w:pPr>
        <w:spacing w:line="440" w:lineRule="exact"/>
        <w:ind w:firstLine="480" w:firstLineChars="200"/>
        <w:jc w:val="both"/>
        <w:rPr>
          <w:rFonts w:ascii="宋体" w:hAnsi="宋体" w:eastAsia="宋体" w:cs="宋体"/>
        </w:rPr>
      </w:pPr>
      <w:bookmarkStart w:id="612" w:name="bookmark619"/>
      <w:bookmarkEnd w:id="612"/>
      <w:r>
        <w:rPr>
          <w:rFonts w:hint="eastAsia" w:ascii="宋体" w:hAnsi="宋体" w:eastAsia="宋体" w:cs="宋体"/>
        </w:rPr>
        <w:t>严重不良事件是否预期的判断：预期，非预期。</w:t>
      </w:r>
    </w:p>
    <w:p>
      <w:pPr>
        <w:spacing w:line="440" w:lineRule="exact"/>
        <w:ind w:firstLine="480" w:firstLineChars="200"/>
        <w:jc w:val="both"/>
        <w:rPr>
          <w:rFonts w:ascii="宋体" w:hAnsi="宋体" w:eastAsia="宋体" w:cs="宋体"/>
        </w:rPr>
      </w:pPr>
      <w:r>
        <w:rPr>
          <w:rFonts w:hint="eastAsia" w:ascii="宋体" w:hAnsi="宋体" w:eastAsia="宋体" w:cs="宋体"/>
        </w:rPr>
        <w:t>严重不良事件是否影响研究预期风险与受益的判断。</w:t>
      </w:r>
    </w:p>
    <w:p>
      <w:pPr>
        <w:spacing w:line="440" w:lineRule="exact"/>
        <w:ind w:firstLine="480" w:firstLineChars="200"/>
        <w:jc w:val="both"/>
        <w:rPr>
          <w:rFonts w:ascii="宋体" w:hAnsi="宋体" w:eastAsia="宋体" w:cs="宋体"/>
        </w:rPr>
      </w:pPr>
      <w:r>
        <w:rPr>
          <w:rFonts w:hint="eastAsia" w:ascii="宋体" w:hAnsi="宋体" w:eastAsia="宋体" w:cs="宋体"/>
        </w:rPr>
        <w:t>受损伤的受试者的医疗保护措施是否合理。</w:t>
      </w:r>
    </w:p>
    <w:p>
      <w:pPr>
        <w:spacing w:line="440" w:lineRule="exact"/>
        <w:ind w:firstLine="480" w:firstLineChars="200"/>
        <w:jc w:val="both"/>
        <w:rPr>
          <w:rFonts w:ascii="宋体" w:hAnsi="宋体" w:eastAsia="宋体" w:cs="宋体"/>
        </w:rPr>
      </w:pPr>
      <w:r>
        <w:rPr>
          <w:rFonts w:hint="eastAsia" w:ascii="宋体" w:hAnsi="宋体" w:eastAsia="宋体" w:cs="宋体"/>
        </w:rPr>
        <w:t>其他受试者的医疗保护措施是否合理。</w:t>
      </w:r>
    </w:p>
    <w:p>
      <w:pPr>
        <w:spacing w:line="440" w:lineRule="exact"/>
        <w:ind w:firstLine="480" w:firstLineChars="200"/>
        <w:jc w:val="both"/>
        <w:rPr>
          <w:rFonts w:ascii="宋体" w:hAnsi="宋体" w:eastAsia="宋体" w:cs="宋体"/>
        </w:rPr>
      </w:pPr>
      <w:r>
        <w:rPr>
          <w:rFonts w:hint="eastAsia" w:ascii="宋体" w:hAnsi="宋体" w:eastAsia="宋体" w:cs="宋体"/>
        </w:rPr>
        <w:t>是否需要修改方案或知情同意书。</w:t>
      </w:r>
    </w:p>
    <w:p>
      <w:pPr>
        <w:spacing w:line="440" w:lineRule="exact"/>
        <w:ind w:firstLine="480" w:firstLineChars="200"/>
        <w:jc w:val="both"/>
        <w:rPr>
          <w:rFonts w:ascii="宋体" w:hAnsi="宋体" w:eastAsia="宋体" w:cs="宋体"/>
        </w:rPr>
      </w:pPr>
      <w:bookmarkStart w:id="613" w:name="bookmark620"/>
      <w:bookmarkEnd w:id="613"/>
      <w:r>
        <w:rPr>
          <w:rFonts w:hint="eastAsia" w:ascii="宋体" w:hAnsi="宋体" w:eastAsia="宋体" w:cs="宋体"/>
        </w:rPr>
        <w:t>审查决定</w:t>
      </w:r>
    </w:p>
    <w:p>
      <w:pPr>
        <w:spacing w:line="440" w:lineRule="exact"/>
        <w:ind w:firstLine="480" w:firstLineChars="200"/>
        <w:jc w:val="both"/>
        <w:rPr>
          <w:rFonts w:ascii="宋体" w:hAnsi="宋体" w:eastAsia="宋体" w:cs="宋体"/>
        </w:rPr>
      </w:pPr>
      <w:r>
        <w:rPr>
          <w:rFonts w:hint="eastAsia" w:ascii="宋体" w:hAnsi="宋体" w:eastAsia="宋体" w:cs="宋体"/>
        </w:rPr>
        <w:t>是否同意研究继续进行</w:t>
      </w:r>
    </w:p>
    <w:p>
      <w:pPr>
        <w:spacing w:line="440" w:lineRule="exact"/>
        <w:ind w:firstLine="480" w:firstLineChars="200"/>
        <w:jc w:val="both"/>
        <w:rPr>
          <w:rFonts w:ascii="宋体" w:hAnsi="宋体" w:eastAsia="宋体" w:cs="宋体"/>
        </w:rPr>
      </w:pPr>
      <w:r>
        <w:rPr>
          <w:rFonts w:hint="eastAsia" w:ascii="宋体" w:hAnsi="宋体" w:eastAsia="宋体" w:cs="宋体"/>
        </w:rPr>
        <w:t>同意，作必要的修正后同意，作必要的修正后重审，终止或暂停已批准的 研究。</w:t>
      </w:r>
    </w:p>
    <w:p>
      <w:pPr>
        <w:spacing w:line="440" w:lineRule="exact"/>
        <w:ind w:firstLine="480" w:firstLineChars="200"/>
        <w:jc w:val="both"/>
        <w:rPr>
          <w:rFonts w:ascii="宋体" w:hAnsi="宋体" w:eastAsia="宋体" w:cs="宋体"/>
        </w:rPr>
      </w:pPr>
      <w:r>
        <w:rPr>
          <w:rFonts w:hint="eastAsia" w:ascii="宋体" w:hAnsi="宋体" w:eastAsia="宋体" w:cs="宋体"/>
        </w:rPr>
        <w:t>跟踪审查频率</w:t>
      </w:r>
    </w:p>
    <w:p>
      <w:pPr>
        <w:spacing w:line="440" w:lineRule="exact"/>
        <w:ind w:firstLine="480" w:firstLineChars="200"/>
        <w:jc w:val="both"/>
        <w:rPr>
          <w:rFonts w:ascii="宋体" w:hAnsi="宋体" w:eastAsia="宋体" w:cs="宋体"/>
        </w:rPr>
      </w:pPr>
      <w:r>
        <w:rPr>
          <w:rFonts w:hint="eastAsia" w:ascii="宋体" w:hAnsi="宋体" w:eastAsia="宋体" w:cs="宋体"/>
        </w:rPr>
        <w:t>根据研究风险有无变化等情况，决定是否调整跟踪审查的频率。</w:t>
      </w:r>
    </w:p>
    <w:p>
      <w:pPr>
        <w:spacing w:line="440" w:lineRule="exact"/>
        <w:ind w:firstLine="480" w:firstLineChars="200"/>
        <w:jc w:val="both"/>
        <w:rPr>
          <w:rFonts w:ascii="宋体" w:hAnsi="宋体" w:eastAsia="宋体" w:cs="宋体"/>
        </w:rPr>
      </w:pPr>
      <w:r>
        <w:rPr>
          <w:rFonts w:hint="eastAsia" w:ascii="宋体" w:hAnsi="宋体" w:eastAsia="宋体" w:cs="宋体"/>
        </w:rPr>
        <w:t>（快速审查）是否更改审查方式：提交会议审查。</w:t>
      </w:r>
    </w:p>
    <w:p>
      <w:pPr>
        <w:spacing w:line="440" w:lineRule="exact"/>
        <w:ind w:firstLine="480" w:firstLineChars="200"/>
        <w:jc w:val="both"/>
        <w:rPr>
          <w:rFonts w:ascii="宋体" w:hAnsi="宋体" w:eastAsia="宋体" w:cs="宋体"/>
        </w:rPr>
      </w:pPr>
      <w:r>
        <w:rPr>
          <w:rFonts w:hint="eastAsia" w:ascii="宋体" w:hAnsi="宋体" w:eastAsia="宋体" w:cs="宋体"/>
        </w:rPr>
        <w:t>5.4</w:t>
      </w:r>
      <w:r>
        <w:rPr>
          <w:rFonts w:hint="eastAsia" w:ascii="宋体" w:hAnsi="宋体" w:eastAsia="宋体" w:cs="宋体"/>
          <w:lang w:val="zh-TW" w:eastAsia="zh-TW"/>
        </w:rPr>
        <w:t>传达决定：参见</w:t>
      </w:r>
      <w:r>
        <w:rPr>
          <w:rFonts w:hint="eastAsia" w:ascii="宋体" w:hAnsi="宋体" w:eastAsia="宋体" w:cs="宋体"/>
        </w:rPr>
        <w:t>IRB SOP/06.01</w:t>
      </w:r>
      <w:r>
        <w:rPr>
          <w:rFonts w:hint="eastAsia" w:ascii="宋体" w:hAnsi="宋体" w:eastAsia="宋体" w:cs="宋体"/>
          <w:lang w:eastAsia="zh-CN"/>
        </w:rPr>
        <w:t>/01.0</w:t>
      </w:r>
      <w:r>
        <w:rPr>
          <w:rFonts w:hint="eastAsia" w:ascii="宋体" w:hAnsi="宋体" w:eastAsia="宋体" w:cs="宋体"/>
          <w:lang w:val="zh-TW" w:eastAsia="zh-TW"/>
        </w:rPr>
        <w:t>审査决定的传达</w:t>
      </w:r>
    </w:p>
    <w:p>
      <w:pPr>
        <w:spacing w:line="440" w:lineRule="exact"/>
        <w:ind w:firstLine="480" w:firstLineChars="200"/>
        <w:jc w:val="both"/>
        <w:rPr>
          <w:rFonts w:ascii="宋体" w:hAnsi="宋体" w:eastAsia="宋体" w:cs="宋体"/>
        </w:rPr>
      </w:pPr>
      <w:bookmarkStart w:id="614" w:name="bookmark621"/>
      <w:bookmarkEnd w:id="614"/>
      <w:r>
        <w:rPr>
          <w:rFonts w:hint="eastAsia" w:ascii="宋体" w:hAnsi="宋体" w:eastAsia="宋体" w:cs="宋体"/>
        </w:rPr>
        <w:t>传达形式：所有决定均以</w:t>
      </w:r>
      <w:r>
        <w:rPr>
          <w:rFonts w:hint="eastAsia" w:ascii="宋体" w:hAnsi="宋体" w:eastAsia="宋体" w:cs="宋体"/>
          <w:lang w:val="zh-CN" w:eastAsia="zh-CN"/>
        </w:rPr>
        <w:t>“伦</w:t>
      </w:r>
      <w:r>
        <w:rPr>
          <w:rFonts w:hint="eastAsia" w:ascii="宋体" w:hAnsi="宋体" w:eastAsia="宋体" w:cs="宋体"/>
        </w:rPr>
        <w:t>理审查意见”的形式传达。</w:t>
      </w:r>
    </w:p>
    <w:p>
      <w:pPr>
        <w:spacing w:line="440" w:lineRule="exact"/>
        <w:ind w:firstLine="480" w:firstLineChars="200"/>
        <w:jc w:val="both"/>
        <w:rPr>
          <w:rFonts w:ascii="宋体" w:hAnsi="宋体" w:eastAsia="宋体" w:cs="宋体"/>
        </w:rPr>
      </w:pPr>
      <w:bookmarkStart w:id="615" w:name="bookmark622"/>
      <w:bookmarkEnd w:id="615"/>
      <w:r>
        <w:rPr>
          <w:rFonts w:hint="eastAsia" w:ascii="宋体" w:hAnsi="宋体" w:eastAsia="宋体" w:cs="宋体"/>
        </w:rPr>
        <w:t>是否传达：肯定性决定（不需要釆取进一步的措施），可以不传达，也可以传达； 条件性或否定性决定则必须传达。</w:t>
      </w:r>
    </w:p>
    <w:p>
      <w:pPr>
        <w:spacing w:line="440" w:lineRule="exact"/>
        <w:ind w:firstLine="480" w:firstLineChars="200"/>
        <w:jc w:val="both"/>
        <w:rPr>
          <w:rFonts w:ascii="宋体" w:hAnsi="宋体" w:eastAsia="宋体" w:cs="宋体"/>
        </w:rPr>
      </w:pPr>
      <w:bookmarkStart w:id="616" w:name="bookmark623"/>
      <w:bookmarkEnd w:id="616"/>
      <w:r>
        <w:rPr>
          <w:rFonts w:hint="eastAsia" w:ascii="宋体" w:hAnsi="宋体" w:eastAsia="宋体" w:cs="宋体"/>
        </w:rPr>
        <w:t>传达时限：审查决定后5个工作日内完成决定的传达；紧急会议审查决定于审查决 定后及时传达，最长不超过3个工作日。</w:t>
      </w:r>
    </w:p>
    <w:p>
      <w:pPr>
        <w:spacing w:line="440" w:lineRule="exact"/>
        <w:ind w:firstLine="480" w:firstLineChars="200"/>
        <w:jc w:val="both"/>
        <w:rPr>
          <w:rFonts w:ascii="宋体" w:hAnsi="宋体" w:eastAsia="宋体" w:cs="宋体"/>
        </w:rPr>
      </w:pPr>
      <w:r>
        <w:rPr>
          <w:rFonts w:hint="eastAsia" w:ascii="宋体" w:hAnsi="宋体" w:eastAsia="宋体" w:cs="宋体"/>
        </w:rPr>
        <w:t>5.5文件存档</w:t>
      </w:r>
    </w:p>
    <w:p>
      <w:pPr>
        <w:spacing w:line="440" w:lineRule="exact"/>
        <w:ind w:firstLine="480" w:firstLineChars="200"/>
        <w:jc w:val="both"/>
        <w:rPr>
          <w:rFonts w:ascii="宋体" w:hAnsi="宋体" w:eastAsia="宋体" w:cs="宋体"/>
        </w:rPr>
      </w:pPr>
      <w:bookmarkStart w:id="617" w:name="bookmark624"/>
      <w:bookmarkEnd w:id="617"/>
      <w:r>
        <w:rPr>
          <w:rFonts w:hint="eastAsia" w:ascii="宋体" w:hAnsi="宋体" w:eastAsia="宋体" w:cs="宋体"/>
        </w:rPr>
        <w:t>审查过程中形成、积累、保存的文件，按审查阶段及时存档或归档，建立/更新项 目档案目录。</w:t>
      </w:r>
    </w:p>
    <w:p>
      <w:pPr>
        <w:spacing w:line="440" w:lineRule="exact"/>
        <w:ind w:firstLine="480" w:firstLineChars="200"/>
        <w:jc w:val="both"/>
        <w:rPr>
          <w:rFonts w:ascii="宋体" w:hAnsi="宋体" w:eastAsia="宋体" w:cs="宋体"/>
        </w:rPr>
      </w:pPr>
      <w:bookmarkStart w:id="618" w:name="bookmark625"/>
      <w:bookmarkEnd w:id="618"/>
      <w:r>
        <w:rPr>
          <w:rFonts w:hint="eastAsia" w:ascii="宋体" w:hAnsi="宋体" w:eastAsia="宋体" w:cs="宋体"/>
        </w:rPr>
        <w:t>会议审查的项目存档文件：项目送审文件，严重不良事件审査工作表，会议签到表 复印件，会议决定表（投票单），会议记录副本，伦理审查决定文件。</w:t>
      </w:r>
    </w:p>
    <w:p>
      <w:pPr>
        <w:spacing w:line="440" w:lineRule="exact"/>
        <w:ind w:firstLine="480" w:firstLineChars="200"/>
        <w:jc w:val="both"/>
        <w:rPr>
          <w:rFonts w:ascii="宋体" w:hAnsi="宋体" w:eastAsia="宋体" w:cs="宋体"/>
        </w:rPr>
      </w:pPr>
      <w:bookmarkStart w:id="619" w:name="bookmark626"/>
      <w:bookmarkEnd w:id="619"/>
      <w:r>
        <w:rPr>
          <w:rFonts w:hint="eastAsia" w:ascii="宋体" w:hAnsi="宋体" w:eastAsia="宋体" w:cs="宋体"/>
        </w:rPr>
        <w:t>快速审查的项目存档文件：项目送审文件，严重不良事件审查工作表，快审主审综 合意见，伦理审查决定文件。</w:t>
      </w:r>
    </w:p>
    <w:p>
      <w:pPr>
        <w:spacing w:line="440" w:lineRule="exact"/>
        <w:ind w:firstLine="480" w:firstLineChars="200"/>
        <w:jc w:val="both"/>
        <w:rPr>
          <w:rFonts w:ascii="宋体" w:hAnsi="宋体" w:eastAsia="宋体" w:cs="宋体"/>
        </w:rPr>
      </w:pPr>
      <w:bookmarkStart w:id="620" w:name="bookmark629"/>
      <w:bookmarkEnd w:id="620"/>
      <w:bookmarkStart w:id="621" w:name="bookmark627"/>
      <w:bookmarkStart w:id="622" w:name="bookmark628"/>
      <w:bookmarkStart w:id="623" w:name="bookmark630"/>
      <w:r>
        <w:rPr>
          <w:rFonts w:hint="eastAsia" w:ascii="宋体" w:hAnsi="宋体" w:eastAsia="宋体" w:cs="宋体"/>
          <w:lang w:eastAsia="zh-CN"/>
        </w:rPr>
        <w:t>6.</w:t>
      </w:r>
      <w:r>
        <w:rPr>
          <w:rFonts w:hint="eastAsia" w:ascii="宋体" w:hAnsi="宋体" w:eastAsia="宋体" w:cs="宋体"/>
        </w:rPr>
        <w:t>相关文件</w:t>
      </w:r>
      <w:bookmarkEnd w:id="621"/>
      <w:bookmarkEnd w:id="622"/>
      <w:bookmarkEnd w:id="623"/>
    </w:p>
    <w:p>
      <w:pPr>
        <w:spacing w:line="440" w:lineRule="exact"/>
        <w:ind w:firstLine="480" w:firstLineChars="200"/>
        <w:jc w:val="both"/>
        <w:rPr>
          <w:rFonts w:ascii="宋体" w:hAnsi="宋体" w:eastAsia="宋体" w:cs="宋体"/>
        </w:rPr>
      </w:pPr>
      <w:bookmarkStart w:id="624" w:name="bookmark631"/>
      <w:bookmarkEnd w:id="624"/>
      <w:r>
        <w:rPr>
          <w:rFonts w:hint="eastAsia" w:ascii="宋体" w:hAnsi="宋体" w:eastAsia="宋体" w:cs="宋体"/>
        </w:rPr>
        <w:t>IRB SOP/04.01</w:t>
      </w:r>
      <w:r>
        <w:rPr>
          <w:rFonts w:hint="eastAsia" w:ascii="宋体" w:hAnsi="宋体" w:eastAsia="宋体" w:cs="宋体"/>
          <w:lang w:eastAsia="zh-CN"/>
        </w:rPr>
        <w:t>/01.0</w:t>
      </w:r>
      <w:r>
        <w:rPr>
          <w:rFonts w:hint="eastAsia" w:ascii="宋体" w:hAnsi="宋体" w:eastAsia="宋体" w:cs="宋体"/>
          <w:lang w:val="zh-TW" w:eastAsia="zh-TW"/>
        </w:rPr>
        <w:t>研究项目的受理</w:t>
      </w:r>
    </w:p>
    <w:p>
      <w:pPr>
        <w:spacing w:line="440" w:lineRule="exact"/>
        <w:ind w:firstLine="480" w:firstLineChars="200"/>
        <w:jc w:val="both"/>
        <w:rPr>
          <w:rFonts w:ascii="宋体" w:hAnsi="宋体" w:eastAsia="宋体" w:cs="宋体"/>
        </w:rPr>
      </w:pPr>
      <w:bookmarkStart w:id="625" w:name="bookmark632"/>
      <w:bookmarkEnd w:id="625"/>
      <w:r>
        <w:rPr>
          <w:rFonts w:hint="eastAsia" w:ascii="宋体" w:hAnsi="宋体" w:eastAsia="宋体" w:cs="宋体"/>
        </w:rPr>
        <w:t>IRB SOP/04.02</w:t>
      </w:r>
      <w:r>
        <w:rPr>
          <w:rFonts w:hint="eastAsia" w:ascii="宋体" w:hAnsi="宋体" w:eastAsia="宋体" w:cs="宋体"/>
          <w:lang w:eastAsia="zh-CN"/>
        </w:rPr>
        <w:t>/01.0</w:t>
      </w:r>
      <w:r>
        <w:rPr>
          <w:rFonts w:hint="eastAsia" w:ascii="宋体" w:hAnsi="宋体" w:eastAsia="宋体" w:cs="宋体"/>
          <w:lang w:val="zh-TW" w:eastAsia="zh-TW"/>
        </w:rPr>
        <w:t>研究项目的处理</w:t>
      </w:r>
    </w:p>
    <w:p>
      <w:pPr>
        <w:spacing w:line="440" w:lineRule="exact"/>
        <w:ind w:firstLine="480" w:firstLineChars="200"/>
        <w:jc w:val="both"/>
        <w:rPr>
          <w:rFonts w:ascii="宋体" w:hAnsi="宋体" w:eastAsia="宋体" w:cs="宋体"/>
        </w:rPr>
      </w:pPr>
      <w:bookmarkStart w:id="626" w:name="bookmark633"/>
      <w:bookmarkEnd w:id="626"/>
      <w:r>
        <w:rPr>
          <w:rFonts w:hint="eastAsia" w:ascii="宋体" w:hAnsi="宋体" w:eastAsia="宋体" w:cs="宋体"/>
        </w:rPr>
        <w:t>IRB SOP/03.01</w:t>
      </w:r>
      <w:r>
        <w:rPr>
          <w:rFonts w:hint="eastAsia" w:ascii="宋体" w:hAnsi="宋体" w:eastAsia="宋体" w:cs="宋体"/>
          <w:lang w:eastAsia="zh-CN"/>
        </w:rPr>
        <w:t>/01.0</w:t>
      </w:r>
      <w:r>
        <w:rPr>
          <w:rFonts w:hint="eastAsia" w:ascii="宋体" w:hAnsi="宋体" w:eastAsia="宋体" w:cs="宋体"/>
        </w:rPr>
        <w:tab/>
      </w:r>
      <w:r>
        <w:rPr>
          <w:rFonts w:hint="eastAsia" w:ascii="宋体" w:hAnsi="宋体" w:eastAsia="宋体" w:cs="宋体"/>
          <w:lang w:val="zh-TW" w:eastAsia="zh-TW"/>
        </w:rPr>
        <w:t>会议审查</w:t>
      </w:r>
    </w:p>
    <w:p>
      <w:pPr>
        <w:spacing w:line="440" w:lineRule="exact"/>
        <w:ind w:firstLine="480" w:firstLineChars="200"/>
        <w:jc w:val="both"/>
        <w:rPr>
          <w:rFonts w:ascii="宋体" w:hAnsi="宋体" w:eastAsia="宋体" w:cs="宋体"/>
        </w:rPr>
      </w:pPr>
      <w:bookmarkStart w:id="627" w:name="bookmark634"/>
      <w:bookmarkEnd w:id="627"/>
      <w:r>
        <w:rPr>
          <w:rFonts w:hint="eastAsia" w:ascii="宋体" w:hAnsi="宋体" w:eastAsia="宋体" w:cs="宋体"/>
        </w:rPr>
        <w:t>IRB SOP/03.02</w:t>
      </w:r>
      <w:r>
        <w:rPr>
          <w:rFonts w:hint="eastAsia" w:ascii="宋体" w:hAnsi="宋体" w:eastAsia="宋体" w:cs="宋体"/>
          <w:lang w:eastAsia="zh-CN"/>
        </w:rPr>
        <w:t>/01.0</w:t>
      </w:r>
      <w:r>
        <w:rPr>
          <w:rFonts w:hint="eastAsia" w:ascii="宋体" w:hAnsi="宋体" w:eastAsia="宋体" w:cs="宋体"/>
        </w:rPr>
        <w:tab/>
      </w:r>
      <w:r>
        <w:rPr>
          <w:rFonts w:hint="eastAsia" w:ascii="宋体" w:hAnsi="宋体" w:eastAsia="宋体" w:cs="宋体"/>
          <w:lang w:val="zh-TW" w:eastAsia="zh-TW"/>
        </w:rPr>
        <w:t>快速审查</w:t>
      </w:r>
    </w:p>
    <w:p>
      <w:pPr>
        <w:spacing w:line="440" w:lineRule="exact"/>
        <w:ind w:firstLine="480" w:firstLineChars="200"/>
        <w:jc w:val="both"/>
        <w:rPr>
          <w:rFonts w:ascii="宋体" w:hAnsi="宋体" w:eastAsia="宋体" w:cs="宋体"/>
        </w:rPr>
      </w:pPr>
      <w:bookmarkStart w:id="628" w:name="bookmark635"/>
      <w:bookmarkEnd w:id="628"/>
      <w:r>
        <w:rPr>
          <w:rFonts w:hint="eastAsia" w:ascii="宋体" w:hAnsi="宋体" w:eastAsia="宋体" w:cs="宋体"/>
        </w:rPr>
        <w:t>IRJB 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spacing w:line="440" w:lineRule="exact"/>
        <w:ind w:firstLine="480" w:firstLineChars="200"/>
        <w:jc w:val="both"/>
        <w:rPr>
          <w:rFonts w:ascii="宋体" w:hAnsi="宋体" w:eastAsia="宋体" w:cs="宋体"/>
        </w:rPr>
      </w:pPr>
      <w:bookmarkStart w:id="629" w:name="bookmark638"/>
      <w:bookmarkEnd w:id="629"/>
      <w:bookmarkStart w:id="630" w:name="bookmark636"/>
      <w:bookmarkStart w:id="631" w:name="bookmark639"/>
      <w:bookmarkStart w:id="632" w:name="bookmark637"/>
      <w:r>
        <w:rPr>
          <w:rFonts w:hint="eastAsia" w:ascii="宋体" w:hAnsi="宋体" w:eastAsia="宋体" w:cs="宋体"/>
          <w:lang w:eastAsia="zh-CN"/>
        </w:rPr>
        <w:t>7.</w:t>
      </w:r>
      <w:r>
        <w:rPr>
          <w:rFonts w:hint="eastAsia" w:ascii="宋体" w:hAnsi="宋体" w:eastAsia="宋体" w:cs="宋体"/>
        </w:rPr>
        <w:t>附件表格</w:t>
      </w:r>
      <w:bookmarkEnd w:id="630"/>
      <w:bookmarkEnd w:id="631"/>
      <w:bookmarkEnd w:id="632"/>
    </w:p>
    <w:p>
      <w:pPr>
        <w:spacing w:line="440" w:lineRule="exact"/>
        <w:ind w:firstLine="480" w:firstLineChars="200"/>
        <w:jc w:val="both"/>
        <w:rPr>
          <w:rFonts w:ascii="宋体" w:hAnsi="宋体" w:eastAsia="宋体" w:cs="宋体"/>
          <w:lang w:val="zh-TW" w:eastAsia="zh-TW"/>
        </w:rPr>
      </w:pPr>
      <w:bookmarkStart w:id="633" w:name="bookmark640"/>
      <w:bookmarkEnd w:id="633"/>
      <w:r>
        <w:rPr>
          <w:rFonts w:hint="eastAsia" w:ascii="宋体" w:hAnsi="宋体" w:eastAsia="宋体" w:cs="宋体"/>
          <w:lang w:eastAsia="zh-CN"/>
        </w:rPr>
        <w:t>LL/</w:t>
      </w:r>
      <w:r>
        <w:rPr>
          <w:rFonts w:hint="eastAsia" w:ascii="宋体" w:hAnsi="宋体" w:eastAsia="宋体" w:cs="宋体"/>
        </w:rPr>
        <w:t>SG-10</w:t>
      </w:r>
      <w:r>
        <w:rPr>
          <w:rFonts w:hint="eastAsia" w:ascii="宋体" w:hAnsi="宋体" w:eastAsia="宋体" w:cs="宋体"/>
          <w:lang w:eastAsia="zh-CN"/>
        </w:rPr>
        <w:t>/01.0</w:t>
      </w:r>
      <w:r>
        <w:rPr>
          <w:rFonts w:hint="eastAsia" w:ascii="宋体" w:hAnsi="宋体" w:eastAsia="宋体" w:cs="宋体"/>
          <w:lang w:val="zh-TW" w:eastAsia="zh-TW"/>
        </w:rPr>
        <w:t>严重不良事件审查工作表</w:t>
      </w:r>
    </w:p>
    <w:p>
      <w:pPr>
        <w:spacing w:line="440" w:lineRule="exact"/>
        <w:ind w:firstLine="480" w:firstLineChars="200"/>
        <w:jc w:val="both"/>
        <w:rPr>
          <w:rFonts w:ascii="宋体" w:hAnsi="宋体" w:eastAsia="宋体" w:cs="宋体"/>
          <w:lang w:val="zh-TW" w:eastAsia="zh-TW"/>
        </w:rPr>
      </w:pPr>
    </w:p>
    <w:p>
      <w:pPr>
        <w:spacing w:line="440" w:lineRule="exact"/>
        <w:ind w:firstLine="480" w:firstLineChars="200"/>
        <w:jc w:val="both"/>
        <w:rPr>
          <w:rFonts w:ascii="宋体" w:hAnsi="宋体" w:eastAsia="宋体" w:cs="宋体"/>
          <w:lang w:val="zh-TW" w:eastAsia="zh-TW"/>
        </w:rPr>
      </w:pPr>
    </w:p>
    <w:p>
      <w:pPr>
        <w:spacing w:line="440" w:lineRule="exact"/>
        <w:ind w:firstLine="480" w:firstLineChars="200"/>
        <w:jc w:val="both"/>
        <w:rPr>
          <w:rFonts w:ascii="宋体" w:hAnsi="宋体" w:eastAsia="宋体" w:cs="宋体"/>
          <w:lang w:val="zh-TW" w:eastAsia="zh-TW"/>
        </w:rPr>
      </w:pPr>
    </w:p>
    <w:p>
      <w:pPr>
        <w:spacing w:line="440" w:lineRule="exact"/>
        <w:ind w:firstLine="480" w:firstLineChars="200"/>
        <w:jc w:val="both"/>
        <w:rPr>
          <w:rFonts w:ascii="宋体" w:hAnsi="宋体" w:eastAsia="宋体" w:cs="宋体"/>
          <w:lang w:val="zh-TW" w:eastAsia="zh-TW"/>
        </w:rPr>
      </w:pPr>
    </w:p>
    <w:p>
      <w:pPr>
        <w:spacing w:line="440" w:lineRule="exact"/>
        <w:jc w:val="both"/>
        <w:rPr>
          <w:rFonts w:ascii="宋体" w:hAnsi="宋体" w:eastAsia="宋体" w:cs="宋体"/>
          <w:lang w:val="zh-TW" w:eastAsia="zh-TW"/>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634" w:name="_Toc26079"/>
      <w:r>
        <w:rPr>
          <w:rFonts w:hint="eastAsia"/>
          <w:lang w:eastAsia="zh-CN"/>
        </w:rPr>
        <w:t>违背方案审查标准操作规程</w:t>
      </w:r>
      <w:bookmarkEnd w:id="634"/>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违背方案审查标准操作规程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08"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52096"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09"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5312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10"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54144"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11" name="图片 111"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55168"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12"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5619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13"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5721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14"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pStyle w:val="3"/>
        <w:rPr>
          <w:lang w:eastAsia="zh-CN"/>
        </w:rPr>
      </w:pPr>
      <w:bookmarkStart w:id="635" w:name="bookmark642"/>
      <w:bookmarkStart w:id="636" w:name="bookmark643"/>
      <w:bookmarkStart w:id="637" w:name="bookmark641"/>
      <w:r>
        <w:rPr>
          <w:rFonts w:hint="eastAsia"/>
          <w:lang w:eastAsia="zh-CN"/>
        </w:rPr>
        <w:t>违背方案审查</w:t>
      </w:r>
      <w:bookmarkEnd w:id="635"/>
      <w:bookmarkEnd w:id="636"/>
      <w:bookmarkEnd w:id="637"/>
      <w:r>
        <w:rPr>
          <w:rFonts w:hint="eastAsia"/>
          <w:lang w:eastAsia="zh-CN"/>
        </w:rPr>
        <w:t>标准操作规程</w:t>
      </w:r>
    </w:p>
    <w:p>
      <w:pPr>
        <w:numPr>
          <w:ilvl w:val="0"/>
          <w:numId w:val="2"/>
        </w:numPr>
        <w:spacing w:line="360" w:lineRule="auto"/>
        <w:jc w:val="both"/>
        <w:rPr>
          <w:rFonts w:ascii="宋体" w:hAnsi="宋体" w:eastAsia="宋体" w:cs="宋体"/>
        </w:rPr>
      </w:pPr>
      <w:bookmarkStart w:id="638" w:name="bookmark646"/>
      <w:bookmarkEnd w:id="638"/>
      <w:bookmarkStart w:id="639" w:name="bookmark647"/>
      <w:bookmarkStart w:id="640" w:name="bookmark645"/>
      <w:bookmarkStart w:id="641" w:name="bookmark644"/>
      <w:r>
        <w:rPr>
          <w:rFonts w:hint="eastAsia" w:ascii="宋体" w:hAnsi="宋体" w:eastAsia="宋体" w:cs="宋体"/>
        </w:rPr>
        <w:t>目的</w:t>
      </w:r>
      <w:bookmarkEnd w:id="639"/>
      <w:bookmarkEnd w:id="640"/>
      <w:bookmarkEnd w:id="641"/>
    </w:p>
    <w:p>
      <w:pPr>
        <w:spacing w:line="360" w:lineRule="auto"/>
        <w:ind w:firstLine="480" w:firstLineChars="200"/>
        <w:jc w:val="both"/>
        <w:rPr>
          <w:rFonts w:ascii="宋体" w:hAnsi="宋体" w:eastAsia="宋体" w:cs="宋体"/>
        </w:rPr>
      </w:pPr>
      <w:r>
        <w:rPr>
          <w:rFonts w:hint="eastAsia" w:ascii="宋体" w:hAnsi="宋体" w:eastAsia="宋体" w:cs="宋体"/>
        </w:rPr>
        <w:t>为使伦理委员会违背方案审查的受理、处理、审查、传达决定、文件存档的工作有章可 循，特制定本规程，以从程序上保证违背方案审查工作的质量。</w:t>
      </w:r>
    </w:p>
    <w:p>
      <w:pPr>
        <w:numPr>
          <w:ilvl w:val="0"/>
          <w:numId w:val="2"/>
        </w:numPr>
        <w:spacing w:line="360" w:lineRule="auto"/>
        <w:jc w:val="both"/>
        <w:rPr>
          <w:rFonts w:ascii="宋体" w:hAnsi="宋体" w:eastAsia="宋体" w:cs="宋体"/>
        </w:rPr>
      </w:pPr>
      <w:bookmarkStart w:id="642" w:name="bookmark650"/>
      <w:bookmarkEnd w:id="642"/>
      <w:bookmarkStart w:id="643" w:name="bookmark649"/>
      <w:bookmarkStart w:id="644" w:name="bookmark648"/>
      <w:bookmarkStart w:id="645" w:name="bookmark651"/>
      <w:r>
        <w:rPr>
          <w:rFonts w:hint="eastAsia" w:ascii="宋体" w:hAnsi="宋体" w:eastAsia="宋体" w:cs="宋体"/>
        </w:rPr>
        <w:t>范围</w:t>
      </w:r>
      <w:bookmarkEnd w:id="643"/>
      <w:bookmarkEnd w:id="644"/>
      <w:bookmarkEnd w:id="645"/>
    </w:p>
    <w:p>
      <w:pPr>
        <w:spacing w:line="360" w:lineRule="auto"/>
        <w:ind w:firstLine="480" w:firstLineChars="200"/>
        <w:jc w:val="both"/>
        <w:rPr>
          <w:rFonts w:ascii="宋体" w:hAnsi="宋体" w:eastAsia="宋体" w:cs="宋体"/>
        </w:rPr>
      </w:pPr>
      <w:r>
        <w:rPr>
          <w:rFonts w:hint="eastAsia" w:ascii="宋体" w:hAnsi="宋体" w:eastAsia="宋体" w:cs="宋体"/>
        </w:rPr>
        <w:t>需要报告伦理委员会的违背方案情况包括：①重大的违背方案：研究纳入了不符合纳入 标准或符合排除标准的受试者，符合中止试验规定而未让受试者退出研究，给予错误治疗或 剂量，给予方案禁止的合并用药等没有遵从方案开展研究的情况；或可能对受试者的权益/ 健康以及研究的科学性造成显著影响等违背GCP原则的情况。②持续违背方案，或研究者 不配合监察/稽查，或对违规事件不予以纠正。凡是发生上述研究者违背GCP原则、没有遵 从方案开展研究，可能对受试者的权益/健康、以及研究的科学性造成显著影响的情况，申 办者/监察员/研究者应提交违背方案报告。为避免研究对受试者的即刻危险，研究者可在伦 理委员会批准前偏离研究方案，事后应以“违背方案报告”的方式，向伦理委员会报告任何 偏离已批准方案之处并作解释。</w:t>
      </w:r>
    </w:p>
    <w:p>
      <w:pPr>
        <w:spacing w:line="360" w:lineRule="auto"/>
        <w:ind w:firstLine="480" w:firstLineChars="200"/>
        <w:jc w:val="both"/>
        <w:rPr>
          <w:rFonts w:ascii="宋体" w:hAnsi="宋体" w:eastAsia="宋体" w:cs="宋体"/>
        </w:rPr>
      </w:pPr>
      <w:r>
        <w:rPr>
          <w:rFonts w:hint="eastAsia" w:ascii="宋体" w:hAnsi="宋体" w:eastAsia="宋体" w:cs="宋体"/>
        </w:rPr>
        <w:t>本SOP适用于伦理委员会对违背方案报告所进行的违背方案审查。</w:t>
      </w:r>
    </w:p>
    <w:p>
      <w:pPr>
        <w:numPr>
          <w:ilvl w:val="0"/>
          <w:numId w:val="2"/>
        </w:numPr>
        <w:spacing w:line="360" w:lineRule="auto"/>
        <w:jc w:val="both"/>
        <w:rPr>
          <w:rFonts w:ascii="宋体" w:hAnsi="宋体" w:eastAsia="宋体" w:cs="宋体"/>
        </w:rPr>
      </w:pPr>
      <w:bookmarkStart w:id="646" w:name="bookmark654"/>
      <w:bookmarkEnd w:id="646"/>
      <w:bookmarkStart w:id="647" w:name="bookmark655"/>
      <w:bookmarkStart w:id="648" w:name="bookmark653"/>
      <w:bookmarkStart w:id="649" w:name="bookmark652"/>
      <w:r>
        <w:rPr>
          <w:rFonts w:hint="eastAsia" w:ascii="宋体" w:hAnsi="宋体" w:eastAsia="宋体" w:cs="宋体"/>
        </w:rPr>
        <w:t>职责</w:t>
      </w:r>
      <w:bookmarkEnd w:id="647"/>
      <w:bookmarkEnd w:id="648"/>
      <w:bookmarkEnd w:id="649"/>
    </w:p>
    <w:p>
      <w:pPr>
        <w:spacing w:line="360" w:lineRule="auto"/>
        <w:ind w:firstLine="480" w:firstLineChars="200"/>
        <w:jc w:val="both"/>
        <w:rPr>
          <w:rFonts w:ascii="宋体" w:hAnsi="宋体" w:eastAsia="宋体" w:cs="宋体"/>
        </w:rPr>
      </w:pPr>
      <w:r>
        <w:rPr>
          <w:rFonts w:hint="eastAsia" w:ascii="宋体" w:hAnsi="宋体" w:eastAsia="宋体" w:cs="宋体"/>
        </w:rPr>
        <w:t>3.1伦理委员会秘书</w:t>
      </w:r>
    </w:p>
    <w:p>
      <w:pPr>
        <w:spacing w:line="360" w:lineRule="auto"/>
        <w:ind w:firstLine="480" w:firstLineChars="200"/>
        <w:jc w:val="both"/>
        <w:rPr>
          <w:rFonts w:ascii="宋体" w:hAnsi="宋体" w:eastAsia="宋体" w:cs="宋体"/>
        </w:rPr>
      </w:pPr>
      <w:r>
        <w:rPr>
          <w:rFonts w:hint="eastAsia" w:ascii="宋体" w:hAnsi="宋体" w:eastAsia="宋体" w:cs="宋体"/>
        </w:rPr>
        <w:t>受理送审材料。</w:t>
      </w:r>
    </w:p>
    <w:p>
      <w:pPr>
        <w:spacing w:line="360" w:lineRule="auto"/>
        <w:ind w:firstLine="480" w:firstLineChars="200"/>
        <w:jc w:val="both"/>
        <w:rPr>
          <w:rFonts w:ascii="宋体" w:hAnsi="宋体" w:eastAsia="宋体" w:cs="宋体"/>
        </w:rPr>
      </w:pPr>
      <w:bookmarkStart w:id="650" w:name="bookmark656"/>
      <w:bookmarkEnd w:id="650"/>
      <w:r>
        <w:rPr>
          <w:rFonts w:hint="eastAsia" w:ascii="宋体" w:hAnsi="宋体" w:eastAsia="宋体" w:cs="宋体"/>
        </w:rPr>
        <w:t>处理送审材料。</w:t>
      </w:r>
    </w:p>
    <w:p>
      <w:pPr>
        <w:spacing w:line="360" w:lineRule="auto"/>
        <w:ind w:firstLine="480" w:firstLineChars="200"/>
        <w:jc w:val="both"/>
        <w:rPr>
          <w:rFonts w:ascii="宋体" w:hAnsi="宋体" w:eastAsia="宋体" w:cs="宋体"/>
        </w:rPr>
      </w:pPr>
      <w:bookmarkStart w:id="651" w:name="bookmark657"/>
      <w:bookmarkEnd w:id="651"/>
      <w:r>
        <w:rPr>
          <w:rFonts w:hint="eastAsia" w:ascii="宋体" w:hAnsi="宋体" w:eastAsia="宋体" w:cs="宋体"/>
        </w:rPr>
        <w:t>为委员审查工作提供服务。</w:t>
      </w:r>
    </w:p>
    <w:p>
      <w:pPr>
        <w:spacing w:line="360" w:lineRule="auto"/>
        <w:ind w:firstLine="480" w:firstLineChars="200"/>
        <w:jc w:val="both"/>
        <w:rPr>
          <w:rFonts w:ascii="宋体" w:hAnsi="宋体" w:eastAsia="宋体" w:cs="宋体"/>
        </w:rPr>
      </w:pPr>
      <w:r>
        <w:rPr>
          <w:rFonts w:hint="eastAsia" w:ascii="宋体" w:hAnsi="宋体" w:eastAsia="宋体" w:cs="宋体"/>
        </w:rPr>
        <w:t>传达决定。</w:t>
      </w:r>
    </w:p>
    <w:p>
      <w:pPr>
        <w:spacing w:line="360" w:lineRule="auto"/>
        <w:ind w:firstLine="480" w:firstLineChars="200"/>
        <w:jc w:val="both"/>
        <w:rPr>
          <w:rFonts w:ascii="宋体" w:hAnsi="宋体" w:eastAsia="宋体" w:cs="宋体"/>
        </w:rPr>
      </w:pPr>
      <w:bookmarkStart w:id="652" w:name="bookmark658"/>
      <w:bookmarkEnd w:id="652"/>
      <w:r>
        <w:rPr>
          <w:rFonts w:hint="eastAsia" w:ascii="宋体" w:hAnsi="宋体" w:eastAsia="宋体" w:cs="宋体"/>
        </w:rPr>
        <w:t>文件存档。</w:t>
      </w:r>
    </w:p>
    <w:p>
      <w:pPr>
        <w:spacing w:line="360" w:lineRule="auto"/>
        <w:ind w:firstLine="480" w:firstLineChars="200"/>
        <w:jc w:val="both"/>
        <w:rPr>
          <w:rFonts w:ascii="宋体" w:hAnsi="宋体" w:eastAsia="宋体" w:cs="宋体"/>
        </w:rPr>
      </w:pPr>
      <w:r>
        <w:rPr>
          <w:rFonts w:hint="eastAsia" w:ascii="宋体" w:hAnsi="宋体" w:eastAsia="宋体" w:cs="宋体"/>
        </w:rPr>
        <w:t>3.2主审委员</w:t>
      </w:r>
    </w:p>
    <w:p>
      <w:pPr>
        <w:spacing w:line="360" w:lineRule="auto"/>
        <w:ind w:firstLine="480" w:firstLineChars="200"/>
        <w:jc w:val="both"/>
        <w:rPr>
          <w:rFonts w:ascii="宋体" w:hAnsi="宋体" w:eastAsia="宋体" w:cs="宋体"/>
        </w:rPr>
      </w:pPr>
      <w:bookmarkStart w:id="653" w:name="bookmark659"/>
      <w:bookmarkEnd w:id="653"/>
      <w:r>
        <w:rPr>
          <w:rFonts w:hint="eastAsia" w:ascii="宋体" w:hAnsi="宋体" w:eastAsia="宋体" w:cs="宋体"/>
        </w:rPr>
        <w:t>会前审查主审项目的送审文件，填写审查工作表。</w:t>
      </w:r>
    </w:p>
    <w:p>
      <w:pPr>
        <w:spacing w:line="360" w:lineRule="auto"/>
        <w:ind w:firstLine="480" w:firstLineChars="200"/>
        <w:jc w:val="both"/>
        <w:rPr>
          <w:rFonts w:ascii="宋体" w:hAnsi="宋体" w:eastAsia="宋体" w:cs="宋体"/>
        </w:rPr>
      </w:pPr>
      <w:bookmarkStart w:id="654" w:name="bookmark660"/>
      <w:bookmarkEnd w:id="654"/>
      <w:r>
        <w:rPr>
          <w:rFonts w:hint="eastAsia" w:ascii="宋体" w:hAnsi="宋体" w:eastAsia="宋体" w:cs="宋体"/>
        </w:rPr>
        <w:t>会议审査作为主要发言者，提问和发表审查意见。</w:t>
      </w:r>
    </w:p>
    <w:p>
      <w:pPr>
        <w:spacing w:line="360" w:lineRule="auto"/>
        <w:ind w:firstLine="480" w:firstLineChars="200"/>
        <w:jc w:val="both"/>
        <w:rPr>
          <w:rFonts w:ascii="宋体" w:hAnsi="宋体" w:eastAsia="宋体" w:cs="宋体"/>
        </w:rPr>
      </w:pPr>
      <w:r>
        <w:rPr>
          <w:rFonts w:hint="eastAsia" w:ascii="宋体" w:hAnsi="宋体" w:eastAsia="宋体" w:cs="宋体"/>
        </w:rPr>
        <w:t>3.3独立顾问</w:t>
      </w:r>
    </w:p>
    <w:p>
      <w:pPr>
        <w:spacing w:line="360" w:lineRule="auto"/>
        <w:ind w:firstLine="480" w:firstLineChars="200"/>
        <w:jc w:val="both"/>
        <w:rPr>
          <w:rFonts w:ascii="宋体" w:hAnsi="宋体" w:eastAsia="宋体" w:cs="宋体"/>
        </w:rPr>
      </w:pPr>
      <w:bookmarkStart w:id="655" w:name="bookmark661"/>
      <w:bookmarkEnd w:id="655"/>
      <w:r>
        <w:rPr>
          <w:rFonts w:hint="eastAsia" w:ascii="宋体" w:hAnsi="宋体" w:eastAsia="宋体" w:cs="宋体"/>
        </w:rPr>
        <w:t>会前审查咨询项目的送审文件，填写咨询工作表。</w:t>
      </w:r>
    </w:p>
    <w:p>
      <w:pPr>
        <w:spacing w:line="360" w:lineRule="auto"/>
        <w:ind w:firstLine="480" w:firstLineChars="200"/>
        <w:jc w:val="both"/>
        <w:rPr>
          <w:rFonts w:ascii="宋体" w:hAnsi="宋体" w:eastAsia="宋体" w:cs="宋体"/>
        </w:rPr>
      </w:pPr>
      <w:bookmarkStart w:id="656" w:name="bookmark662"/>
      <w:bookmarkEnd w:id="656"/>
      <w:r>
        <w:rPr>
          <w:rFonts w:hint="eastAsia" w:ascii="宋体" w:hAnsi="宋体" w:eastAsia="宋体" w:cs="宋体"/>
        </w:rPr>
        <w:t>受邀参加审查会议，陈述意见。</w:t>
      </w:r>
    </w:p>
    <w:p>
      <w:pPr>
        <w:spacing w:line="360" w:lineRule="auto"/>
        <w:ind w:firstLine="480" w:firstLineChars="200"/>
        <w:jc w:val="both"/>
        <w:rPr>
          <w:rFonts w:ascii="宋体" w:hAnsi="宋体" w:eastAsia="宋体" w:cs="宋体"/>
        </w:rPr>
      </w:pPr>
      <w:r>
        <w:rPr>
          <w:rFonts w:hint="eastAsia" w:ascii="宋体" w:hAnsi="宋体" w:eastAsia="宋体" w:cs="宋体"/>
        </w:rPr>
        <w:t>3.4委员</w:t>
      </w:r>
    </w:p>
    <w:p>
      <w:pPr>
        <w:spacing w:line="360" w:lineRule="auto"/>
        <w:ind w:firstLine="480" w:firstLineChars="200"/>
        <w:jc w:val="both"/>
        <w:rPr>
          <w:rFonts w:ascii="宋体" w:hAnsi="宋体" w:eastAsia="宋体" w:cs="宋体"/>
        </w:rPr>
      </w:pPr>
      <w:bookmarkStart w:id="657" w:name="bookmark663"/>
      <w:bookmarkEnd w:id="657"/>
      <w:r>
        <w:rPr>
          <w:rFonts w:hint="eastAsia" w:ascii="宋体" w:hAnsi="宋体" w:eastAsia="宋体" w:cs="宋体"/>
        </w:rPr>
        <w:t>会前对审查项目进行预审。</w:t>
      </w:r>
    </w:p>
    <w:p>
      <w:pPr>
        <w:spacing w:line="360" w:lineRule="auto"/>
        <w:ind w:firstLine="480" w:firstLineChars="200"/>
        <w:jc w:val="both"/>
        <w:rPr>
          <w:rFonts w:ascii="宋体" w:hAnsi="宋体" w:eastAsia="宋体" w:cs="宋体"/>
        </w:rPr>
      </w:pPr>
      <w:bookmarkStart w:id="658" w:name="bookmark664"/>
      <w:bookmarkEnd w:id="658"/>
      <w:r>
        <w:rPr>
          <w:rFonts w:hint="eastAsia" w:ascii="宋体" w:hAnsi="宋体" w:eastAsia="宋体" w:cs="宋体"/>
        </w:rPr>
        <w:t>参加审查会议，审查每一项目，提问和发表审查意见。</w:t>
      </w:r>
    </w:p>
    <w:p>
      <w:pPr>
        <w:spacing w:line="360" w:lineRule="auto"/>
        <w:ind w:firstLine="480" w:firstLineChars="200"/>
        <w:jc w:val="both"/>
        <w:rPr>
          <w:rFonts w:ascii="宋体" w:hAnsi="宋体" w:eastAsia="宋体" w:cs="宋体"/>
        </w:rPr>
      </w:pPr>
      <w:bookmarkStart w:id="659" w:name="bookmark665"/>
      <w:bookmarkEnd w:id="659"/>
      <w:r>
        <w:rPr>
          <w:rFonts w:hint="eastAsia" w:ascii="宋体" w:hAnsi="宋体" w:eastAsia="宋体" w:cs="宋体"/>
        </w:rPr>
        <w:t>以投票方式做出审查决定。</w:t>
      </w:r>
    </w:p>
    <w:p>
      <w:pPr>
        <w:spacing w:line="360" w:lineRule="auto"/>
        <w:ind w:firstLine="480" w:firstLineChars="200"/>
        <w:jc w:val="both"/>
        <w:rPr>
          <w:rFonts w:ascii="宋体" w:hAnsi="宋体" w:eastAsia="宋体" w:cs="宋体"/>
        </w:rPr>
      </w:pPr>
      <w:r>
        <w:rPr>
          <w:rFonts w:hint="eastAsia" w:ascii="宋体" w:hAnsi="宋体" w:eastAsia="宋体" w:cs="宋体"/>
        </w:rPr>
        <w:t>3.5主席</w:t>
      </w:r>
    </w:p>
    <w:p>
      <w:pPr>
        <w:spacing w:line="360" w:lineRule="auto"/>
        <w:ind w:firstLine="480" w:firstLineChars="200"/>
        <w:jc w:val="both"/>
        <w:rPr>
          <w:rFonts w:ascii="宋体" w:hAnsi="宋体" w:eastAsia="宋体" w:cs="宋体"/>
        </w:rPr>
      </w:pPr>
      <w:bookmarkStart w:id="660" w:name="bookmark666"/>
      <w:bookmarkEnd w:id="660"/>
      <w:r>
        <w:rPr>
          <w:rFonts w:hint="eastAsia" w:ascii="宋体" w:hAnsi="宋体" w:eastAsia="宋体" w:cs="宋体"/>
        </w:rPr>
        <w:t>主持审查会议。</w:t>
      </w:r>
    </w:p>
    <w:p>
      <w:pPr>
        <w:spacing w:line="360" w:lineRule="auto"/>
        <w:ind w:firstLine="480" w:firstLineChars="200"/>
        <w:jc w:val="both"/>
        <w:rPr>
          <w:rFonts w:ascii="宋体" w:hAnsi="宋体" w:eastAsia="宋体" w:cs="宋体"/>
        </w:rPr>
      </w:pPr>
      <w:r>
        <w:rPr>
          <w:rFonts w:hint="eastAsia" w:ascii="宋体" w:hAnsi="宋体" w:eastAsia="宋体" w:cs="宋体"/>
        </w:rPr>
        <w:t>审签会议记录。</w:t>
      </w:r>
    </w:p>
    <w:p>
      <w:pPr>
        <w:spacing w:line="360" w:lineRule="auto"/>
        <w:ind w:firstLine="480" w:firstLineChars="200"/>
        <w:jc w:val="both"/>
        <w:rPr>
          <w:rFonts w:ascii="宋体" w:hAnsi="宋体" w:eastAsia="宋体" w:cs="宋体"/>
        </w:rPr>
      </w:pPr>
      <w:bookmarkStart w:id="661" w:name="bookmark667"/>
      <w:bookmarkEnd w:id="661"/>
      <w:r>
        <w:rPr>
          <w:rFonts w:hint="eastAsia" w:ascii="宋体" w:hAnsi="宋体" w:eastAsia="宋体" w:cs="宋体"/>
        </w:rPr>
        <w:t>审核、签发审查决定文件。</w:t>
      </w:r>
    </w:p>
    <w:p>
      <w:pPr>
        <w:numPr>
          <w:ilvl w:val="0"/>
          <w:numId w:val="2"/>
        </w:numPr>
        <w:spacing w:line="360" w:lineRule="auto"/>
        <w:jc w:val="both"/>
        <w:rPr>
          <w:rFonts w:ascii="宋体" w:hAnsi="宋体" w:eastAsia="宋体" w:cs="宋体"/>
        </w:rPr>
      </w:pPr>
      <w:bookmarkStart w:id="662" w:name="bookmark668"/>
      <w:bookmarkEnd w:id="662"/>
      <w:r>
        <w:rPr>
          <w:rFonts w:hint="eastAsia" w:ascii="宋体" w:hAnsi="宋体" w:eastAsia="宋体" w:cs="宋体"/>
        </w:rPr>
        <w:t>流程图</w:t>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158240" cy="2517775"/>
            <wp:effectExtent l="0" t="0" r="3810" b="15875"/>
            <wp:docPr id="197" name="Picutre 197"/>
            <wp:cNvGraphicFramePr/>
            <a:graphic xmlns:a="http://schemas.openxmlformats.org/drawingml/2006/main">
              <a:graphicData uri="http://schemas.openxmlformats.org/drawingml/2006/picture">
                <pic:pic xmlns:pic="http://schemas.openxmlformats.org/drawingml/2006/picture">
                  <pic:nvPicPr>
                    <pic:cNvPr id="197" name="Picutre 197"/>
                    <pic:cNvPicPr/>
                  </pic:nvPicPr>
                  <pic:blipFill>
                    <a:blip r:embed="rId24">
                      <a:lum bright="6000"/>
                    </a:blip>
                    <a:stretch>
                      <a:fillRect/>
                    </a:stretch>
                  </pic:blipFill>
                  <pic:spPr>
                    <a:xfrm>
                      <a:off x="0" y="0"/>
                      <a:ext cx="1158240" cy="2517775"/>
                    </a:xfrm>
                    <a:prstGeom prst="rect">
                      <a:avLst/>
                    </a:prstGeom>
                  </pic:spPr>
                </pic:pic>
              </a:graphicData>
            </a:graphic>
          </wp:inline>
        </w:drawing>
      </w:r>
    </w:p>
    <w:p>
      <w:pPr>
        <w:spacing w:line="360" w:lineRule="auto"/>
        <w:ind w:firstLine="480" w:firstLineChars="200"/>
        <w:jc w:val="both"/>
        <w:rPr>
          <w:rFonts w:ascii="宋体" w:hAnsi="宋体" w:eastAsia="宋体" w:cs="宋体"/>
        </w:rPr>
      </w:pPr>
    </w:p>
    <w:p>
      <w:pPr>
        <w:numPr>
          <w:ilvl w:val="0"/>
          <w:numId w:val="2"/>
        </w:numPr>
        <w:spacing w:line="360" w:lineRule="auto"/>
        <w:jc w:val="both"/>
        <w:rPr>
          <w:rFonts w:ascii="宋体" w:hAnsi="宋体" w:eastAsia="宋体" w:cs="宋体"/>
        </w:rPr>
      </w:pPr>
      <w:bookmarkStart w:id="663" w:name="bookmark671"/>
      <w:bookmarkEnd w:id="663"/>
      <w:bookmarkStart w:id="664" w:name="bookmark672"/>
      <w:bookmarkStart w:id="665" w:name="bookmark670"/>
      <w:bookmarkStart w:id="666" w:name="bookmark669"/>
      <w:r>
        <w:rPr>
          <w:rFonts w:hint="eastAsia" w:ascii="宋体" w:hAnsi="宋体" w:eastAsia="宋体" w:cs="宋体"/>
        </w:rPr>
        <w:t>流程的操作细则</w:t>
      </w:r>
      <w:bookmarkEnd w:id="664"/>
      <w:bookmarkEnd w:id="665"/>
      <w:bookmarkEnd w:id="666"/>
    </w:p>
    <w:p>
      <w:pPr>
        <w:spacing w:line="360" w:lineRule="auto"/>
        <w:ind w:firstLine="480" w:firstLineChars="200"/>
        <w:jc w:val="both"/>
        <w:rPr>
          <w:rFonts w:ascii="宋体" w:hAnsi="宋体" w:eastAsia="宋体" w:cs="宋体"/>
        </w:rPr>
      </w:pPr>
      <w:r>
        <w:rPr>
          <w:rFonts w:hint="eastAsia" w:ascii="宋体" w:hAnsi="宋体" w:eastAsia="宋体" w:cs="宋体"/>
        </w:rPr>
        <w:t>5.1受理</w:t>
      </w:r>
    </w:p>
    <w:p>
      <w:pPr>
        <w:spacing w:line="360" w:lineRule="auto"/>
        <w:ind w:firstLine="480" w:firstLineChars="200"/>
        <w:jc w:val="both"/>
        <w:rPr>
          <w:rFonts w:ascii="宋体" w:hAnsi="宋体" w:eastAsia="宋体" w:cs="宋体"/>
        </w:rPr>
      </w:pPr>
      <w:bookmarkStart w:id="667" w:name="bookmark673"/>
      <w:bookmarkEnd w:id="667"/>
      <w:r>
        <w:rPr>
          <w:rFonts w:hint="eastAsia" w:ascii="宋体" w:hAnsi="宋体" w:eastAsia="宋体" w:cs="宋体"/>
        </w:rPr>
        <w:t>形式审查</w:t>
      </w:r>
    </w:p>
    <w:p>
      <w:pPr>
        <w:spacing w:line="360" w:lineRule="auto"/>
        <w:ind w:firstLine="480" w:firstLineChars="200"/>
        <w:jc w:val="both"/>
        <w:rPr>
          <w:rFonts w:ascii="宋体" w:hAnsi="宋体" w:eastAsia="宋体" w:cs="宋体"/>
        </w:rPr>
      </w:pPr>
      <w:r>
        <w:rPr>
          <w:rFonts w:hint="eastAsia" w:ascii="宋体" w:hAnsi="宋体" w:eastAsia="宋体" w:cs="宋体"/>
        </w:rPr>
        <w:t>送审文件的完整性</w:t>
      </w:r>
    </w:p>
    <w:p>
      <w:pPr>
        <w:spacing w:line="360" w:lineRule="auto"/>
        <w:ind w:firstLine="480" w:firstLineChars="200"/>
        <w:jc w:val="both"/>
        <w:rPr>
          <w:rFonts w:ascii="宋体" w:hAnsi="宋体" w:eastAsia="宋体" w:cs="宋体"/>
        </w:rPr>
      </w:pPr>
      <w:r>
        <w:rPr>
          <w:rFonts w:hint="eastAsia" w:ascii="宋体" w:hAnsi="宋体" w:eastAsia="宋体" w:cs="宋体"/>
        </w:rPr>
        <w:t>违背方案审查的送审文件包括：违背方案报告。</w:t>
      </w:r>
    </w:p>
    <w:p>
      <w:pPr>
        <w:spacing w:line="360" w:lineRule="auto"/>
        <w:ind w:firstLine="480" w:firstLineChars="200"/>
        <w:jc w:val="both"/>
        <w:rPr>
          <w:rFonts w:ascii="宋体" w:hAnsi="宋体" w:eastAsia="宋体" w:cs="宋体"/>
        </w:rPr>
      </w:pPr>
      <w:r>
        <w:rPr>
          <w:rFonts w:hint="eastAsia" w:ascii="宋体" w:hAnsi="宋体" w:eastAsia="宋体" w:cs="宋体"/>
        </w:rPr>
        <w:t>送审文件的要素</w:t>
      </w:r>
    </w:p>
    <w:p>
      <w:pPr>
        <w:spacing w:line="360" w:lineRule="auto"/>
        <w:ind w:firstLine="480" w:firstLineChars="200"/>
        <w:jc w:val="both"/>
        <w:rPr>
          <w:rFonts w:ascii="宋体" w:hAnsi="宋体" w:eastAsia="宋体" w:cs="宋体"/>
        </w:rPr>
      </w:pPr>
      <w:r>
        <w:rPr>
          <w:rFonts w:hint="eastAsia" w:ascii="宋体" w:hAnsi="宋体" w:eastAsia="宋体" w:cs="宋体"/>
        </w:rPr>
        <w:t>违背方案报告填写正确、完整，申请人签名并注明日期。</w:t>
      </w:r>
    </w:p>
    <w:p>
      <w:pPr>
        <w:spacing w:line="360" w:lineRule="auto"/>
        <w:ind w:firstLine="480" w:firstLineChars="200"/>
        <w:jc w:val="both"/>
        <w:rPr>
          <w:rFonts w:ascii="宋体" w:hAnsi="宋体" w:eastAsia="宋体" w:cs="宋体"/>
        </w:rPr>
      </w:pPr>
      <w:bookmarkStart w:id="668" w:name="bookmark674"/>
      <w:bookmarkEnd w:id="668"/>
      <w:r>
        <w:rPr>
          <w:rFonts w:hint="eastAsia" w:ascii="宋体" w:hAnsi="宋体" w:eastAsia="宋体" w:cs="宋体"/>
        </w:rPr>
        <w:t>补充/修改，受理，以及送审文件管理：参照IRBSOP/04.01</w:t>
      </w:r>
      <w:r>
        <w:rPr>
          <w:rFonts w:hint="eastAsia" w:ascii="宋体" w:hAnsi="宋体" w:eastAsia="宋体" w:cs="宋体"/>
          <w:lang w:eastAsia="zh-CN"/>
        </w:rPr>
        <w:t>/01.0</w:t>
      </w:r>
      <w:r>
        <w:rPr>
          <w:rFonts w:hint="eastAsia" w:ascii="宋体" w:hAnsi="宋体" w:eastAsia="宋体" w:cs="宋体"/>
        </w:rPr>
        <w:t>研究项目的受理 执行。</w:t>
      </w:r>
    </w:p>
    <w:p>
      <w:pPr>
        <w:spacing w:line="360" w:lineRule="auto"/>
        <w:ind w:firstLine="480" w:firstLineChars="200"/>
        <w:jc w:val="both"/>
        <w:rPr>
          <w:rFonts w:ascii="宋体" w:hAnsi="宋体" w:eastAsia="宋体" w:cs="宋体"/>
        </w:rPr>
      </w:pPr>
      <w:r>
        <w:rPr>
          <w:rFonts w:hint="eastAsia" w:ascii="宋体" w:hAnsi="宋体" w:eastAsia="宋体" w:cs="宋体"/>
        </w:rPr>
        <w:t>5.2处理</w:t>
      </w:r>
    </w:p>
    <w:p>
      <w:pPr>
        <w:spacing w:line="360" w:lineRule="auto"/>
        <w:ind w:firstLine="480" w:firstLineChars="200"/>
        <w:jc w:val="both"/>
        <w:rPr>
          <w:rFonts w:ascii="宋体" w:hAnsi="宋体" w:eastAsia="宋体" w:cs="宋体"/>
        </w:rPr>
      </w:pPr>
      <w:r>
        <w:rPr>
          <w:rFonts w:hint="eastAsia" w:ascii="宋体" w:hAnsi="宋体" w:eastAsia="宋体" w:cs="宋体"/>
        </w:rPr>
        <w:t>5.2.1决定审查方式</w:t>
      </w:r>
    </w:p>
    <w:p>
      <w:pPr>
        <w:spacing w:line="360" w:lineRule="auto"/>
        <w:ind w:firstLine="480" w:firstLineChars="200"/>
        <w:jc w:val="both"/>
        <w:rPr>
          <w:rFonts w:ascii="宋体" w:hAnsi="宋体" w:eastAsia="宋体" w:cs="宋体"/>
        </w:rPr>
      </w:pPr>
      <w:bookmarkStart w:id="669" w:name="bookmark675"/>
      <w:bookmarkEnd w:id="669"/>
      <w:r>
        <w:rPr>
          <w:rFonts w:hint="eastAsia" w:ascii="宋体" w:hAnsi="宋体" w:eastAsia="宋体" w:cs="宋体"/>
        </w:rPr>
        <w:t>会议审查</w:t>
      </w:r>
    </w:p>
    <w:p>
      <w:pPr>
        <w:spacing w:line="360" w:lineRule="auto"/>
        <w:ind w:firstLine="480" w:firstLineChars="200"/>
        <w:jc w:val="both"/>
        <w:rPr>
          <w:rFonts w:ascii="宋体" w:hAnsi="宋体" w:eastAsia="宋体" w:cs="宋体"/>
        </w:rPr>
      </w:pPr>
      <w:r>
        <w:rPr>
          <w:rFonts w:hint="eastAsia" w:ascii="宋体" w:hAnsi="宋体" w:eastAsia="宋体" w:cs="宋体"/>
        </w:rPr>
        <w:t>违背方案所要求报告的均属于重要的事项，因此都釆用会议审查的方式。 5.2.2审查的准备</w:t>
      </w:r>
    </w:p>
    <w:p>
      <w:pPr>
        <w:spacing w:line="360" w:lineRule="auto"/>
        <w:ind w:firstLine="480" w:firstLineChars="200"/>
        <w:jc w:val="both"/>
        <w:rPr>
          <w:rFonts w:ascii="宋体" w:hAnsi="宋体" w:eastAsia="宋体" w:cs="宋体"/>
        </w:rPr>
      </w:pPr>
      <w:r>
        <w:rPr>
          <w:rFonts w:hint="eastAsia" w:ascii="宋体" w:hAnsi="宋体" w:eastAsia="宋体" w:cs="宋体"/>
        </w:rPr>
        <w:t>主审的准备</w:t>
      </w:r>
    </w:p>
    <w:p>
      <w:pPr>
        <w:spacing w:line="360" w:lineRule="auto"/>
        <w:ind w:firstLine="480" w:firstLineChars="200"/>
        <w:jc w:val="both"/>
        <w:rPr>
          <w:rFonts w:ascii="宋体" w:hAnsi="宋体" w:eastAsia="宋体" w:cs="宋体"/>
        </w:rPr>
      </w:pPr>
      <w:bookmarkStart w:id="670" w:name="bookmark676"/>
      <w:bookmarkEnd w:id="670"/>
      <w:r>
        <w:rPr>
          <w:rFonts w:hint="eastAsia" w:ascii="宋体" w:hAnsi="宋体" w:eastAsia="宋体" w:cs="宋体"/>
        </w:rPr>
        <w:t>主审委员的选择：每个项目选择1〜2名主审委员，优先选择原主审委员，和/ 或专门负责违背方案审查的委员。</w:t>
      </w:r>
    </w:p>
    <w:p>
      <w:pPr>
        <w:spacing w:line="360" w:lineRule="auto"/>
        <w:ind w:firstLine="480" w:firstLineChars="200"/>
        <w:jc w:val="both"/>
        <w:rPr>
          <w:rFonts w:ascii="宋体" w:hAnsi="宋体" w:eastAsia="宋体" w:cs="宋体"/>
        </w:rPr>
      </w:pPr>
      <w:r>
        <w:rPr>
          <w:rFonts w:hint="eastAsia" w:ascii="宋体" w:hAnsi="宋体" w:eastAsia="宋体" w:cs="宋体"/>
        </w:rPr>
        <w:t>准备审查文件：为主审委员准备主审项目的整套送审文件，</w:t>
      </w:r>
      <w:r>
        <w:rPr>
          <w:rFonts w:hint="eastAsia" w:ascii="宋体" w:hAnsi="宋体" w:eastAsia="宋体" w:cs="宋体"/>
          <w:lang w:eastAsia="zh-CN"/>
        </w:rPr>
        <w:t>LL/</w:t>
      </w:r>
      <w:r>
        <w:rPr>
          <w:rFonts w:hint="eastAsia" w:ascii="宋体" w:hAnsi="宋体" w:eastAsia="宋体" w:cs="宋体"/>
        </w:rPr>
        <w:t>SG-11</w:t>
      </w:r>
      <w:r>
        <w:rPr>
          <w:rFonts w:hint="eastAsia" w:ascii="宋体" w:hAnsi="宋体" w:eastAsia="宋体" w:cs="宋体"/>
          <w:lang w:eastAsia="zh-CN"/>
        </w:rPr>
        <w:t>/01.0</w:t>
      </w:r>
      <w:r>
        <w:rPr>
          <w:rFonts w:hint="eastAsia" w:ascii="宋体" w:hAnsi="宋体" w:eastAsia="宋体" w:cs="宋体"/>
        </w:rPr>
        <w:t>违 背方案审査工作表；必要时，提供查阅当前使用版本的方案和知情同意书的便</w:t>
      </w:r>
      <w:bookmarkStart w:id="671" w:name="bookmark677"/>
      <w:bookmarkEnd w:id="671"/>
      <w:r>
        <w:rPr>
          <w:rFonts w:hint="eastAsia" w:ascii="宋体" w:hAnsi="宋体" w:eastAsia="宋体" w:cs="宋体"/>
        </w:rPr>
        <w:t>利条件。</w:t>
      </w:r>
    </w:p>
    <w:p>
      <w:pPr>
        <w:spacing w:line="360" w:lineRule="auto"/>
        <w:ind w:firstLine="480" w:firstLineChars="200"/>
        <w:jc w:val="both"/>
        <w:rPr>
          <w:rFonts w:ascii="宋体" w:hAnsi="宋体" w:eastAsia="宋体" w:cs="宋体"/>
        </w:rPr>
      </w:pPr>
      <w:bookmarkStart w:id="672" w:name="bookmark678"/>
      <w:bookmarkEnd w:id="672"/>
      <w:r>
        <w:rPr>
          <w:rFonts w:hint="eastAsia" w:ascii="宋体" w:hAnsi="宋体" w:eastAsia="宋体" w:cs="宋体"/>
        </w:rPr>
        <w:t>预审准备，会议审查的安排，会议报告的安排：参照IRBSOP/04.02</w:t>
      </w:r>
      <w:r>
        <w:rPr>
          <w:rFonts w:hint="eastAsia" w:ascii="宋体" w:hAnsi="宋体" w:eastAsia="宋体" w:cs="宋体"/>
          <w:lang w:eastAsia="zh-CN"/>
        </w:rPr>
        <w:t>/01.0</w:t>
      </w:r>
      <w:r>
        <w:rPr>
          <w:rFonts w:hint="eastAsia" w:ascii="宋体" w:hAnsi="宋体" w:eastAsia="宋体" w:cs="宋体"/>
        </w:rPr>
        <w:t>研究项目 的处理执行。</w:t>
      </w:r>
    </w:p>
    <w:p>
      <w:pPr>
        <w:spacing w:line="360" w:lineRule="auto"/>
        <w:ind w:firstLine="480" w:firstLineChars="200"/>
        <w:jc w:val="both"/>
        <w:rPr>
          <w:rFonts w:ascii="宋体" w:hAnsi="宋体" w:eastAsia="宋体" w:cs="宋体"/>
        </w:rPr>
      </w:pPr>
      <w:r>
        <w:rPr>
          <w:rFonts w:hint="eastAsia" w:ascii="宋体" w:hAnsi="宋体" w:eastAsia="宋体" w:cs="宋体"/>
        </w:rPr>
        <w:t>5.3审查</w:t>
      </w:r>
    </w:p>
    <w:p>
      <w:pPr>
        <w:spacing w:line="360" w:lineRule="auto"/>
        <w:ind w:firstLine="480" w:firstLineChars="200"/>
        <w:jc w:val="both"/>
        <w:rPr>
          <w:rFonts w:ascii="宋体" w:hAnsi="宋体" w:eastAsia="宋体" w:cs="宋体"/>
        </w:rPr>
      </w:pPr>
      <w:bookmarkStart w:id="673" w:name="bookmark679"/>
      <w:bookmarkEnd w:id="673"/>
      <w:r>
        <w:rPr>
          <w:rFonts w:hint="eastAsia" w:ascii="宋体" w:hAnsi="宋体" w:eastAsia="宋体" w:cs="宋体"/>
        </w:rPr>
        <w:t>审查程序</w:t>
      </w:r>
    </w:p>
    <w:p>
      <w:pPr>
        <w:spacing w:line="360" w:lineRule="auto"/>
        <w:ind w:firstLine="480" w:firstLineChars="200"/>
        <w:jc w:val="both"/>
        <w:rPr>
          <w:rFonts w:ascii="宋体" w:hAnsi="宋体" w:eastAsia="宋体" w:cs="宋体"/>
        </w:rPr>
      </w:pPr>
      <w:r>
        <w:rPr>
          <w:rFonts w:hint="eastAsia" w:ascii="宋体" w:hAnsi="宋体" w:eastAsia="宋体" w:cs="宋体"/>
          <w:lang w:val="zh-TW" w:eastAsia="zh-TW"/>
        </w:rPr>
        <w:t>会议审查：参照</w:t>
      </w:r>
      <w:r>
        <w:rPr>
          <w:rFonts w:hint="eastAsia" w:ascii="宋体" w:hAnsi="宋体" w:eastAsia="宋体" w:cs="宋体"/>
        </w:rPr>
        <w:t>IRB SOP/03.01</w:t>
      </w:r>
      <w:r>
        <w:rPr>
          <w:rFonts w:hint="eastAsia" w:ascii="宋体" w:hAnsi="宋体" w:eastAsia="宋体" w:cs="宋体"/>
          <w:lang w:eastAsia="zh-CN"/>
        </w:rPr>
        <w:t>/01.0</w:t>
      </w:r>
      <w:r>
        <w:rPr>
          <w:rFonts w:hint="eastAsia" w:ascii="宋体" w:hAnsi="宋体" w:eastAsia="宋体" w:cs="宋体"/>
          <w:lang w:val="zh-TW" w:eastAsia="zh-TW"/>
        </w:rPr>
        <w:t>会议审查执行。</w:t>
      </w:r>
    </w:p>
    <w:p>
      <w:pPr>
        <w:spacing w:line="360" w:lineRule="auto"/>
        <w:ind w:firstLine="480" w:firstLineChars="200"/>
        <w:jc w:val="both"/>
        <w:rPr>
          <w:rFonts w:ascii="宋体" w:hAnsi="宋体" w:eastAsia="宋体" w:cs="宋体"/>
        </w:rPr>
      </w:pPr>
      <w:r>
        <w:rPr>
          <w:rFonts w:hint="eastAsia" w:ascii="宋体" w:hAnsi="宋体" w:eastAsia="宋体" w:cs="宋体"/>
        </w:rPr>
        <w:t>审查要素</w:t>
      </w:r>
    </w:p>
    <w:p>
      <w:pPr>
        <w:spacing w:line="360" w:lineRule="auto"/>
        <w:ind w:firstLine="480" w:firstLineChars="200"/>
        <w:jc w:val="both"/>
        <w:rPr>
          <w:rFonts w:ascii="宋体" w:hAnsi="宋体" w:eastAsia="宋体" w:cs="宋体"/>
        </w:rPr>
      </w:pPr>
      <w:r>
        <w:rPr>
          <w:rFonts w:hint="eastAsia" w:ascii="宋体" w:hAnsi="宋体" w:eastAsia="宋体" w:cs="宋体"/>
        </w:rPr>
        <w:t>是否影响受试者的安全。</w:t>
      </w:r>
    </w:p>
    <w:p>
      <w:pPr>
        <w:spacing w:line="360" w:lineRule="auto"/>
        <w:ind w:firstLine="480" w:firstLineChars="200"/>
        <w:jc w:val="both"/>
        <w:rPr>
          <w:rFonts w:ascii="宋体" w:hAnsi="宋体" w:eastAsia="宋体" w:cs="宋体"/>
        </w:rPr>
      </w:pPr>
      <w:r>
        <w:rPr>
          <w:rFonts w:hint="eastAsia" w:ascii="宋体" w:hAnsi="宋体" w:eastAsia="宋体" w:cs="宋体"/>
        </w:rPr>
        <w:t>是否影响受试者的权益。</w:t>
      </w:r>
    </w:p>
    <w:p>
      <w:pPr>
        <w:spacing w:line="360" w:lineRule="auto"/>
        <w:ind w:firstLine="480" w:firstLineChars="200"/>
        <w:jc w:val="both"/>
        <w:rPr>
          <w:rFonts w:ascii="宋体" w:hAnsi="宋体" w:eastAsia="宋体" w:cs="宋体"/>
        </w:rPr>
      </w:pPr>
      <w:r>
        <w:rPr>
          <w:rFonts w:hint="eastAsia" w:ascii="宋体" w:hAnsi="宋体" w:eastAsia="宋体" w:cs="宋体"/>
        </w:rPr>
        <w:t>是否对研究结果产生显著影响。</w:t>
      </w:r>
    </w:p>
    <w:p>
      <w:pPr>
        <w:spacing w:line="360" w:lineRule="auto"/>
        <w:ind w:firstLine="480" w:firstLineChars="200"/>
        <w:jc w:val="both"/>
        <w:rPr>
          <w:rFonts w:ascii="宋体" w:hAnsi="宋体" w:eastAsia="宋体" w:cs="宋体"/>
        </w:rPr>
      </w:pPr>
      <w:r>
        <w:rPr>
          <w:rFonts w:hint="eastAsia" w:ascii="宋体" w:hAnsi="宋体" w:eastAsia="宋体" w:cs="宋体"/>
        </w:rPr>
        <w:t>是否对违背方案采取了合适的处理措施。</w:t>
      </w:r>
    </w:p>
    <w:p>
      <w:pPr>
        <w:spacing w:line="360" w:lineRule="auto"/>
        <w:ind w:firstLine="480" w:firstLineChars="200"/>
        <w:jc w:val="both"/>
        <w:rPr>
          <w:rFonts w:ascii="宋体" w:hAnsi="宋体" w:eastAsia="宋体" w:cs="宋体"/>
        </w:rPr>
      </w:pPr>
      <w:bookmarkStart w:id="674" w:name="bookmark680"/>
      <w:bookmarkEnd w:id="674"/>
      <w:r>
        <w:rPr>
          <w:rFonts w:hint="eastAsia" w:ascii="宋体" w:hAnsi="宋体" w:eastAsia="宋体" w:cs="宋体"/>
        </w:rPr>
        <w:t>审查决定</w:t>
      </w:r>
    </w:p>
    <w:p>
      <w:pPr>
        <w:spacing w:line="360" w:lineRule="auto"/>
        <w:ind w:firstLine="480" w:firstLineChars="200"/>
        <w:jc w:val="both"/>
        <w:rPr>
          <w:rFonts w:ascii="宋体" w:hAnsi="宋体" w:eastAsia="宋体" w:cs="宋体"/>
        </w:rPr>
      </w:pPr>
      <w:r>
        <w:rPr>
          <w:rFonts w:hint="eastAsia" w:ascii="宋体" w:hAnsi="宋体" w:eastAsia="宋体" w:cs="宋体"/>
        </w:rPr>
        <w:t>是否同意研究继续进行</w:t>
      </w:r>
    </w:p>
    <w:p>
      <w:pPr>
        <w:spacing w:line="360" w:lineRule="auto"/>
        <w:ind w:firstLine="480" w:firstLineChars="200"/>
        <w:jc w:val="both"/>
        <w:rPr>
          <w:rFonts w:ascii="宋体" w:hAnsi="宋体" w:eastAsia="宋体" w:cs="宋体"/>
        </w:rPr>
      </w:pPr>
      <w:r>
        <w:rPr>
          <w:rFonts w:hint="eastAsia" w:ascii="宋体" w:hAnsi="宋体" w:eastAsia="宋体" w:cs="宋体"/>
        </w:rPr>
        <w:t>同意，作必要的修正后同意，作必要的修正后重审，终止或暂停已批准的 研究。</w:t>
      </w:r>
    </w:p>
    <w:p>
      <w:pPr>
        <w:spacing w:line="360" w:lineRule="auto"/>
        <w:ind w:firstLine="480" w:firstLineChars="200"/>
        <w:jc w:val="both"/>
        <w:rPr>
          <w:rFonts w:ascii="宋体" w:hAnsi="宋体" w:eastAsia="宋体" w:cs="宋体"/>
        </w:rPr>
      </w:pPr>
      <w:r>
        <w:rPr>
          <w:rFonts w:hint="eastAsia" w:ascii="宋体" w:hAnsi="宋体" w:eastAsia="宋体" w:cs="宋体"/>
          <w:lang w:val="zh-CN" w:eastAsia="zh-CN"/>
        </w:rPr>
        <w:t>“作</w:t>
      </w:r>
      <w:r>
        <w:rPr>
          <w:rFonts w:hint="eastAsia" w:ascii="宋体" w:hAnsi="宋体" w:eastAsia="宋体" w:cs="宋体"/>
        </w:rPr>
        <w:t>必要的修正”同时可以提出建议，建议包括（但不限于）：修正方 案和/或知情同意书，重新获取知情同意，重新培训研究者，在高年资 研究人员指导下工作，限制参加研究的权利，拒绝受理来自该研究者 的后续研究申请；必要时，建议医院相关职能部门釆取进一步的处理 措施。</w:t>
      </w:r>
    </w:p>
    <w:p>
      <w:pPr>
        <w:spacing w:line="360" w:lineRule="auto"/>
        <w:ind w:firstLine="480" w:firstLineChars="200"/>
        <w:jc w:val="both"/>
        <w:rPr>
          <w:rFonts w:ascii="宋体" w:hAnsi="宋体" w:eastAsia="宋体" w:cs="宋体"/>
        </w:rPr>
      </w:pPr>
      <w:r>
        <w:rPr>
          <w:rFonts w:hint="eastAsia" w:ascii="宋体" w:hAnsi="宋体" w:eastAsia="宋体" w:cs="宋体"/>
        </w:rPr>
        <w:t>跟踪审查频率</w:t>
      </w:r>
    </w:p>
    <w:p>
      <w:pPr>
        <w:spacing w:line="360" w:lineRule="auto"/>
        <w:ind w:firstLine="480" w:firstLineChars="200"/>
        <w:jc w:val="both"/>
        <w:rPr>
          <w:rFonts w:ascii="宋体" w:hAnsi="宋体" w:eastAsia="宋体" w:cs="宋体"/>
        </w:rPr>
      </w:pPr>
      <w:r>
        <w:rPr>
          <w:rFonts w:hint="eastAsia" w:ascii="宋体" w:hAnsi="宋体" w:eastAsia="宋体" w:cs="宋体"/>
        </w:rPr>
        <w:t>根据违背方案对受试者安全的影响程度，决定是否调整跟踪审查的 频率。</w:t>
      </w:r>
    </w:p>
    <w:p>
      <w:pPr>
        <w:spacing w:line="360" w:lineRule="auto"/>
        <w:ind w:firstLine="480" w:firstLineChars="200"/>
        <w:jc w:val="both"/>
        <w:rPr>
          <w:rFonts w:ascii="宋体" w:hAnsi="宋体" w:eastAsia="宋体" w:cs="宋体"/>
        </w:rPr>
      </w:pPr>
      <w:r>
        <w:rPr>
          <w:rFonts w:hint="eastAsia" w:ascii="宋体" w:hAnsi="宋体" w:eastAsia="宋体" w:cs="宋体"/>
        </w:rPr>
        <w:t>5.4</w:t>
      </w:r>
      <w:r>
        <w:rPr>
          <w:rFonts w:hint="eastAsia" w:ascii="宋体" w:hAnsi="宋体" w:eastAsia="宋体" w:cs="宋体"/>
          <w:lang w:val="zh-TW" w:eastAsia="zh-TW"/>
        </w:rPr>
        <w:t>传达决定：参见</w:t>
      </w:r>
      <w:r>
        <w:rPr>
          <w:rFonts w:hint="eastAsia" w:ascii="宋体" w:hAnsi="宋体" w:eastAsia="宋体" w:cs="宋体"/>
        </w:rPr>
        <w:t>IRB 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spacing w:line="360" w:lineRule="auto"/>
        <w:ind w:firstLine="480" w:firstLineChars="200"/>
        <w:jc w:val="both"/>
        <w:rPr>
          <w:rFonts w:ascii="宋体" w:hAnsi="宋体" w:eastAsia="宋体" w:cs="宋体"/>
        </w:rPr>
      </w:pPr>
      <w:bookmarkStart w:id="675" w:name="bookmark681"/>
      <w:bookmarkEnd w:id="675"/>
      <w:r>
        <w:rPr>
          <w:rFonts w:hint="eastAsia" w:ascii="宋体" w:hAnsi="宋体" w:eastAsia="宋体" w:cs="宋体"/>
        </w:rPr>
        <w:t>传达形式：所有决定均以</w:t>
      </w:r>
      <w:r>
        <w:rPr>
          <w:rFonts w:hint="eastAsia" w:ascii="宋体" w:hAnsi="宋体" w:eastAsia="宋体" w:cs="宋体"/>
          <w:lang w:val="zh-CN" w:eastAsia="zh-CN"/>
        </w:rPr>
        <w:t>“伦</w:t>
      </w:r>
      <w:r>
        <w:rPr>
          <w:rFonts w:hint="eastAsia" w:ascii="宋体" w:hAnsi="宋体" w:eastAsia="宋体" w:cs="宋体"/>
        </w:rPr>
        <w:t>理审查意见”的形式传达。</w:t>
      </w:r>
    </w:p>
    <w:p>
      <w:pPr>
        <w:spacing w:line="360" w:lineRule="auto"/>
        <w:ind w:firstLine="480" w:firstLineChars="200"/>
        <w:jc w:val="both"/>
        <w:rPr>
          <w:rFonts w:ascii="宋体" w:hAnsi="宋体" w:eastAsia="宋体" w:cs="宋体"/>
        </w:rPr>
      </w:pPr>
      <w:bookmarkStart w:id="676" w:name="bookmark682"/>
      <w:bookmarkEnd w:id="676"/>
      <w:r>
        <w:rPr>
          <w:rFonts w:hint="eastAsia" w:ascii="宋体" w:hAnsi="宋体" w:eastAsia="宋体" w:cs="宋体"/>
        </w:rPr>
        <w:t>是否传达：肯定性决定（不需要采取进一步的措施），可以不传达，也可以传达； 条件性或否定性决定则必须传达。</w:t>
      </w:r>
    </w:p>
    <w:p>
      <w:pPr>
        <w:spacing w:line="360" w:lineRule="auto"/>
        <w:ind w:firstLine="480" w:firstLineChars="200"/>
        <w:jc w:val="both"/>
        <w:rPr>
          <w:rFonts w:ascii="宋体" w:hAnsi="宋体" w:eastAsia="宋体" w:cs="宋体"/>
        </w:rPr>
      </w:pPr>
      <w:bookmarkStart w:id="677" w:name="bookmark683"/>
      <w:bookmarkEnd w:id="677"/>
      <w:r>
        <w:rPr>
          <w:rFonts w:hint="eastAsia" w:ascii="宋体" w:hAnsi="宋体" w:eastAsia="宋体" w:cs="宋体"/>
        </w:rPr>
        <w:t>传达时限：在审查决定后5个工作日内完成决定的传达。</w:t>
      </w:r>
    </w:p>
    <w:p>
      <w:pPr>
        <w:spacing w:line="360" w:lineRule="auto"/>
        <w:ind w:firstLine="480" w:firstLineChars="200"/>
        <w:jc w:val="both"/>
        <w:rPr>
          <w:rFonts w:ascii="宋体" w:hAnsi="宋体" w:eastAsia="宋体" w:cs="宋体"/>
        </w:rPr>
      </w:pPr>
      <w:r>
        <w:rPr>
          <w:rFonts w:hint="eastAsia" w:ascii="宋体" w:hAnsi="宋体" w:eastAsia="宋体" w:cs="宋体"/>
        </w:rPr>
        <w:t>5.5文件存档</w:t>
      </w:r>
    </w:p>
    <w:p>
      <w:pPr>
        <w:spacing w:line="360" w:lineRule="auto"/>
        <w:ind w:firstLine="480" w:firstLineChars="200"/>
        <w:jc w:val="both"/>
        <w:rPr>
          <w:rFonts w:ascii="宋体" w:hAnsi="宋体" w:eastAsia="宋体" w:cs="宋体"/>
        </w:rPr>
      </w:pPr>
      <w:bookmarkStart w:id="678" w:name="bookmark684"/>
      <w:bookmarkEnd w:id="678"/>
      <w:r>
        <w:rPr>
          <w:rFonts w:hint="eastAsia" w:ascii="宋体" w:hAnsi="宋体" w:eastAsia="宋体" w:cs="宋体"/>
        </w:rPr>
        <w:t>审查过程中形成、积累、保存的文件，按审查阶段及时存档或归档，建立/更新项 目档案目录。</w:t>
      </w:r>
    </w:p>
    <w:p>
      <w:pPr>
        <w:spacing w:line="360" w:lineRule="auto"/>
        <w:ind w:firstLine="480" w:firstLineChars="200"/>
        <w:jc w:val="both"/>
        <w:rPr>
          <w:rFonts w:ascii="宋体" w:hAnsi="宋体" w:eastAsia="宋体" w:cs="宋体"/>
        </w:rPr>
      </w:pPr>
      <w:bookmarkStart w:id="679" w:name="bookmark685"/>
      <w:bookmarkEnd w:id="679"/>
      <w:r>
        <w:rPr>
          <w:rFonts w:hint="eastAsia" w:ascii="宋体" w:hAnsi="宋体" w:eastAsia="宋体" w:cs="宋体"/>
        </w:rPr>
        <w:t>会议审查的项目存档文件：项目送审文件，违背方案审查工作表，会议签到表复印 件，会议决定表（投票单），会议记录副本，伦理审查决定文件。</w:t>
      </w:r>
    </w:p>
    <w:p>
      <w:pPr>
        <w:spacing w:line="360" w:lineRule="auto"/>
        <w:ind w:firstLine="480" w:firstLineChars="200"/>
        <w:jc w:val="both"/>
        <w:rPr>
          <w:rFonts w:ascii="宋体" w:hAnsi="宋体" w:eastAsia="宋体" w:cs="宋体"/>
        </w:rPr>
      </w:pPr>
      <w:bookmarkStart w:id="680" w:name="bookmark686"/>
      <w:bookmarkEnd w:id="680"/>
      <w:r>
        <w:rPr>
          <w:rFonts w:hint="eastAsia" w:ascii="宋体" w:hAnsi="宋体" w:eastAsia="宋体" w:cs="宋体"/>
        </w:rPr>
        <w:t>快速审查的项目存档文件：项目送审文件，违背方案审查工作表，快审主审综合意见，伦理审查决定文件。</w:t>
      </w:r>
    </w:p>
    <w:p>
      <w:pPr>
        <w:numPr>
          <w:ilvl w:val="0"/>
          <w:numId w:val="2"/>
        </w:numPr>
        <w:spacing w:line="360" w:lineRule="auto"/>
        <w:jc w:val="both"/>
        <w:rPr>
          <w:rFonts w:ascii="宋体" w:hAnsi="宋体" w:eastAsia="宋体" w:cs="宋体"/>
        </w:rPr>
      </w:pPr>
      <w:bookmarkStart w:id="681" w:name="bookmark687"/>
      <w:bookmarkEnd w:id="681"/>
      <w:r>
        <w:rPr>
          <w:rFonts w:hint="eastAsia" w:ascii="宋体" w:hAnsi="宋体" w:eastAsia="宋体" w:cs="宋体"/>
        </w:rPr>
        <w:t>相关文件</w:t>
      </w:r>
    </w:p>
    <w:p>
      <w:pPr>
        <w:spacing w:line="360" w:lineRule="auto"/>
        <w:ind w:firstLine="480" w:firstLineChars="200"/>
        <w:jc w:val="both"/>
        <w:rPr>
          <w:rFonts w:ascii="宋体" w:hAnsi="宋体" w:eastAsia="宋体" w:cs="宋体"/>
        </w:rPr>
      </w:pPr>
      <w:bookmarkStart w:id="682" w:name="bookmark688"/>
      <w:bookmarkEnd w:id="682"/>
      <w:r>
        <w:rPr>
          <w:rFonts w:hint="eastAsia" w:ascii="宋体" w:hAnsi="宋体" w:eastAsia="宋体" w:cs="宋体"/>
        </w:rPr>
        <w:t>IRB SOP/04.01</w:t>
      </w:r>
      <w:r>
        <w:rPr>
          <w:rFonts w:hint="eastAsia" w:ascii="宋体" w:hAnsi="宋体" w:eastAsia="宋体" w:cs="宋体"/>
          <w:lang w:eastAsia="zh-CN"/>
        </w:rPr>
        <w:t>/01.0</w:t>
      </w:r>
      <w:r>
        <w:rPr>
          <w:rFonts w:hint="eastAsia" w:ascii="宋体" w:hAnsi="宋体" w:eastAsia="宋体" w:cs="宋体"/>
          <w:lang w:val="zh-TW" w:eastAsia="zh-TW"/>
        </w:rPr>
        <w:t>研究项目的受理</w:t>
      </w:r>
    </w:p>
    <w:p>
      <w:pPr>
        <w:spacing w:line="360" w:lineRule="auto"/>
        <w:ind w:firstLine="480" w:firstLineChars="200"/>
        <w:jc w:val="both"/>
        <w:rPr>
          <w:rFonts w:ascii="宋体" w:hAnsi="宋体" w:eastAsia="宋体" w:cs="宋体"/>
        </w:rPr>
      </w:pPr>
      <w:bookmarkStart w:id="683" w:name="bookmark689"/>
      <w:bookmarkEnd w:id="683"/>
      <w:r>
        <w:rPr>
          <w:rFonts w:hint="eastAsia" w:ascii="宋体" w:hAnsi="宋体" w:eastAsia="宋体" w:cs="宋体"/>
        </w:rPr>
        <w:t>IRB SOP/04.02</w:t>
      </w:r>
      <w:r>
        <w:rPr>
          <w:rFonts w:hint="eastAsia" w:ascii="宋体" w:hAnsi="宋体" w:eastAsia="宋体" w:cs="宋体"/>
          <w:lang w:eastAsia="zh-CN"/>
        </w:rPr>
        <w:t>/01.0</w:t>
      </w:r>
      <w:r>
        <w:rPr>
          <w:rFonts w:hint="eastAsia" w:ascii="宋体" w:hAnsi="宋体" w:eastAsia="宋体" w:cs="宋体"/>
          <w:lang w:val="zh-TW" w:eastAsia="zh-TW"/>
        </w:rPr>
        <w:t>研究项目的处理</w:t>
      </w:r>
    </w:p>
    <w:p>
      <w:pPr>
        <w:spacing w:line="360" w:lineRule="auto"/>
        <w:ind w:firstLine="480" w:firstLineChars="200"/>
        <w:jc w:val="both"/>
        <w:rPr>
          <w:rFonts w:ascii="宋体" w:hAnsi="宋体" w:eastAsia="宋体" w:cs="宋体"/>
        </w:rPr>
      </w:pPr>
      <w:bookmarkStart w:id="684" w:name="bookmark690"/>
      <w:bookmarkEnd w:id="684"/>
      <w:r>
        <w:rPr>
          <w:rFonts w:hint="eastAsia" w:ascii="宋体" w:hAnsi="宋体" w:eastAsia="宋体" w:cs="宋体"/>
        </w:rPr>
        <w:t>IRB</w:t>
      </w:r>
      <w:r>
        <w:rPr>
          <w:rFonts w:hint="eastAsia" w:ascii="宋体" w:hAnsi="宋体" w:eastAsia="宋体" w:cs="宋体"/>
        </w:rPr>
        <w:tab/>
      </w:r>
      <w:r>
        <w:rPr>
          <w:rFonts w:hint="eastAsia" w:ascii="宋体" w:hAnsi="宋体" w:eastAsia="宋体" w:cs="宋体"/>
        </w:rPr>
        <w:t>SOP/03.01</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会议审查</w:t>
      </w:r>
    </w:p>
    <w:p>
      <w:pPr>
        <w:spacing w:line="360" w:lineRule="auto"/>
        <w:ind w:firstLine="480" w:firstLineChars="200"/>
        <w:jc w:val="both"/>
        <w:rPr>
          <w:rFonts w:ascii="宋体" w:hAnsi="宋体" w:eastAsia="宋体" w:cs="宋体"/>
        </w:rPr>
      </w:pPr>
      <w:bookmarkStart w:id="685" w:name="bookmark691"/>
      <w:bookmarkEnd w:id="685"/>
      <w:r>
        <w:rPr>
          <w:rFonts w:hint="eastAsia" w:ascii="宋体" w:hAnsi="宋体" w:eastAsia="宋体" w:cs="宋体"/>
        </w:rPr>
        <w:t>IRB</w:t>
      </w:r>
      <w:r>
        <w:rPr>
          <w:rFonts w:hint="eastAsia" w:ascii="宋体" w:hAnsi="宋体" w:eastAsia="宋体" w:cs="宋体"/>
        </w:rPr>
        <w:tab/>
      </w:r>
      <w:r>
        <w:rPr>
          <w:rFonts w:hint="eastAsia" w:ascii="宋体" w:hAnsi="宋体" w:eastAsia="宋体" w:cs="宋体"/>
        </w:rPr>
        <w:t>SOP/03.02</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快速审査</w:t>
      </w:r>
    </w:p>
    <w:p>
      <w:pPr>
        <w:spacing w:line="360" w:lineRule="auto"/>
        <w:ind w:firstLine="480" w:firstLineChars="200"/>
        <w:jc w:val="both"/>
        <w:rPr>
          <w:rFonts w:ascii="宋体" w:hAnsi="宋体" w:eastAsia="宋体" w:cs="宋体"/>
        </w:rPr>
      </w:pPr>
      <w:bookmarkStart w:id="686" w:name="bookmark692"/>
      <w:bookmarkEnd w:id="686"/>
      <w:r>
        <w:rPr>
          <w:rFonts w:hint="eastAsia" w:ascii="宋体" w:hAnsi="宋体" w:eastAsia="宋体" w:cs="宋体"/>
        </w:rPr>
        <w:t>IRB</w:t>
      </w:r>
      <w:r>
        <w:rPr>
          <w:rFonts w:hint="eastAsia" w:ascii="宋体" w:hAnsi="宋体" w:eastAsia="宋体" w:cs="宋体"/>
        </w:rPr>
        <w:tab/>
      </w:r>
      <w:r>
        <w:rPr>
          <w:rFonts w:hint="eastAsia" w:ascii="宋体" w:hAnsi="宋体" w:eastAsia="宋体" w:cs="宋体"/>
        </w:rPr>
        <w:t>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numPr>
          <w:ilvl w:val="0"/>
          <w:numId w:val="2"/>
        </w:numPr>
        <w:spacing w:line="360" w:lineRule="auto"/>
        <w:jc w:val="both"/>
        <w:rPr>
          <w:rFonts w:ascii="宋体" w:hAnsi="宋体" w:eastAsia="宋体" w:cs="宋体"/>
        </w:rPr>
      </w:pPr>
      <w:bookmarkStart w:id="687" w:name="bookmark695"/>
      <w:bookmarkEnd w:id="687"/>
      <w:bookmarkStart w:id="688" w:name="bookmark694"/>
      <w:bookmarkStart w:id="689" w:name="bookmark696"/>
      <w:bookmarkStart w:id="690" w:name="bookmark693"/>
      <w:r>
        <w:rPr>
          <w:rFonts w:hint="eastAsia" w:ascii="宋体" w:hAnsi="宋体" w:eastAsia="宋体" w:cs="宋体"/>
        </w:rPr>
        <w:t>附件表格</w:t>
      </w:r>
      <w:bookmarkEnd w:id="688"/>
      <w:bookmarkEnd w:id="689"/>
      <w:bookmarkEnd w:id="690"/>
    </w:p>
    <w:p>
      <w:pPr>
        <w:spacing w:line="360" w:lineRule="auto"/>
        <w:ind w:firstLine="480" w:firstLineChars="200"/>
        <w:jc w:val="both"/>
        <w:rPr>
          <w:rFonts w:ascii="宋体" w:hAnsi="宋体" w:eastAsia="宋体" w:cs="宋体"/>
          <w:lang w:val="zh-TW" w:eastAsia="zh-TW"/>
        </w:rPr>
      </w:pPr>
      <w:bookmarkStart w:id="691" w:name="bookmark697"/>
      <w:bookmarkEnd w:id="691"/>
      <w:r>
        <w:rPr>
          <w:rFonts w:hint="eastAsia" w:ascii="宋体" w:hAnsi="宋体" w:eastAsia="宋体" w:cs="宋体"/>
          <w:lang w:eastAsia="zh-CN"/>
        </w:rPr>
        <w:t>LL/</w:t>
      </w:r>
      <w:r>
        <w:rPr>
          <w:rFonts w:hint="eastAsia" w:ascii="宋体" w:hAnsi="宋体" w:eastAsia="宋体" w:cs="宋体"/>
        </w:rPr>
        <w:t>SG-11</w:t>
      </w:r>
      <w:r>
        <w:rPr>
          <w:rFonts w:hint="eastAsia" w:ascii="宋体" w:hAnsi="宋体" w:eastAsia="宋体" w:cs="宋体"/>
          <w:lang w:eastAsia="zh-CN"/>
        </w:rPr>
        <w:t>/01.0</w:t>
      </w:r>
      <w:r>
        <w:rPr>
          <w:rFonts w:hint="eastAsia" w:ascii="宋体" w:hAnsi="宋体" w:eastAsia="宋体" w:cs="宋体"/>
          <w:lang w:val="zh-TW" w:eastAsia="zh-TW"/>
        </w:rPr>
        <w:t>违背方案审查工作表</w:t>
      </w: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692" w:name="_Toc4717"/>
      <w:r>
        <w:rPr>
          <w:rFonts w:hint="eastAsia"/>
          <w:lang w:eastAsia="zh-CN"/>
        </w:rPr>
        <w:t>暂停/终止研究审查标准操作规程</w:t>
      </w:r>
      <w:bookmarkEnd w:id="692"/>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暂停/终止研究审查标准操作规程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15"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5824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16"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5824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17"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59264"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18" name="图片 118"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60288"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19"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6131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20"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6233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21"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pStyle w:val="3"/>
        <w:rPr>
          <w:lang w:eastAsia="zh-CN"/>
        </w:rPr>
      </w:pPr>
      <w:bookmarkStart w:id="693" w:name="bookmark700"/>
      <w:bookmarkStart w:id="694" w:name="bookmark698"/>
      <w:bookmarkStart w:id="695" w:name="bookmark699"/>
      <w:r>
        <w:rPr>
          <w:rFonts w:hint="eastAsia"/>
          <w:lang w:eastAsia="zh-CN"/>
        </w:rPr>
        <w:t>暂停/终止研究审查</w:t>
      </w:r>
      <w:bookmarkEnd w:id="693"/>
      <w:bookmarkEnd w:id="694"/>
      <w:bookmarkEnd w:id="695"/>
      <w:r>
        <w:rPr>
          <w:rFonts w:hint="eastAsia"/>
          <w:lang w:eastAsia="zh-CN"/>
        </w:rPr>
        <w:t>标准操作规程</w:t>
      </w:r>
    </w:p>
    <w:p>
      <w:pPr>
        <w:numPr>
          <w:ilvl w:val="0"/>
          <w:numId w:val="3"/>
        </w:numPr>
        <w:spacing w:line="360" w:lineRule="auto"/>
        <w:ind w:firstLine="480" w:firstLineChars="200"/>
        <w:jc w:val="both"/>
        <w:rPr>
          <w:rFonts w:ascii="宋体" w:hAnsi="宋体" w:eastAsia="宋体" w:cs="宋体"/>
        </w:rPr>
      </w:pPr>
      <w:bookmarkStart w:id="696" w:name="bookmark703"/>
      <w:bookmarkEnd w:id="696"/>
      <w:bookmarkStart w:id="697" w:name="bookmark704"/>
      <w:bookmarkStart w:id="698" w:name="bookmark701"/>
      <w:bookmarkStart w:id="699" w:name="bookmark702"/>
      <w:r>
        <w:rPr>
          <w:rFonts w:hint="eastAsia" w:ascii="宋体" w:hAnsi="宋体" w:eastAsia="宋体" w:cs="宋体"/>
        </w:rPr>
        <w:t>目的</w:t>
      </w:r>
      <w:bookmarkEnd w:id="697"/>
      <w:bookmarkEnd w:id="698"/>
      <w:bookmarkEnd w:id="699"/>
    </w:p>
    <w:p>
      <w:pPr>
        <w:spacing w:line="360" w:lineRule="auto"/>
        <w:ind w:firstLine="480" w:firstLineChars="200"/>
        <w:jc w:val="both"/>
        <w:rPr>
          <w:rFonts w:ascii="宋体" w:hAnsi="宋体" w:eastAsia="宋体" w:cs="宋体"/>
        </w:rPr>
      </w:pPr>
      <w:r>
        <w:rPr>
          <w:rFonts w:hint="eastAsia" w:ascii="宋体" w:hAnsi="宋体" w:eastAsia="宋体" w:cs="宋体"/>
        </w:rPr>
        <w:t>为使伦理委员会暂停/终止研究审查的受理、处理、审查、传达决定、文件存档的工作 有章可循，特制定本规程，以从程序上保证暂停/终止研究审查工作的质量。</w:t>
      </w:r>
    </w:p>
    <w:p>
      <w:pPr>
        <w:numPr>
          <w:ilvl w:val="0"/>
          <w:numId w:val="3"/>
        </w:numPr>
        <w:spacing w:line="360" w:lineRule="auto"/>
        <w:ind w:firstLine="480" w:firstLineChars="200"/>
        <w:jc w:val="both"/>
        <w:rPr>
          <w:rFonts w:ascii="宋体" w:hAnsi="宋体" w:eastAsia="宋体" w:cs="宋体"/>
        </w:rPr>
      </w:pPr>
      <w:bookmarkStart w:id="700" w:name="bookmark707"/>
      <w:bookmarkEnd w:id="700"/>
      <w:bookmarkStart w:id="701" w:name="bookmark708"/>
      <w:bookmarkStart w:id="702" w:name="bookmark705"/>
      <w:bookmarkStart w:id="703" w:name="bookmark706"/>
      <w:r>
        <w:rPr>
          <w:rFonts w:hint="eastAsia" w:ascii="宋体" w:hAnsi="宋体" w:eastAsia="宋体" w:cs="宋体"/>
        </w:rPr>
        <w:t>范围</w:t>
      </w:r>
      <w:bookmarkEnd w:id="701"/>
      <w:bookmarkEnd w:id="702"/>
      <w:bookmarkEnd w:id="703"/>
    </w:p>
    <w:p>
      <w:pPr>
        <w:spacing w:line="360" w:lineRule="auto"/>
        <w:ind w:firstLine="480" w:firstLineChars="200"/>
        <w:jc w:val="both"/>
        <w:rPr>
          <w:rFonts w:ascii="宋体" w:hAnsi="宋体" w:eastAsia="宋体" w:cs="宋体"/>
        </w:rPr>
      </w:pPr>
      <w:r>
        <w:rPr>
          <w:rFonts w:hint="eastAsia" w:ascii="宋体" w:hAnsi="宋体" w:eastAsia="宋体" w:cs="宋体"/>
        </w:rPr>
        <w:t>研究者/申办者暂停或提前终止临床研究，应及时向伦理委员提交暂停/终止研究报告。</w:t>
      </w:r>
    </w:p>
    <w:p>
      <w:pPr>
        <w:spacing w:line="360" w:lineRule="auto"/>
        <w:ind w:firstLine="480" w:firstLineChars="200"/>
        <w:jc w:val="both"/>
        <w:rPr>
          <w:rFonts w:ascii="宋体" w:hAnsi="宋体" w:eastAsia="宋体" w:cs="宋体"/>
        </w:rPr>
      </w:pPr>
      <w:r>
        <w:rPr>
          <w:rFonts w:hint="eastAsia" w:ascii="宋体" w:hAnsi="宋体" w:eastAsia="宋体" w:cs="宋体"/>
        </w:rPr>
        <w:t>本SOP适用于伦理委员会对暂停/终止研究报告所进行的暂停/终止研究审查。</w:t>
      </w:r>
    </w:p>
    <w:p>
      <w:pPr>
        <w:numPr>
          <w:ilvl w:val="0"/>
          <w:numId w:val="3"/>
        </w:numPr>
        <w:spacing w:line="360" w:lineRule="auto"/>
        <w:ind w:firstLine="480" w:firstLineChars="200"/>
        <w:jc w:val="both"/>
        <w:rPr>
          <w:rFonts w:ascii="宋体" w:hAnsi="宋体" w:eastAsia="宋体" w:cs="宋体"/>
        </w:rPr>
      </w:pPr>
      <w:bookmarkStart w:id="704" w:name="bookmark711"/>
      <w:bookmarkEnd w:id="704"/>
      <w:bookmarkStart w:id="705" w:name="bookmark712"/>
      <w:bookmarkStart w:id="706" w:name="bookmark710"/>
      <w:bookmarkStart w:id="707" w:name="bookmark709"/>
      <w:r>
        <w:rPr>
          <w:rFonts w:hint="eastAsia" w:ascii="宋体" w:hAnsi="宋体" w:eastAsia="宋体" w:cs="宋体"/>
        </w:rPr>
        <w:t>职责</w:t>
      </w:r>
      <w:bookmarkEnd w:id="705"/>
      <w:bookmarkEnd w:id="706"/>
      <w:bookmarkEnd w:id="707"/>
    </w:p>
    <w:p>
      <w:pPr>
        <w:spacing w:line="360" w:lineRule="auto"/>
        <w:ind w:firstLine="480" w:firstLineChars="200"/>
        <w:jc w:val="both"/>
        <w:rPr>
          <w:rFonts w:ascii="宋体" w:hAnsi="宋体" w:eastAsia="宋体" w:cs="宋体"/>
        </w:rPr>
      </w:pPr>
      <w:r>
        <w:rPr>
          <w:rFonts w:hint="eastAsia" w:ascii="宋体" w:hAnsi="宋体" w:eastAsia="宋体" w:cs="宋体"/>
        </w:rPr>
        <w:t>3.1伦理委员会秘书</w:t>
      </w:r>
    </w:p>
    <w:p>
      <w:pPr>
        <w:spacing w:line="360" w:lineRule="auto"/>
        <w:ind w:firstLine="480" w:firstLineChars="200"/>
        <w:jc w:val="both"/>
        <w:rPr>
          <w:rFonts w:ascii="宋体" w:hAnsi="宋体" w:eastAsia="宋体" w:cs="宋体"/>
        </w:rPr>
      </w:pPr>
      <w:r>
        <w:rPr>
          <w:rFonts w:hint="eastAsia" w:ascii="宋体" w:hAnsi="宋体" w:eastAsia="宋体" w:cs="宋体"/>
        </w:rPr>
        <w:t>受理送审材料。</w:t>
      </w:r>
    </w:p>
    <w:p>
      <w:pPr>
        <w:spacing w:line="360" w:lineRule="auto"/>
        <w:ind w:firstLine="480" w:firstLineChars="200"/>
        <w:jc w:val="both"/>
        <w:rPr>
          <w:rFonts w:ascii="宋体" w:hAnsi="宋体" w:eastAsia="宋体" w:cs="宋体"/>
        </w:rPr>
      </w:pPr>
      <w:r>
        <w:rPr>
          <w:rFonts w:hint="eastAsia" w:ascii="宋体" w:hAnsi="宋体" w:eastAsia="宋体" w:cs="宋体"/>
        </w:rPr>
        <w:t>处理送审材料。</w:t>
      </w:r>
    </w:p>
    <w:p>
      <w:pPr>
        <w:spacing w:line="360" w:lineRule="auto"/>
        <w:ind w:firstLine="480" w:firstLineChars="200"/>
        <w:jc w:val="both"/>
        <w:rPr>
          <w:rFonts w:ascii="宋体" w:hAnsi="宋体" w:eastAsia="宋体" w:cs="宋体"/>
        </w:rPr>
      </w:pPr>
      <w:bookmarkStart w:id="708" w:name="bookmark713"/>
      <w:bookmarkEnd w:id="708"/>
      <w:r>
        <w:rPr>
          <w:rFonts w:hint="eastAsia" w:ascii="宋体" w:hAnsi="宋体" w:eastAsia="宋体" w:cs="宋体"/>
        </w:rPr>
        <w:t>为委员审查工作提供服务。</w:t>
      </w:r>
    </w:p>
    <w:p>
      <w:pPr>
        <w:spacing w:line="360" w:lineRule="auto"/>
        <w:ind w:firstLine="480" w:firstLineChars="200"/>
        <w:jc w:val="both"/>
        <w:rPr>
          <w:rFonts w:ascii="宋体" w:hAnsi="宋体" w:eastAsia="宋体" w:cs="宋体"/>
        </w:rPr>
      </w:pPr>
      <w:r>
        <w:rPr>
          <w:rFonts w:hint="eastAsia" w:ascii="宋体" w:hAnsi="宋体" w:eastAsia="宋体" w:cs="宋体"/>
        </w:rPr>
        <w:t>传达决定。</w:t>
      </w:r>
    </w:p>
    <w:p>
      <w:pPr>
        <w:spacing w:line="360" w:lineRule="auto"/>
        <w:ind w:firstLine="480" w:firstLineChars="200"/>
        <w:jc w:val="both"/>
        <w:rPr>
          <w:rFonts w:ascii="宋体" w:hAnsi="宋体" w:eastAsia="宋体" w:cs="宋体"/>
        </w:rPr>
      </w:pPr>
      <w:bookmarkStart w:id="709" w:name="bookmark714"/>
      <w:bookmarkEnd w:id="709"/>
      <w:r>
        <w:rPr>
          <w:rFonts w:hint="eastAsia" w:ascii="宋体" w:hAnsi="宋体" w:eastAsia="宋体" w:cs="宋体"/>
        </w:rPr>
        <w:t>文件存档。</w:t>
      </w:r>
    </w:p>
    <w:p>
      <w:pPr>
        <w:spacing w:line="360" w:lineRule="auto"/>
        <w:ind w:firstLine="480" w:firstLineChars="200"/>
        <w:jc w:val="both"/>
        <w:rPr>
          <w:rFonts w:ascii="宋体" w:hAnsi="宋体" w:eastAsia="宋体" w:cs="宋体"/>
        </w:rPr>
      </w:pPr>
      <w:r>
        <w:rPr>
          <w:rFonts w:hint="eastAsia" w:ascii="宋体" w:hAnsi="宋体" w:eastAsia="宋体" w:cs="宋体"/>
        </w:rPr>
        <w:t>3.2主审委员</w:t>
      </w:r>
    </w:p>
    <w:p>
      <w:pPr>
        <w:spacing w:line="360" w:lineRule="auto"/>
        <w:ind w:firstLine="480" w:firstLineChars="200"/>
        <w:jc w:val="both"/>
        <w:rPr>
          <w:rFonts w:ascii="宋体" w:hAnsi="宋体" w:eastAsia="宋体" w:cs="宋体"/>
        </w:rPr>
      </w:pPr>
      <w:bookmarkStart w:id="710" w:name="bookmark715"/>
      <w:bookmarkEnd w:id="710"/>
      <w:r>
        <w:rPr>
          <w:rFonts w:hint="eastAsia" w:ascii="宋体" w:hAnsi="宋体" w:eastAsia="宋体" w:cs="宋体"/>
        </w:rPr>
        <w:t>会前审查主审项目的送审文件，填写审查工作表。</w:t>
      </w:r>
    </w:p>
    <w:p>
      <w:pPr>
        <w:spacing w:line="360" w:lineRule="auto"/>
        <w:ind w:firstLine="480" w:firstLineChars="200"/>
        <w:jc w:val="both"/>
        <w:rPr>
          <w:rFonts w:ascii="宋体" w:hAnsi="宋体" w:eastAsia="宋体" w:cs="宋体"/>
        </w:rPr>
      </w:pPr>
      <w:bookmarkStart w:id="711" w:name="bookmark716"/>
      <w:bookmarkEnd w:id="711"/>
      <w:r>
        <w:rPr>
          <w:rFonts w:hint="eastAsia" w:ascii="宋体" w:hAnsi="宋体" w:eastAsia="宋体" w:cs="宋体"/>
        </w:rPr>
        <w:t>会议审查作为主要发言者，提问和发表审查意见。</w:t>
      </w:r>
    </w:p>
    <w:p>
      <w:pPr>
        <w:spacing w:line="360" w:lineRule="auto"/>
        <w:ind w:firstLine="480" w:firstLineChars="200"/>
        <w:jc w:val="both"/>
        <w:rPr>
          <w:rFonts w:ascii="宋体" w:hAnsi="宋体" w:eastAsia="宋体" w:cs="宋体"/>
        </w:rPr>
      </w:pPr>
      <w:r>
        <w:rPr>
          <w:rFonts w:hint="eastAsia" w:ascii="宋体" w:hAnsi="宋体" w:eastAsia="宋体" w:cs="宋体"/>
        </w:rPr>
        <w:t>3.3独立顾问</w:t>
      </w:r>
    </w:p>
    <w:p>
      <w:pPr>
        <w:spacing w:line="360" w:lineRule="auto"/>
        <w:ind w:firstLine="480" w:firstLineChars="200"/>
        <w:jc w:val="both"/>
        <w:rPr>
          <w:rFonts w:ascii="宋体" w:hAnsi="宋体" w:eastAsia="宋体" w:cs="宋体"/>
        </w:rPr>
      </w:pPr>
      <w:bookmarkStart w:id="712" w:name="bookmark717"/>
      <w:bookmarkEnd w:id="712"/>
      <w:r>
        <w:rPr>
          <w:rFonts w:hint="eastAsia" w:ascii="宋体" w:hAnsi="宋体" w:eastAsia="宋体" w:cs="宋体"/>
        </w:rPr>
        <w:t>会前审査咨询项目的送审文件，填写咨询工作表。</w:t>
      </w:r>
    </w:p>
    <w:p>
      <w:pPr>
        <w:spacing w:line="360" w:lineRule="auto"/>
        <w:ind w:firstLine="480" w:firstLineChars="200"/>
        <w:jc w:val="both"/>
        <w:rPr>
          <w:rFonts w:ascii="宋体" w:hAnsi="宋体" w:eastAsia="宋体" w:cs="宋体"/>
        </w:rPr>
      </w:pPr>
      <w:bookmarkStart w:id="713" w:name="bookmark718"/>
      <w:bookmarkEnd w:id="713"/>
      <w:r>
        <w:rPr>
          <w:rFonts w:hint="eastAsia" w:ascii="宋体" w:hAnsi="宋体" w:eastAsia="宋体" w:cs="宋体"/>
        </w:rPr>
        <w:t>受邀参加审查会议，陈述意见。</w:t>
      </w:r>
    </w:p>
    <w:p>
      <w:pPr>
        <w:spacing w:line="360" w:lineRule="auto"/>
        <w:ind w:firstLine="480" w:firstLineChars="200"/>
        <w:jc w:val="both"/>
        <w:rPr>
          <w:rFonts w:ascii="宋体" w:hAnsi="宋体" w:eastAsia="宋体" w:cs="宋体"/>
        </w:rPr>
      </w:pPr>
      <w:r>
        <w:rPr>
          <w:rFonts w:hint="eastAsia" w:ascii="宋体" w:hAnsi="宋体" w:eastAsia="宋体" w:cs="宋体"/>
        </w:rPr>
        <w:t>3.4委员</w:t>
      </w:r>
    </w:p>
    <w:p>
      <w:pPr>
        <w:spacing w:line="360" w:lineRule="auto"/>
        <w:ind w:firstLine="480" w:firstLineChars="200"/>
        <w:jc w:val="both"/>
        <w:rPr>
          <w:rFonts w:ascii="宋体" w:hAnsi="宋体" w:eastAsia="宋体" w:cs="宋体"/>
        </w:rPr>
      </w:pPr>
      <w:bookmarkStart w:id="714" w:name="bookmark719"/>
      <w:bookmarkEnd w:id="714"/>
      <w:r>
        <w:rPr>
          <w:rFonts w:hint="eastAsia" w:ascii="宋体" w:hAnsi="宋体" w:eastAsia="宋体" w:cs="宋体"/>
        </w:rPr>
        <w:t>会前对审查项目进行预审。</w:t>
      </w:r>
    </w:p>
    <w:p>
      <w:pPr>
        <w:spacing w:line="360" w:lineRule="auto"/>
        <w:ind w:firstLine="480" w:firstLineChars="200"/>
        <w:jc w:val="both"/>
        <w:rPr>
          <w:rFonts w:ascii="宋体" w:hAnsi="宋体" w:eastAsia="宋体" w:cs="宋体"/>
        </w:rPr>
      </w:pPr>
      <w:bookmarkStart w:id="715" w:name="bookmark720"/>
      <w:bookmarkEnd w:id="715"/>
      <w:r>
        <w:rPr>
          <w:rFonts w:hint="eastAsia" w:ascii="宋体" w:hAnsi="宋体" w:eastAsia="宋体" w:cs="宋体"/>
        </w:rPr>
        <w:t>参加审查会议，审查每一项目，提问和发表审查意见。</w:t>
      </w:r>
    </w:p>
    <w:p>
      <w:pPr>
        <w:spacing w:line="360" w:lineRule="auto"/>
        <w:ind w:firstLine="480" w:firstLineChars="200"/>
        <w:jc w:val="both"/>
        <w:rPr>
          <w:rFonts w:ascii="宋体" w:hAnsi="宋体" w:eastAsia="宋体" w:cs="宋体"/>
        </w:rPr>
      </w:pPr>
      <w:bookmarkStart w:id="716" w:name="bookmark721"/>
      <w:bookmarkEnd w:id="716"/>
      <w:r>
        <w:rPr>
          <w:rFonts w:hint="eastAsia" w:ascii="宋体" w:hAnsi="宋体" w:eastAsia="宋体" w:cs="宋体"/>
        </w:rPr>
        <w:t>以投票方式做出审查决定。</w:t>
      </w:r>
    </w:p>
    <w:p>
      <w:pPr>
        <w:spacing w:line="360" w:lineRule="auto"/>
        <w:ind w:firstLine="480" w:firstLineChars="200"/>
        <w:jc w:val="both"/>
        <w:rPr>
          <w:rFonts w:ascii="宋体" w:hAnsi="宋体" w:eastAsia="宋体" w:cs="宋体"/>
        </w:rPr>
      </w:pPr>
      <w:r>
        <w:rPr>
          <w:rFonts w:hint="eastAsia" w:ascii="宋体" w:hAnsi="宋体" w:eastAsia="宋体" w:cs="宋体"/>
        </w:rPr>
        <w:t>3.5主席</w:t>
      </w:r>
    </w:p>
    <w:p>
      <w:pPr>
        <w:spacing w:line="360" w:lineRule="auto"/>
        <w:ind w:firstLine="480" w:firstLineChars="200"/>
        <w:jc w:val="both"/>
        <w:rPr>
          <w:rFonts w:ascii="宋体" w:hAnsi="宋体" w:eastAsia="宋体" w:cs="宋体"/>
        </w:rPr>
      </w:pPr>
      <w:bookmarkStart w:id="717" w:name="bookmark722"/>
      <w:bookmarkEnd w:id="717"/>
      <w:r>
        <w:rPr>
          <w:rFonts w:hint="eastAsia" w:ascii="宋体" w:hAnsi="宋体" w:eastAsia="宋体" w:cs="宋体"/>
        </w:rPr>
        <w:t>主持审查会议。</w:t>
      </w:r>
    </w:p>
    <w:p>
      <w:pPr>
        <w:spacing w:line="360" w:lineRule="auto"/>
        <w:ind w:firstLine="480" w:firstLineChars="200"/>
        <w:jc w:val="both"/>
        <w:rPr>
          <w:rFonts w:ascii="宋体" w:hAnsi="宋体" w:eastAsia="宋体" w:cs="宋体"/>
        </w:rPr>
      </w:pPr>
      <w:bookmarkStart w:id="718" w:name="bookmark723"/>
      <w:bookmarkEnd w:id="718"/>
      <w:r>
        <w:rPr>
          <w:rFonts w:hint="eastAsia" w:ascii="宋体" w:hAnsi="宋体" w:eastAsia="宋体" w:cs="宋体"/>
        </w:rPr>
        <w:t>审签会议记录。</w:t>
      </w:r>
    </w:p>
    <w:p>
      <w:pPr>
        <w:spacing w:line="360" w:lineRule="auto"/>
        <w:ind w:firstLine="480" w:firstLineChars="200"/>
        <w:jc w:val="both"/>
        <w:rPr>
          <w:rFonts w:ascii="宋体" w:hAnsi="宋体" w:eastAsia="宋体" w:cs="宋体"/>
        </w:rPr>
      </w:pPr>
      <w:bookmarkStart w:id="719" w:name="bookmark724"/>
      <w:bookmarkEnd w:id="719"/>
      <w:r>
        <w:rPr>
          <w:rFonts w:hint="eastAsia" w:ascii="宋体" w:hAnsi="宋体" w:eastAsia="宋体" w:cs="宋体"/>
        </w:rPr>
        <w:t>审核、签发审查决定文件。</w:t>
      </w:r>
    </w:p>
    <w:p>
      <w:pPr>
        <w:numPr>
          <w:ilvl w:val="0"/>
          <w:numId w:val="3"/>
        </w:numPr>
        <w:spacing w:line="360" w:lineRule="auto"/>
        <w:ind w:firstLine="480" w:firstLineChars="200"/>
        <w:jc w:val="both"/>
        <w:rPr>
          <w:rFonts w:ascii="宋体" w:hAnsi="宋体" w:eastAsia="宋体" w:cs="宋体"/>
        </w:rPr>
      </w:pPr>
      <w:bookmarkStart w:id="720" w:name="bookmark725"/>
      <w:bookmarkEnd w:id="720"/>
      <w:r>
        <w:rPr>
          <w:rFonts w:hint="eastAsia" w:ascii="宋体" w:hAnsi="宋体" w:eastAsia="宋体" w:cs="宋体"/>
        </w:rPr>
        <w:t>流程图</w:t>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158240" cy="2511425"/>
            <wp:effectExtent l="0" t="0" r="3810" b="3175"/>
            <wp:docPr id="216" name="Picutre 216"/>
            <wp:cNvGraphicFramePr/>
            <a:graphic xmlns:a="http://schemas.openxmlformats.org/drawingml/2006/main">
              <a:graphicData uri="http://schemas.openxmlformats.org/drawingml/2006/picture">
                <pic:pic xmlns:pic="http://schemas.openxmlformats.org/drawingml/2006/picture">
                  <pic:nvPicPr>
                    <pic:cNvPr id="216" name="Picutre 216"/>
                    <pic:cNvPicPr/>
                  </pic:nvPicPr>
                  <pic:blipFill>
                    <a:blip r:embed="rId25">
                      <a:lum bright="12000"/>
                    </a:blip>
                    <a:stretch>
                      <a:fillRect/>
                    </a:stretch>
                  </pic:blipFill>
                  <pic:spPr>
                    <a:xfrm>
                      <a:off x="0" y="0"/>
                      <a:ext cx="1158240" cy="2511425"/>
                    </a:xfrm>
                    <a:prstGeom prst="rect">
                      <a:avLst/>
                    </a:prstGeom>
                  </pic:spPr>
                </pic:pic>
              </a:graphicData>
            </a:graphic>
          </wp:inline>
        </w:drawing>
      </w:r>
    </w:p>
    <w:p>
      <w:pPr>
        <w:spacing w:line="360" w:lineRule="auto"/>
        <w:ind w:firstLine="480" w:firstLineChars="200"/>
        <w:jc w:val="both"/>
        <w:rPr>
          <w:rFonts w:ascii="宋体" w:hAnsi="宋体" w:eastAsia="宋体" w:cs="宋体"/>
        </w:rPr>
      </w:pPr>
    </w:p>
    <w:p>
      <w:pPr>
        <w:numPr>
          <w:ilvl w:val="0"/>
          <w:numId w:val="3"/>
        </w:numPr>
        <w:spacing w:line="360" w:lineRule="auto"/>
        <w:ind w:firstLine="480" w:firstLineChars="200"/>
        <w:jc w:val="both"/>
        <w:rPr>
          <w:rFonts w:ascii="宋体" w:hAnsi="宋体" w:eastAsia="宋体" w:cs="宋体"/>
        </w:rPr>
      </w:pPr>
      <w:bookmarkStart w:id="721" w:name="bookmark728"/>
      <w:bookmarkEnd w:id="721"/>
      <w:bookmarkStart w:id="722" w:name="bookmark727"/>
      <w:bookmarkStart w:id="723" w:name="bookmark726"/>
      <w:bookmarkStart w:id="724" w:name="bookmark729"/>
      <w:r>
        <w:rPr>
          <w:rFonts w:hint="eastAsia" w:ascii="宋体" w:hAnsi="宋体" w:eastAsia="宋体" w:cs="宋体"/>
        </w:rPr>
        <w:t>流程的操作细则</w:t>
      </w:r>
      <w:bookmarkEnd w:id="722"/>
      <w:bookmarkEnd w:id="723"/>
      <w:bookmarkEnd w:id="724"/>
    </w:p>
    <w:p>
      <w:pPr>
        <w:spacing w:line="360" w:lineRule="auto"/>
        <w:ind w:firstLine="480" w:firstLineChars="200"/>
        <w:jc w:val="both"/>
        <w:rPr>
          <w:rFonts w:ascii="宋体" w:hAnsi="宋体" w:eastAsia="宋体" w:cs="宋体"/>
        </w:rPr>
      </w:pPr>
      <w:r>
        <w:rPr>
          <w:rFonts w:hint="eastAsia" w:ascii="宋体" w:hAnsi="宋体" w:eastAsia="宋体" w:cs="宋体"/>
        </w:rPr>
        <w:t>5.1受理</w:t>
      </w:r>
    </w:p>
    <w:p>
      <w:pPr>
        <w:spacing w:line="360" w:lineRule="auto"/>
        <w:ind w:firstLine="480" w:firstLineChars="200"/>
        <w:jc w:val="both"/>
        <w:rPr>
          <w:rFonts w:ascii="宋体" w:hAnsi="宋体" w:eastAsia="宋体" w:cs="宋体"/>
        </w:rPr>
      </w:pPr>
      <w:r>
        <w:rPr>
          <w:rFonts w:hint="eastAsia" w:ascii="宋体" w:hAnsi="宋体" w:eastAsia="宋体" w:cs="宋体"/>
        </w:rPr>
        <w:t>形式审查</w:t>
      </w:r>
    </w:p>
    <w:p>
      <w:pPr>
        <w:spacing w:line="360" w:lineRule="auto"/>
        <w:ind w:firstLine="480" w:firstLineChars="200"/>
        <w:jc w:val="both"/>
        <w:rPr>
          <w:rFonts w:ascii="宋体" w:hAnsi="宋体" w:eastAsia="宋体" w:cs="宋体"/>
        </w:rPr>
      </w:pPr>
      <w:r>
        <w:rPr>
          <w:rFonts w:hint="eastAsia" w:ascii="宋体" w:hAnsi="宋体" w:eastAsia="宋体" w:cs="宋体"/>
        </w:rPr>
        <w:t>送审文件的完整性</w:t>
      </w:r>
    </w:p>
    <w:p>
      <w:pPr>
        <w:spacing w:line="360" w:lineRule="auto"/>
        <w:ind w:firstLine="480" w:firstLineChars="200"/>
        <w:jc w:val="both"/>
        <w:rPr>
          <w:rFonts w:ascii="宋体" w:hAnsi="宋体" w:eastAsia="宋体" w:cs="宋体"/>
        </w:rPr>
      </w:pPr>
      <w:r>
        <w:rPr>
          <w:rFonts w:hint="eastAsia" w:ascii="宋体" w:hAnsi="宋体" w:eastAsia="宋体" w:cs="宋体"/>
        </w:rPr>
        <w:t>暂停/终止研究审查的送审文件包括：暂停/终止研究报告，研究总结报告。 送审文件的要素</w:t>
      </w:r>
    </w:p>
    <w:p>
      <w:pPr>
        <w:spacing w:line="360" w:lineRule="auto"/>
        <w:ind w:firstLine="480" w:firstLineChars="200"/>
        <w:jc w:val="both"/>
        <w:rPr>
          <w:rFonts w:ascii="宋体" w:hAnsi="宋体" w:eastAsia="宋体" w:cs="宋体"/>
        </w:rPr>
      </w:pPr>
      <w:r>
        <w:rPr>
          <w:rFonts w:hint="eastAsia" w:ascii="宋体" w:hAnsi="宋体" w:eastAsia="宋体" w:cs="宋体"/>
        </w:rPr>
        <w:t>暂停/终止研究报告填写正确、完整，申请人签名并注明日期。</w:t>
      </w:r>
    </w:p>
    <w:p>
      <w:pPr>
        <w:spacing w:line="360" w:lineRule="auto"/>
        <w:ind w:firstLine="480" w:firstLineChars="200"/>
        <w:jc w:val="both"/>
        <w:rPr>
          <w:rFonts w:ascii="宋体" w:hAnsi="宋体" w:eastAsia="宋体" w:cs="宋体"/>
        </w:rPr>
      </w:pPr>
      <w:bookmarkStart w:id="725" w:name="bookmark730"/>
      <w:bookmarkEnd w:id="725"/>
      <w:r>
        <w:rPr>
          <w:rFonts w:hint="eastAsia" w:ascii="宋体" w:hAnsi="宋体" w:eastAsia="宋体" w:cs="宋体"/>
        </w:rPr>
        <w:t>补充/修改，受理，以及送审文件管理：参照IRB SOP/04.01</w:t>
      </w:r>
      <w:r>
        <w:rPr>
          <w:rFonts w:hint="eastAsia" w:ascii="宋体" w:hAnsi="宋体" w:eastAsia="宋体" w:cs="宋体"/>
          <w:lang w:eastAsia="zh-CN"/>
        </w:rPr>
        <w:t>/01.0</w:t>
      </w:r>
      <w:r>
        <w:rPr>
          <w:rFonts w:hint="eastAsia" w:ascii="宋体" w:hAnsi="宋体" w:eastAsia="宋体" w:cs="宋体"/>
        </w:rPr>
        <w:t>研究项目的受理 执行。</w:t>
      </w:r>
    </w:p>
    <w:p>
      <w:pPr>
        <w:spacing w:line="360" w:lineRule="auto"/>
        <w:ind w:firstLine="480" w:firstLineChars="200"/>
        <w:jc w:val="both"/>
        <w:rPr>
          <w:rFonts w:ascii="宋体" w:hAnsi="宋体" w:eastAsia="宋体" w:cs="宋体"/>
        </w:rPr>
      </w:pPr>
      <w:r>
        <w:rPr>
          <w:rFonts w:hint="eastAsia" w:ascii="宋体" w:hAnsi="宋体" w:eastAsia="宋体" w:cs="宋体"/>
        </w:rPr>
        <w:t>5.2处理</w:t>
      </w:r>
    </w:p>
    <w:p>
      <w:pPr>
        <w:spacing w:line="360" w:lineRule="auto"/>
        <w:ind w:firstLine="480" w:firstLineChars="200"/>
        <w:jc w:val="both"/>
        <w:rPr>
          <w:rFonts w:ascii="宋体" w:hAnsi="宋体" w:eastAsia="宋体" w:cs="宋体"/>
        </w:rPr>
      </w:pPr>
      <w:r>
        <w:rPr>
          <w:rFonts w:hint="eastAsia" w:ascii="宋体" w:hAnsi="宋体" w:eastAsia="宋体" w:cs="宋体"/>
        </w:rPr>
        <w:t>5.2.1决定审查方式</w:t>
      </w:r>
    </w:p>
    <w:p>
      <w:pPr>
        <w:spacing w:line="360" w:lineRule="auto"/>
        <w:ind w:firstLine="480" w:firstLineChars="200"/>
        <w:jc w:val="both"/>
        <w:rPr>
          <w:rFonts w:ascii="宋体" w:hAnsi="宋体" w:eastAsia="宋体" w:cs="宋体"/>
        </w:rPr>
      </w:pPr>
      <w:bookmarkStart w:id="726" w:name="bookmark731"/>
      <w:bookmarkEnd w:id="726"/>
      <w:r>
        <w:rPr>
          <w:rFonts w:hint="eastAsia" w:ascii="宋体" w:hAnsi="宋体" w:eastAsia="宋体" w:cs="宋体"/>
        </w:rPr>
        <w:t>根据以下标准，决定送审项目的审查方式</w:t>
      </w:r>
    </w:p>
    <w:p>
      <w:pPr>
        <w:spacing w:line="360" w:lineRule="auto"/>
        <w:ind w:firstLine="480" w:firstLineChars="200"/>
        <w:jc w:val="both"/>
        <w:rPr>
          <w:rFonts w:ascii="宋体" w:hAnsi="宋体" w:eastAsia="宋体" w:cs="宋体"/>
        </w:rPr>
      </w:pPr>
      <w:r>
        <w:rPr>
          <w:rFonts w:hint="eastAsia" w:ascii="宋体" w:hAnsi="宋体" w:eastAsia="宋体" w:cs="宋体"/>
        </w:rPr>
        <w:t>会议审查的标准</w:t>
      </w:r>
    </w:p>
    <w:p>
      <w:pPr>
        <w:spacing w:line="360" w:lineRule="auto"/>
        <w:ind w:firstLine="480" w:firstLineChars="200"/>
        <w:jc w:val="both"/>
        <w:rPr>
          <w:rFonts w:ascii="宋体" w:hAnsi="宋体" w:eastAsia="宋体" w:cs="宋体"/>
        </w:rPr>
      </w:pPr>
      <w:r>
        <w:rPr>
          <w:rFonts w:hint="eastAsia" w:ascii="宋体" w:hAnsi="宋体" w:eastAsia="宋体" w:cs="宋体"/>
        </w:rPr>
        <w:t>一般釆用会议审查，除非符合下列快速审查的条件。</w:t>
      </w:r>
    </w:p>
    <w:p>
      <w:pPr>
        <w:spacing w:line="360" w:lineRule="auto"/>
        <w:ind w:firstLine="480" w:firstLineChars="200"/>
        <w:jc w:val="both"/>
        <w:rPr>
          <w:rFonts w:ascii="宋体" w:hAnsi="宋体" w:eastAsia="宋体" w:cs="宋体"/>
        </w:rPr>
      </w:pPr>
      <w:r>
        <w:rPr>
          <w:rFonts w:hint="eastAsia" w:ascii="宋体" w:hAnsi="宋体" w:eastAsia="宋体" w:cs="宋体"/>
        </w:rPr>
        <w:t>快速审查的标准</w:t>
      </w:r>
    </w:p>
    <w:p>
      <w:pPr>
        <w:spacing w:line="360" w:lineRule="auto"/>
        <w:ind w:firstLine="480" w:firstLineChars="200"/>
        <w:jc w:val="both"/>
        <w:rPr>
          <w:rFonts w:ascii="宋体" w:hAnsi="宋体" w:eastAsia="宋体" w:cs="宋体"/>
        </w:rPr>
      </w:pPr>
      <w:r>
        <w:rPr>
          <w:rFonts w:hint="eastAsia" w:ascii="宋体" w:hAnsi="宋体" w:eastAsia="宋体" w:cs="宋体"/>
        </w:rPr>
        <w:t>伦理审査批准后没有受试者入组的研究项目。</w:t>
      </w:r>
    </w:p>
    <w:p>
      <w:pPr>
        <w:spacing w:line="360" w:lineRule="auto"/>
        <w:ind w:firstLine="480" w:firstLineChars="200"/>
        <w:jc w:val="both"/>
        <w:rPr>
          <w:rFonts w:ascii="宋体" w:hAnsi="宋体" w:eastAsia="宋体" w:cs="宋体"/>
        </w:rPr>
      </w:pPr>
      <w:r>
        <w:rPr>
          <w:rFonts w:hint="eastAsia" w:ascii="宋体" w:hAnsi="宋体" w:eastAsia="宋体" w:cs="宋体"/>
        </w:rPr>
        <w:t>5.2.2审查的准备</w:t>
      </w:r>
    </w:p>
    <w:p>
      <w:pPr>
        <w:spacing w:line="360" w:lineRule="auto"/>
        <w:ind w:firstLine="480" w:firstLineChars="200"/>
        <w:jc w:val="both"/>
        <w:rPr>
          <w:rFonts w:ascii="宋体" w:hAnsi="宋体" w:eastAsia="宋体" w:cs="宋体"/>
        </w:rPr>
      </w:pPr>
      <w:r>
        <w:rPr>
          <w:rFonts w:hint="eastAsia" w:ascii="宋体" w:hAnsi="宋体" w:eastAsia="宋体" w:cs="宋体"/>
        </w:rPr>
        <w:t>主审的准备</w:t>
      </w:r>
    </w:p>
    <w:p>
      <w:pPr>
        <w:spacing w:line="360" w:lineRule="auto"/>
        <w:ind w:firstLine="480" w:firstLineChars="200"/>
        <w:jc w:val="both"/>
        <w:rPr>
          <w:rFonts w:ascii="宋体" w:hAnsi="宋体" w:eastAsia="宋体" w:cs="宋体"/>
        </w:rPr>
      </w:pPr>
      <w:bookmarkStart w:id="727" w:name="bookmark732"/>
      <w:bookmarkEnd w:id="727"/>
      <w:r>
        <w:rPr>
          <w:rFonts w:hint="eastAsia" w:ascii="宋体" w:hAnsi="宋体" w:eastAsia="宋体" w:cs="宋体"/>
        </w:rPr>
        <w:t>主审委员的选择：每个项目选择1〜2名主审委员，优先选择原主审委员，和/ 或专门负责暂停/终止研究审查的委员。</w:t>
      </w:r>
    </w:p>
    <w:p>
      <w:pPr>
        <w:spacing w:line="360" w:lineRule="auto"/>
        <w:ind w:firstLine="480" w:firstLineChars="200"/>
        <w:jc w:val="both"/>
        <w:rPr>
          <w:rFonts w:ascii="宋体" w:hAnsi="宋体" w:eastAsia="宋体" w:cs="宋体"/>
        </w:rPr>
      </w:pPr>
      <w:bookmarkStart w:id="728" w:name="bookmark733"/>
      <w:bookmarkEnd w:id="728"/>
      <w:r>
        <w:rPr>
          <w:rFonts w:hint="eastAsia" w:ascii="宋体" w:hAnsi="宋体" w:eastAsia="宋体" w:cs="宋体"/>
        </w:rPr>
        <w:t>准备审查文件：为主审委员准备主审项目的整套送审文件，</w:t>
      </w:r>
      <w:r>
        <w:rPr>
          <w:rFonts w:hint="eastAsia" w:ascii="宋体" w:hAnsi="宋体" w:eastAsia="宋体" w:cs="宋体"/>
          <w:lang w:eastAsia="zh-CN"/>
        </w:rPr>
        <w:t>LL/</w:t>
      </w:r>
      <w:r>
        <w:rPr>
          <w:rFonts w:hint="eastAsia" w:ascii="宋体" w:hAnsi="宋体" w:eastAsia="宋体" w:cs="宋体"/>
        </w:rPr>
        <w:t>SG-12</w:t>
      </w:r>
      <w:r>
        <w:rPr>
          <w:rFonts w:hint="eastAsia" w:ascii="宋体" w:hAnsi="宋体" w:eastAsia="宋体" w:cs="宋体"/>
          <w:lang w:eastAsia="zh-CN"/>
        </w:rPr>
        <w:t>/01.0</w:t>
      </w:r>
      <w:r>
        <w:rPr>
          <w:rFonts w:hint="eastAsia" w:ascii="宋体" w:hAnsi="宋体" w:eastAsia="宋体" w:cs="宋体"/>
        </w:rPr>
        <w:t>暂 停/终止研究审查工作表。</w:t>
      </w:r>
    </w:p>
    <w:p>
      <w:pPr>
        <w:spacing w:line="360" w:lineRule="auto"/>
        <w:ind w:firstLine="480" w:firstLineChars="200"/>
        <w:jc w:val="both"/>
        <w:rPr>
          <w:rFonts w:ascii="宋体" w:hAnsi="宋体" w:eastAsia="宋体" w:cs="宋体"/>
        </w:rPr>
      </w:pPr>
      <w:bookmarkStart w:id="729" w:name="bookmark734"/>
      <w:bookmarkEnd w:id="729"/>
      <w:r>
        <w:rPr>
          <w:rFonts w:hint="eastAsia" w:ascii="宋体" w:hAnsi="宋体" w:eastAsia="宋体" w:cs="宋体"/>
        </w:rPr>
        <w:t>预审准备，会议审查的安排，会议报告的安排：参照IRBSOP/04.02</w:t>
      </w:r>
      <w:r>
        <w:rPr>
          <w:rFonts w:hint="eastAsia" w:ascii="宋体" w:hAnsi="宋体" w:eastAsia="宋体" w:cs="宋体"/>
          <w:lang w:eastAsia="zh-CN"/>
        </w:rPr>
        <w:t>/01.0</w:t>
      </w:r>
      <w:r>
        <w:rPr>
          <w:rFonts w:hint="eastAsia" w:ascii="宋体" w:hAnsi="宋体" w:eastAsia="宋体" w:cs="宋体"/>
        </w:rPr>
        <w:t>研究项目 的处理执行。</w:t>
      </w:r>
    </w:p>
    <w:p>
      <w:pPr>
        <w:spacing w:line="360" w:lineRule="auto"/>
        <w:ind w:firstLine="480" w:firstLineChars="200"/>
        <w:jc w:val="both"/>
        <w:rPr>
          <w:rFonts w:ascii="宋体" w:hAnsi="宋体" w:eastAsia="宋体" w:cs="宋体"/>
        </w:rPr>
      </w:pPr>
      <w:r>
        <w:rPr>
          <w:rFonts w:hint="eastAsia" w:ascii="宋体" w:hAnsi="宋体" w:eastAsia="宋体" w:cs="宋体"/>
        </w:rPr>
        <w:t>5.3审查</w:t>
      </w:r>
    </w:p>
    <w:p>
      <w:pPr>
        <w:spacing w:line="360" w:lineRule="auto"/>
        <w:ind w:firstLine="480" w:firstLineChars="200"/>
        <w:jc w:val="both"/>
        <w:rPr>
          <w:rFonts w:ascii="宋体" w:hAnsi="宋体" w:eastAsia="宋体" w:cs="宋体"/>
        </w:rPr>
      </w:pPr>
      <w:bookmarkStart w:id="730" w:name="bookmark735"/>
      <w:bookmarkEnd w:id="730"/>
      <w:r>
        <w:rPr>
          <w:rFonts w:hint="eastAsia" w:ascii="宋体" w:hAnsi="宋体" w:eastAsia="宋体" w:cs="宋体"/>
        </w:rPr>
        <w:t>审查程序</w:t>
      </w:r>
    </w:p>
    <w:p>
      <w:pPr>
        <w:spacing w:line="360" w:lineRule="auto"/>
        <w:ind w:firstLine="480" w:firstLineChars="200"/>
        <w:jc w:val="both"/>
        <w:rPr>
          <w:rFonts w:ascii="宋体" w:hAnsi="宋体" w:eastAsia="宋体" w:cs="宋体"/>
        </w:rPr>
      </w:pPr>
      <w:bookmarkStart w:id="731" w:name="bookmark736"/>
      <w:bookmarkEnd w:id="731"/>
      <w:r>
        <w:rPr>
          <w:rFonts w:hint="eastAsia" w:ascii="宋体" w:hAnsi="宋体" w:eastAsia="宋体" w:cs="宋体"/>
          <w:lang w:val="zh-TW" w:eastAsia="zh-TW"/>
        </w:rPr>
        <w:t>会议审查：参照</w:t>
      </w:r>
      <w:r>
        <w:rPr>
          <w:rFonts w:hint="eastAsia" w:ascii="宋体" w:hAnsi="宋体" w:eastAsia="宋体" w:cs="宋体"/>
        </w:rPr>
        <w:t>IRB SOP/03.01</w:t>
      </w:r>
      <w:r>
        <w:rPr>
          <w:rFonts w:hint="eastAsia" w:ascii="宋体" w:hAnsi="宋体" w:eastAsia="宋体" w:cs="宋体"/>
          <w:lang w:eastAsia="zh-CN"/>
        </w:rPr>
        <w:t>/01.0</w:t>
      </w:r>
      <w:r>
        <w:rPr>
          <w:rFonts w:hint="eastAsia" w:ascii="宋体" w:hAnsi="宋体" w:eastAsia="宋体" w:cs="宋体"/>
          <w:lang w:val="zh-TW" w:eastAsia="zh-TW"/>
        </w:rPr>
        <w:t>会议审查执行。</w:t>
      </w:r>
    </w:p>
    <w:p>
      <w:pPr>
        <w:spacing w:line="360" w:lineRule="auto"/>
        <w:ind w:firstLine="480" w:firstLineChars="200"/>
        <w:jc w:val="both"/>
        <w:rPr>
          <w:rFonts w:ascii="宋体" w:hAnsi="宋体" w:eastAsia="宋体" w:cs="宋体"/>
        </w:rPr>
      </w:pPr>
      <w:bookmarkStart w:id="732" w:name="bookmark737"/>
      <w:bookmarkEnd w:id="732"/>
      <w:r>
        <w:rPr>
          <w:rFonts w:hint="eastAsia" w:ascii="宋体" w:hAnsi="宋体" w:eastAsia="宋体" w:cs="宋体"/>
          <w:lang w:val="zh-TW" w:eastAsia="zh-TW"/>
        </w:rPr>
        <w:t>快速审查：参照</w:t>
      </w:r>
      <w:r>
        <w:rPr>
          <w:rFonts w:hint="eastAsia" w:ascii="宋体" w:hAnsi="宋体" w:eastAsia="宋体" w:cs="宋体"/>
        </w:rPr>
        <w:t>IRB SOP/03.02</w:t>
      </w:r>
      <w:r>
        <w:rPr>
          <w:rFonts w:hint="eastAsia" w:ascii="宋体" w:hAnsi="宋体" w:eastAsia="宋体" w:cs="宋体"/>
          <w:lang w:eastAsia="zh-CN"/>
        </w:rPr>
        <w:t>/01.0</w:t>
      </w:r>
      <w:r>
        <w:rPr>
          <w:rFonts w:hint="eastAsia" w:ascii="宋体" w:hAnsi="宋体" w:eastAsia="宋体" w:cs="宋体"/>
          <w:lang w:val="zh-TW" w:eastAsia="zh-TW"/>
        </w:rPr>
        <w:t>快速审查执行。</w:t>
      </w:r>
    </w:p>
    <w:p>
      <w:pPr>
        <w:spacing w:line="360" w:lineRule="auto"/>
        <w:ind w:firstLine="480" w:firstLineChars="200"/>
        <w:jc w:val="both"/>
        <w:rPr>
          <w:rFonts w:ascii="宋体" w:hAnsi="宋体" w:eastAsia="宋体" w:cs="宋体"/>
        </w:rPr>
      </w:pPr>
      <w:bookmarkStart w:id="733" w:name="bookmark738"/>
      <w:bookmarkEnd w:id="733"/>
      <w:r>
        <w:rPr>
          <w:rFonts w:hint="eastAsia" w:ascii="宋体" w:hAnsi="宋体" w:eastAsia="宋体" w:cs="宋体"/>
        </w:rPr>
        <w:t>审查要素</w:t>
      </w:r>
    </w:p>
    <w:p>
      <w:pPr>
        <w:spacing w:line="360" w:lineRule="auto"/>
        <w:ind w:firstLine="480" w:firstLineChars="200"/>
        <w:jc w:val="both"/>
        <w:rPr>
          <w:rFonts w:ascii="宋体" w:hAnsi="宋体" w:eastAsia="宋体" w:cs="宋体"/>
        </w:rPr>
      </w:pPr>
      <w:r>
        <w:rPr>
          <w:rFonts w:hint="eastAsia" w:ascii="宋体" w:hAnsi="宋体" w:eastAsia="宋体" w:cs="宋体"/>
        </w:rPr>
        <w:t>受试者的安全与权益是否得到保证。</w:t>
      </w:r>
    </w:p>
    <w:p>
      <w:pPr>
        <w:spacing w:line="360" w:lineRule="auto"/>
        <w:ind w:firstLine="480" w:firstLineChars="200"/>
        <w:jc w:val="both"/>
        <w:rPr>
          <w:rFonts w:ascii="宋体" w:hAnsi="宋体" w:eastAsia="宋体" w:cs="宋体"/>
        </w:rPr>
      </w:pPr>
      <w:r>
        <w:rPr>
          <w:rFonts w:hint="eastAsia" w:ascii="宋体" w:hAnsi="宋体" w:eastAsia="宋体" w:cs="宋体"/>
        </w:rPr>
        <w:t>对受试者后续的医疗与随访措施是否合适。</w:t>
      </w:r>
    </w:p>
    <w:p>
      <w:pPr>
        <w:spacing w:line="360" w:lineRule="auto"/>
        <w:ind w:firstLine="480" w:firstLineChars="200"/>
        <w:jc w:val="both"/>
        <w:rPr>
          <w:rFonts w:ascii="宋体" w:hAnsi="宋体" w:eastAsia="宋体" w:cs="宋体"/>
        </w:rPr>
      </w:pPr>
      <w:r>
        <w:rPr>
          <w:rFonts w:hint="eastAsia" w:ascii="宋体" w:hAnsi="宋体" w:eastAsia="宋体" w:cs="宋体"/>
        </w:rPr>
        <w:t>是否有必要采取进一步保护受试者的措施。</w:t>
      </w:r>
    </w:p>
    <w:p>
      <w:pPr>
        <w:spacing w:line="360" w:lineRule="auto"/>
        <w:ind w:firstLine="480" w:firstLineChars="200"/>
        <w:jc w:val="both"/>
        <w:rPr>
          <w:rFonts w:ascii="宋体" w:hAnsi="宋体" w:eastAsia="宋体" w:cs="宋体"/>
        </w:rPr>
      </w:pPr>
      <w:bookmarkStart w:id="734" w:name="bookmark739"/>
      <w:bookmarkEnd w:id="734"/>
      <w:r>
        <w:rPr>
          <w:rFonts w:hint="eastAsia" w:ascii="宋体" w:hAnsi="宋体" w:eastAsia="宋体" w:cs="宋体"/>
        </w:rPr>
        <w:t>审查决定</w:t>
      </w:r>
    </w:p>
    <w:p>
      <w:pPr>
        <w:spacing w:line="360" w:lineRule="auto"/>
        <w:ind w:firstLine="480" w:firstLineChars="200"/>
        <w:jc w:val="both"/>
        <w:rPr>
          <w:rFonts w:ascii="宋体" w:hAnsi="宋体" w:eastAsia="宋体" w:cs="宋体"/>
        </w:rPr>
      </w:pPr>
      <w:r>
        <w:rPr>
          <w:rFonts w:hint="eastAsia" w:ascii="宋体" w:hAnsi="宋体" w:eastAsia="宋体" w:cs="宋体"/>
        </w:rPr>
        <w:t>是否同意提前中止研究 人同意，需要进一步釆取保护受试者的措施。</w:t>
      </w:r>
    </w:p>
    <w:p>
      <w:pPr>
        <w:spacing w:line="360" w:lineRule="auto"/>
        <w:ind w:firstLine="480" w:firstLineChars="200"/>
        <w:jc w:val="both"/>
        <w:rPr>
          <w:rFonts w:ascii="宋体" w:hAnsi="宋体" w:eastAsia="宋体" w:cs="宋体"/>
        </w:rPr>
      </w:pPr>
      <w:r>
        <w:rPr>
          <w:rFonts w:hint="eastAsia" w:ascii="宋体" w:hAnsi="宋体" w:eastAsia="宋体" w:cs="宋体"/>
        </w:rPr>
        <w:t>（快速审查）是否更改审查方式：提交会议审查。</w:t>
      </w:r>
    </w:p>
    <w:p>
      <w:pPr>
        <w:spacing w:line="360" w:lineRule="auto"/>
        <w:ind w:firstLine="480" w:firstLineChars="200"/>
        <w:jc w:val="both"/>
        <w:rPr>
          <w:rFonts w:ascii="宋体" w:hAnsi="宋体" w:eastAsia="宋体" w:cs="宋体"/>
        </w:rPr>
      </w:pPr>
      <w:r>
        <w:rPr>
          <w:rFonts w:hint="eastAsia" w:ascii="宋体" w:hAnsi="宋体" w:eastAsia="宋体" w:cs="宋体"/>
        </w:rPr>
        <w:t>5.4</w:t>
      </w:r>
      <w:r>
        <w:rPr>
          <w:rFonts w:hint="eastAsia" w:ascii="宋体" w:hAnsi="宋体" w:eastAsia="宋体" w:cs="宋体"/>
          <w:lang w:val="zh-TW" w:eastAsia="zh-TW"/>
        </w:rPr>
        <w:t>传达决定：参见</w:t>
      </w:r>
      <w:r>
        <w:rPr>
          <w:rFonts w:hint="eastAsia" w:ascii="宋体" w:hAnsi="宋体" w:eastAsia="宋体" w:cs="宋体"/>
        </w:rPr>
        <w:t>IRBSOP/06.01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spacing w:line="360" w:lineRule="auto"/>
        <w:ind w:firstLine="480" w:firstLineChars="200"/>
        <w:jc w:val="both"/>
        <w:rPr>
          <w:rFonts w:ascii="宋体" w:hAnsi="宋体" w:eastAsia="宋体" w:cs="宋体"/>
        </w:rPr>
      </w:pPr>
      <w:bookmarkStart w:id="735" w:name="bookmark740"/>
      <w:bookmarkEnd w:id="735"/>
      <w:r>
        <w:rPr>
          <w:rFonts w:hint="eastAsia" w:ascii="宋体" w:hAnsi="宋体" w:eastAsia="宋体" w:cs="宋体"/>
        </w:rPr>
        <w:t>传达形式：所有决定均以</w:t>
      </w:r>
      <w:r>
        <w:rPr>
          <w:rFonts w:hint="eastAsia" w:ascii="宋体" w:hAnsi="宋体" w:eastAsia="宋体" w:cs="宋体"/>
          <w:lang w:val="zh-CN" w:eastAsia="zh-CN"/>
        </w:rPr>
        <w:t>“伦</w:t>
      </w:r>
      <w:r>
        <w:rPr>
          <w:rFonts w:hint="eastAsia" w:ascii="宋体" w:hAnsi="宋体" w:eastAsia="宋体" w:cs="宋体"/>
        </w:rPr>
        <w:t>理审查意见”的形式传达。</w:t>
      </w:r>
    </w:p>
    <w:p>
      <w:pPr>
        <w:spacing w:line="360" w:lineRule="auto"/>
        <w:ind w:firstLine="480" w:firstLineChars="200"/>
        <w:jc w:val="both"/>
        <w:rPr>
          <w:rFonts w:ascii="宋体" w:hAnsi="宋体" w:eastAsia="宋体" w:cs="宋体"/>
        </w:rPr>
      </w:pPr>
      <w:bookmarkStart w:id="736" w:name="bookmark741"/>
      <w:bookmarkEnd w:id="736"/>
      <w:r>
        <w:rPr>
          <w:rFonts w:hint="eastAsia" w:ascii="宋体" w:hAnsi="宋体" w:eastAsia="宋体" w:cs="宋体"/>
        </w:rPr>
        <w:t>是否传达：肯定性决定（不需要采取进一步的措施），可以不传达，也可以传达；条件性或否定性决定则必须传达。</w:t>
      </w:r>
    </w:p>
    <w:p>
      <w:pPr>
        <w:spacing w:line="360" w:lineRule="auto"/>
        <w:ind w:firstLine="480" w:firstLineChars="200"/>
        <w:jc w:val="both"/>
        <w:rPr>
          <w:rFonts w:ascii="宋体" w:hAnsi="宋体" w:eastAsia="宋体" w:cs="宋体"/>
        </w:rPr>
      </w:pPr>
      <w:bookmarkStart w:id="737" w:name="bookmark742"/>
      <w:bookmarkEnd w:id="737"/>
      <w:r>
        <w:rPr>
          <w:rFonts w:hint="eastAsia" w:ascii="宋体" w:hAnsi="宋体" w:eastAsia="宋体" w:cs="宋体"/>
        </w:rPr>
        <w:t>传达时限：在审查决定后5个工作日内完成决定的传达。</w:t>
      </w:r>
    </w:p>
    <w:p>
      <w:pPr>
        <w:spacing w:line="360" w:lineRule="auto"/>
        <w:ind w:firstLine="480" w:firstLineChars="200"/>
        <w:jc w:val="both"/>
        <w:rPr>
          <w:rFonts w:ascii="宋体" w:hAnsi="宋体" w:eastAsia="宋体" w:cs="宋体"/>
        </w:rPr>
      </w:pPr>
      <w:r>
        <w:rPr>
          <w:rFonts w:hint="eastAsia" w:ascii="宋体" w:hAnsi="宋体" w:eastAsia="宋体" w:cs="宋体"/>
        </w:rPr>
        <w:t>5.5文件存档</w:t>
      </w:r>
    </w:p>
    <w:p>
      <w:pPr>
        <w:spacing w:line="360" w:lineRule="auto"/>
        <w:ind w:firstLine="480" w:firstLineChars="200"/>
        <w:jc w:val="both"/>
        <w:rPr>
          <w:rFonts w:ascii="宋体" w:hAnsi="宋体" w:eastAsia="宋体" w:cs="宋体"/>
        </w:rPr>
      </w:pPr>
      <w:bookmarkStart w:id="738" w:name="bookmark743"/>
      <w:bookmarkEnd w:id="738"/>
      <w:r>
        <w:rPr>
          <w:rFonts w:hint="eastAsia" w:ascii="宋体" w:hAnsi="宋体" w:eastAsia="宋体" w:cs="宋体"/>
        </w:rPr>
        <w:t>审查过程中形成、积累、保存的文件，按审查阶段及时存档或归档，建立/更新项目档案目录。</w:t>
      </w:r>
    </w:p>
    <w:p>
      <w:pPr>
        <w:spacing w:line="360" w:lineRule="auto"/>
        <w:ind w:firstLine="480" w:firstLineChars="200"/>
        <w:jc w:val="both"/>
        <w:rPr>
          <w:rFonts w:ascii="宋体" w:hAnsi="宋体" w:eastAsia="宋体" w:cs="宋体"/>
        </w:rPr>
      </w:pPr>
      <w:bookmarkStart w:id="739" w:name="bookmark744"/>
      <w:bookmarkEnd w:id="739"/>
      <w:r>
        <w:rPr>
          <w:rFonts w:hint="eastAsia" w:ascii="宋体" w:hAnsi="宋体" w:eastAsia="宋体" w:cs="宋体"/>
        </w:rPr>
        <w:t>会议审查的项目存档文件：项目送审文件，暂停/终止研究审查工作表，会议签到 表复印件，会议决定表（投票单），会议记录副本，伦理审查决定文件。</w:t>
      </w:r>
    </w:p>
    <w:p>
      <w:pPr>
        <w:spacing w:line="360" w:lineRule="auto"/>
        <w:ind w:firstLine="480" w:firstLineChars="200"/>
        <w:jc w:val="both"/>
        <w:rPr>
          <w:rFonts w:ascii="宋体" w:hAnsi="宋体" w:eastAsia="宋体" w:cs="宋体"/>
        </w:rPr>
      </w:pPr>
      <w:bookmarkStart w:id="740" w:name="bookmark745"/>
      <w:bookmarkEnd w:id="740"/>
      <w:r>
        <w:rPr>
          <w:rFonts w:hint="eastAsia" w:ascii="宋体" w:hAnsi="宋体" w:eastAsia="宋体" w:cs="宋体"/>
        </w:rPr>
        <w:t>快速审查的项目存档文件：项目送审文件，暂停/终止研究审查工作表，快审主审 综合意见，伦理审查决定文件。</w:t>
      </w:r>
    </w:p>
    <w:p>
      <w:pPr>
        <w:numPr>
          <w:ilvl w:val="0"/>
          <w:numId w:val="3"/>
        </w:numPr>
        <w:spacing w:line="360" w:lineRule="auto"/>
        <w:ind w:firstLine="480" w:firstLineChars="200"/>
        <w:jc w:val="both"/>
        <w:rPr>
          <w:rFonts w:ascii="宋体" w:hAnsi="宋体" w:eastAsia="宋体" w:cs="宋体"/>
        </w:rPr>
      </w:pPr>
      <w:bookmarkStart w:id="741" w:name="bookmark748"/>
      <w:bookmarkEnd w:id="741"/>
      <w:bookmarkStart w:id="742" w:name="bookmark749"/>
      <w:bookmarkStart w:id="743" w:name="bookmark746"/>
      <w:bookmarkStart w:id="744" w:name="bookmark747"/>
      <w:r>
        <w:rPr>
          <w:rFonts w:hint="eastAsia" w:ascii="宋体" w:hAnsi="宋体" w:eastAsia="宋体" w:cs="宋体"/>
        </w:rPr>
        <w:t>相关文件</w:t>
      </w:r>
      <w:bookmarkEnd w:id="742"/>
      <w:bookmarkEnd w:id="743"/>
      <w:bookmarkEnd w:id="744"/>
    </w:p>
    <w:p>
      <w:pPr>
        <w:spacing w:line="360" w:lineRule="auto"/>
        <w:ind w:firstLine="480" w:firstLineChars="200"/>
        <w:jc w:val="both"/>
        <w:rPr>
          <w:rFonts w:ascii="宋体" w:hAnsi="宋体" w:eastAsia="宋体" w:cs="宋体"/>
        </w:rPr>
      </w:pPr>
      <w:bookmarkStart w:id="745" w:name="bookmark750"/>
      <w:bookmarkEnd w:id="745"/>
      <w:r>
        <w:rPr>
          <w:rFonts w:hint="eastAsia" w:ascii="宋体" w:hAnsi="宋体" w:eastAsia="宋体" w:cs="宋体"/>
        </w:rPr>
        <w:t>IRB SOP/04.01</w:t>
      </w:r>
      <w:r>
        <w:rPr>
          <w:rFonts w:hint="eastAsia" w:ascii="宋体" w:hAnsi="宋体" w:eastAsia="宋体" w:cs="宋体"/>
          <w:lang w:eastAsia="zh-CN"/>
        </w:rPr>
        <w:t>/01.0</w:t>
      </w:r>
      <w:r>
        <w:rPr>
          <w:rFonts w:hint="eastAsia" w:ascii="宋体" w:hAnsi="宋体" w:eastAsia="宋体" w:cs="宋体"/>
          <w:lang w:val="zh-TW" w:eastAsia="zh-TW"/>
        </w:rPr>
        <w:t>研究项目的受理</w:t>
      </w:r>
    </w:p>
    <w:p>
      <w:pPr>
        <w:spacing w:line="360" w:lineRule="auto"/>
        <w:ind w:firstLine="480" w:firstLineChars="200"/>
        <w:jc w:val="both"/>
        <w:rPr>
          <w:rFonts w:ascii="宋体" w:hAnsi="宋体" w:eastAsia="宋体" w:cs="宋体"/>
        </w:rPr>
      </w:pPr>
      <w:bookmarkStart w:id="746" w:name="bookmark751"/>
      <w:bookmarkEnd w:id="746"/>
      <w:r>
        <w:rPr>
          <w:rFonts w:hint="eastAsia" w:ascii="宋体" w:hAnsi="宋体" w:eastAsia="宋体" w:cs="宋体"/>
        </w:rPr>
        <w:t>IRB SOP/04.02</w:t>
      </w:r>
      <w:r>
        <w:rPr>
          <w:rFonts w:hint="eastAsia" w:ascii="宋体" w:hAnsi="宋体" w:eastAsia="宋体" w:cs="宋体"/>
          <w:lang w:eastAsia="zh-CN"/>
        </w:rPr>
        <w:t>/01.0</w:t>
      </w:r>
      <w:r>
        <w:rPr>
          <w:rFonts w:hint="eastAsia" w:ascii="宋体" w:hAnsi="宋体" w:eastAsia="宋体" w:cs="宋体"/>
          <w:lang w:val="zh-TW" w:eastAsia="zh-TW"/>
        </w:rPr>
        <w:t>研究项目的处理</w:t>
      </w:r>
    </w:p>
    <w:p>
      <w:pPr>
        <w:spacing w:line="360" w:lineRule="auto"/>
        <w:ind w:firstLine="480" w:firstLineChars="200"/>
        <w:jc w:val="both"/>
        <w:rPr>
          <w:rFonts w:ascii="宋体" w:hAnsi="宋体" w:eastAsia="宋体" w:cs="宋体"/>
        </w:rPr>
      </w:pPr>
      <w:bookmarkStart w:id="747" w:name="bookmark752"/>
      <w:bookmarkEnd w:id="747"/>
      <w:r>
        <w:rPr>
          <w:rFonts w:hint="eastAsia" w:ascii="宋体" w:hAnsi="宋体" w:eastAsia="宋体" w:cs="宋体"/>
        </w:rPr>
        <w:t>IRB SOP/03.01</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会议审查</w:t>
      </w:r>
    </w:p>
    <w:p>
      <w:pPr>
        <w:spacing w:line="360" w:lineRule="auto"/>
        <w:ind w:firstLine="480" w:firstLineChars="200"/>
        <w:jc w:val="both"/>
        <w:rPr>
          <w:rFonts w:ascii="宋体" w:hAnsi="宋体" w:eastAsia="宋体" w:cs="宋体"/>
        </w:rPr>
      </w:pPr>
      <w:bookmarkStart w:id="748" w:name="bookmark753"/>
      <w:bookmarkEnd w:id="748"/>
      <w:r>
        <w:rPr>
          <w:rFonts w:hint="eastAsia" w:ascii="宋体" w:hAnsi="宋体" w:eastAsia="宋体" w:cs="宋体"/>
        </w:rPr>
        <w:t>IRB SOP/03.02</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快速审查</w:t>
      </w:r>
    </w:p>
    <w:p>
      <w:pPr>
        <w:spacing w:line="360" w:lineRule="auto"/>
        <w:ind w:firstLine="480" w:firstLineChars="200"/>
        <w:jc w:val="both"/>
        <w:rPr>
          <w:rFonts w:ascii="宋体" w:hAnsi="宋体" w:eastAsia="宋体" w:cs="宋体"/>
        </w:rPr>
      </w:pPr>
      <w:bookmarkStart w:id="749" w:name="bookmark754"/>
      <w:bookmarkEnd w:id="749"/>
      <w:r>
        <w:rPr>
          <w:rFonts w:hint="eastAsia" w:ascii="宋体" w:hAnsi="宋体" w:eastAsia="宋体" w:cs="宋体"/>
        </w:rPr>
        <w:t>IRB 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numPr>
          <w:ilvl w:val="0"/>
          <w:numId w:val="3"/>
        </w:numPr>
        <w:spacing w:line="360" w:lineRule="auto"/>
        <w:ind w:firstLine="480" w:firstLineChars="200"/>
        <w:jc w:val="both"/>
        <w:rPr>
          <w:rFonts w:ascii="宋体" w:hAnsi="宋体" w:eastAsia="宋体" w:cs="宋体"/>
        </w:rPr>
      </w:pPr>
      <w:bookmarkStart w:id="750" w:name="bookmark755"/>
      <w:bookmarkEnd w:id="750"/>
      <w:r>
        <w:rPr>
          <w:rFonts w:hint="eastAsia" w:ascii="宋体" w:hAnsi="宋体" w:eastAsia="宋体" w:cs="宋体"/>
        </w:rPr>
        <w:t>附件表格</w:t>
      </w:r>
    </w:p>
    <w:p>
      <w:pPr>
        <w:spacing w:line="360" w:lineRule="auto"/>
        <w:ind w:firstLine="480" w:firstLineChars="200"/>
        <w:jc w:val="both"/>
        <w:rPr>
          <w:rFonts w:ascii="宋体" w:hAnsi="宋体" w:eastAsia="宋体" w:cs="宋体"/>
          <w:lang w:val="zh-TW" w:eastAsia="zh-TW"/>
        </w:rPr>
      </w:pPr>
      <w:bookmarkStart w:id="751" w:name="bookmark756"/>
      <w:bookmarkEnd w:id="751"/>
      <w:r>
        <w:rPr>
          <w:rFonts w:hint="eastAsia" w:ascii="宋体" w:hAnsi="宋体" w:eastAsia="宋体" w:cs="宋体"/>
          <w:lang w:eastAsia="zh-CN"/>
        </w:rPr>
        <w:t>LL/</w:t>
      </w:r>
      <w:r>
        <w:rPr>
          <w:rFonts w:hint="eastAsia" w:ascii="宋体" w:hAnsi="宋体" w:eastAsia="宋体" w:cs="宋体"/>
        </w:rPr>
        <w:t>SG-12</w:t>
      </w:r>
      <w:r>
        <w:rPr>
          <w:rFonts w:hint="eastAsia" w:ascii="宋体" w:hAnsi="宋体" w:eastAsia="宋体" w:cs="宋体"/>
          <w:lang w:eastAsia="zh-CN"/>
        </w:rPr>
        <w:t>/01.0</w:t>
      </w:r>
      <w:r>
        <w:rPr>
          <w:rFonts w:hint="eastAsia" w:ascii="宋体" w:hAnsi="宋体" w:eastAsia="宋体" w:cs="宋体"/>
          <w:lang w:val="zh-TW" w:eastAsia="zh-TW"/>
        </w:rPr>
        <w:t>暂停/终止研究审查工作表</w:t>
      </w:r>
      <w:bookmarkStart w:id="752" w:name="bookmark758"/>
      <w:bookmarkStart w:id="753" w:name="bookmark759"/>
      <w:bookmarkStart w:id="754" w:name="bookmark757"/>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ascii="宋体" w:hAnsi="宋体" w:eastAsia="宋体" w:cs="宋体"/>
          <w:lang w:val="zh-TW" w:eastAsia="zh-TW"/>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755" w:name="_Toc5857"/>
      <w:r>
        <w:rPr>
          <w:rFonts w:hint="eastAsia"/>
          <w:lang w:eastAsia="zh-CN"/>
        </w:rPr>
        <w:t>研究完成审查标准操作规程</w:t>
      </w:r>
      <w:bookmarkEnd w:id="755"/>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研究完成审查策标准操作规程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22"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6336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24"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6438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25"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65408"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26" name="图片 126"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66432"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27"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6745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28"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6848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29"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pStyle w:val="3"/>
        <w:rPr>
          <w:lang w:eastAsia="zh-CN"/>
        </w:rPr>
      </w:pPr>
      <w:r>
        <w:rPr>
          <w:rFonts w:hint="eastAsia"/>
          <w:lang w:eastAsia="zh-CN"/>
        </w:rPr>
        <w:t>研究完成审查</w:t>
      </w:r>
      <w:bookmarkEnd w:id="752"/>
      <w:bookmarkEnd w:id="753"/>
      <w:bookmarkEnd w:id="754"/>
      <w:r>
        <w:rPr>
          <w:rFonts w:hint="eastAsia"/>
          <w:lang w:eastAsia="zh-CN"/>
        </w:rPr>
        <w:t>标准操作规程</w:t>
      </w:r>
    </w:p>
    <w:p>
      <w:pPr>
        <w:numPr>
          <w:ilvl w:val="0"/>
          <w:numId w:val="4"/>
        </w:numPr>
        <w:spacing w:line="360" w:lineRule="auto"/>
        <w:ind w:firstLine="480" w:firstLineChars="200"/>
        <w:jc w:val="both"/>
        <w:rPr>
          <w:rFonts w:ascii="宋体" w:hAnsi="宋体" w:eastAsia="宋体" w:cs="宋体"/>
        </w:rPr>
      </w:pPr>
      <w:bookmarkStart w:id="756" w:name="bookmark760"/>
      <w:bookmarkEnd w:id="756"/>
      <w:r>
        <w:rPr>
          <w:rFonts w:hint="eastAsia" w:ascii="宋体" w:hAnsi="宋体" w:eastAsia="宋体" w:cs="宋体"/>
        </w:rPr>
        <w:t>目的</w:t>
      </w:r>
    </w:p>
    <w:p>
      <w:pPr>
        <w:spacing w:line="360" w:lineRule="auto"/>
        <w:ind w:firstLine="480" w:firstLineChars="200"/>
        <w:jc w:val="both"/>
        <w:rPr>
          <w:rFonts w:ascii="宋体" w:hAnsi="宋体" w:eastAsia="宋体" w:cs="宋体"/>
        </w:rPr>
      </w:pPr>
      <w:r>
        <w:rPr>
          <w:rFonts w:hint="eastAsia" w:ascii="宋体" w:hAnsi="宋体" w:eastAsia="宋体" w:cs="宋体"/>
        </w:rPr>
        <w:t>为使伦理委员会研究完成审查的受理、处理、审查、传达决定、文件存档的工作有章可循，特制定本规程，以从程序上保证研究完成审查工作的质量。</w:t>
      </w:r>
    </w:p>
    <w:p>
      <w:pPr>
        <w:numPr>
          <w:ilvl w:val="0"/>
          <w:numId w:val="4"/>
        </w:numPr>
        <w:spacing w:line="360" w:lineRule="auto"/>
        <w:ind w:firstLine="480" w:firstLineChars="200"/>
        <w:jc w:val="both"/>
        <w:rPr>
          <w:rFonts w:ascii="宋体" w:hAnsi="宋体" w:eastAsia="宋体" w:cs="宋体"/>
        </w:rPr>
      </w:pPr>
      <w:bookmarkStart w:id="757" w:name="bookmark761"/>
      <w:bookmarkEnd w:id="757"/>
      <w:r>
        <w:rPr>
          <w:rFonts w:hint="eastAsia" w:ascii="宋体" w:hAnsi="宋体" w:eastAsia="宋体" w:cs="宋体"/>
        </w:rPr>
        <w:t>范围</w:t>
      </w:r>
    </w:p>
    <w:p>
      <w:pPr>
        <w:spacing w:line="360" w:lineRule="auto"/>
        <w:ind w:firstLine="480" w:firstLineChars="200"/>
        <w:jc w:val="both"/>
        <w:rPr>
          <w:rFonts w:ascii="宋体" w:hAnsi="宋体" w:eastAsia="宋体" w:cs="宋体"/>
        </w:rPr>
      </w:pPr>
      <w:r>
        <w:rPr>
          <w:rFonts w:hint="eastAsia" w:ascii="宋体" w:hAnsi="宋体" w:eastAsia="宋体" w:cs="宋体"/>
        </w:rPr>
        <w:t>完成临床研究，申请人应及时向伦理委员会提交研究完成报告。</w:t>
      </w:r>
    </w:p>
    <w:p>
      <w:pPr>
        <w:spacing w:line="360" w:lineRule="auto"/>
        <w:ind w:firstLine="480" w:firstLineChars="200"/>
        <w:jc w:val="both"/>
        <w:rPr>
          <w:rFonts w:ascii="宋体" w:hAnsi="宋体" w:eastAsia="宋体" w:cs="宋体"/>
        </w:rPr>
      </w:pPr>
      <w:r>
        <w:rPr>
          <w:rFonts w:hint="eastAsia" w:ascii="宋体" w:hAnsi="宋体" w:eastAsia="宋体" w:cs="宋体"/>
        </w:rPr>
        <w:t>本SOP适用于伦理委员会对研究完成报告所进行的研究完成审查。</w:t>
      </w:r>
    </w:p>
    <w:p>
      <w:pPr>
        <w:numPr>
          <w:ilvl w:val="0"/>
          <w:numId w:val="4"/>
        </w:numPr>
        <w:spacing w:line="360" w:lineRule="auto"/>
        <w:ind w:firstLine="480" w:firstLineChars="200"/>
        <w:jc w:val="both"/>
        <w:rPr>
          <w:rFonts w:ascii="宋体" w:hAnsi="宋体" w:eastAsia="宋体" w:cs="宋体"/>
        </w:rPr>
      </w:pPr>
      <w:bookmarkStart w:id="758" w:name="bookmark762"/>
      <w:bookmarkEnd w:id="758"/>
      <w:r>
        <w:rPr>
          <w:rFonts w:hint="eastAsia" w:ascii="宋体" w:hAnsi="宋体" w:eastAsia="宋体" w:cs="宋体"/>
        </w:rPr>
        <w:t>职责</w:t>
      </w:r>
    </w:p>
    <w:p>
      <w:pPr>
        <w:spacing w:line="360" w:lineRule="auto"/>
        <w:ind w:firstLine="480" w:firstLineChars="200"/>
        <w:jc w:val="both"/>
        <w:rPr>
          <w:rFonts w:ascii="宋体" w:hAnsi="宋体" w:eastAsia="宋体" w:cs="宋体"/>
        </w:rPr>
      </w:pPr>
      <w:r>
        <w:rPr>
          <w:rFonts w:hint="eastAsia" w:ascii="宋体" w:hAnsi="宋体" w:eastAsia="宋体" w:cs="宋体"/>
        </w:rPr>
        <w:t>3.1伦理委员会秘书</w:t>
      </w:r>
    </w:p>
    <w:p>
      <w:pPr>
        <w:spacing w:line="360" w:lineRule="auto"/>
        <w:ind w:firstLine="480" w:firstLineChars="200"/>
        <w:jc w:val="both"/>
        <w:rPr>
          <w:rFonts w:ascii="宋体" w:hAnsi="宋体" w:eastAsia="宋体" w:cs="宋体"/>
        </w:rPr>
      </w:pPr>
      <w:bookmarkStart w:id="759" w:name="bookmark763"/>
      <w:bookmarkEnd w:id="759"/>
      <w:r>
        <w:rPr>
          <w:rFonts w:hint="eastAsia" w:ascii="宋体" w:hAnsi="宋体" w:eastAsia="宋体" w:cs="宋体"/>
        </w:rPr>
        <w:t>受理送审材料。</w:t>
      </w:r>
    </w:p>
    <w:p>
      <w:pPr>
        <w:spacing w:line="360" w:lineRule="auto"/>
        <w:ind w:firstLine="480" w:firstLineChars="200"/>
        <w:jc w:val="both"/>
        <w:rPr>
          <w:rFonts w:ascii="宋体" w:hAnsi="宋体" w:eastAsia="宋体" w:cs="宋体"/>
        </w:rPr>
      </w:pPr>
      <w:r>
        <w:rPr>
          <w:rFonts w:hint="eastAsia" w:ascii="宋体" w:hAnsi="宋体" w:eastAsia="宋体" w:cs="宋体"/>
        </w:rPr>
        <w:t>处理送审材料。</w:t>
      </w:r>
    </w:p>
    <w:p>
      <w:pPr>
        <w:spacing w:line="360" w:lineRule="auto"/>
        <w:ind w:firstLine="480" w:firstLineChars="200"/>
        <w:jc w:val="both"/>
        <w:rPr>
          <w:rFonts w:ascii="宋体" w:hAnsi="宋体" w:eastAsia="宋体" w:cs="宋体"/>
        </w:rPr>
      </w:pPr>
      <w:bookmarkStart w:id="760" w:name="bookmark764"/>
      <w:bookmarkEnd w:id="760"/>
      <w:r>
        <w:rPr>
          <w:rFonts w:hint="eastAsia" w:ascii="宋体" w:hAnsi="宋体" w:eastAsia="宋体" w:cs="宋体"/>
        </w:rPr>
        <w:t>为委员审查工作提供服务。</w:t>
      </w:r>
    </w:p>
    <w:p>
      <w:pPr>
        <w:spacing w:line="360" w:lineRule="auto"/>
        <w:ind w:firstLine="480" w:firstLineChars="200"/>
        <w:jc w:val="both"/>
        <w:rPr>
          <w:rFonts w:ascii="宋体" w:hAnsi="宋体" w:eastAsia="宋体" w:cs="宋体"/>
        </w:rPr>
      </w:pPr>
      <w:bookmarkStart w:id="761" w:name="bookmark765"/>
      <w:bookmarkEnd w:id="761"/>
      <w:r>
        <w:rPr>
          <w:rFonts w:hint="eastAsia" w:ascii="宋体" w:hAnsi="宋体" w:eastAsia="宋体" w:cs="宋体"/>
        </w:rPr>
        <w:t>传达决定。</w:t>
      </w:r>
    </w:p>
    <w:p>
      <w:pPr>
        <w:spacing w:line="360" w:lineRule="auto"/>
        <w:ind w:firstLine="480" w:firstLineChars="200"/>
        <w:jc w:val="both"/>
        <w:rPr>
          <w:rFonts w:ascii="宋体" w:hAnsi="宋体" w:eastAsia="宋体" w:cs="宋体"/>
        </w:rPr>
      </w:pPr>
      <w:bookmarkStart w:id="762" w:name="bookmark766"/>
      <w:bookmarkEnd w:id="762"/>
      <w:r>
        <w:rPr>
          <w:rFonts w:hint="eastAsia" w:ascii="宋体" w:hAnsi="宋体" w:eastAsia="宋体" w:cs="宋体"/>
        </w:rPr>
        <w:t>文件存档。</w:t>
      </w:r>
    </w:p>
    <w:p>
      <w:pPr>
        <w:spacing w:line="360" w:lineRule="auto"/>
        <w:ind w:firstLine="480" w:firstLineChars="200"/>
        <w:jc w:val="both"/>
        <w:rPr>
          <w:rFonts w:ascii="宋体" w:hAnsi="宋体" w:eastAsia="宋体" w:cs="宋体"/>
        </w:rPr>
      </w:pPr>
      <w:r>
        <w:rPr>
          <w:rFonts w:hint="eastAsia" w:ascii="宋体" w:hAnsi="宋体" w:eastAsia="宋体" w:cs="宋体"/>
        </w:rPr>
        <w:t>3.2主审委员</w:t>
      </w:r>
    </w:p>
    <w:p>
      <w:pPr>
        <w:spacing w:line="360" w:lineRule="auto"/>
        <w:ind w:firstLine="480" w:firstLineChars="200"/>
        <w:jc w:val="both"/>
        <w:rPr>
          <w:rFonts w:ascii="宋体" w:hAnsi="宋体" w:eastAsia="宋体" w:cs="宋体"/>
        </w:rPr>
      </w:pPr>
      <w:bookmarkStart w:id="763" w:name="bookmark767"/>
      <w:bookmarkEnd w:id="763"/>
      <w:r>
        <w:rPr>
          <w:rFonts w:hint="eastAsia" w:ascii="宋体" w:hAnsi="宋体" w:eastAsia="宋体" w:cs="宋体"/>
        </w:rPr>
        <w:t>会前审查主审项目的送审文件，填写审查工作表。</w:t>
      </w:r>
    </w:p>
    <w:p>
      <w:pPr>
        <w:spacing w:line="360" w:lineRule="auto"/>
        <w:ind w:firstLine="480" w:firstLineChars="200"/>
        <w:jc w:val="both"/>
        <w:rPr>
          <w:rFonts w:ascii="宋体" w:hAnsi="宋体" w:eastAsia="宋体" w:cs="宋体"/>
        </w:rPr>
      </w:pPr>
      <w:bookmarkStart w:id="764" w:name="bookmark768"/>
      <w:bookmarkEnd w:id="764"/>
      <w:r>
        <w:rPr>
          <w:rFonts w:hint="eastAsia" w:ascii="宋体" w:hAnsi="宋体" w:eastAsia="宋体" w:cs="宋体"/>
        </w:rPr>
        <w:t>会议审查作为主要发言者，提问和发表审查意见。</w:t>
      </w:r>
    </w:p>
    <w:p>
      <w:pPr>
        <w:spacing w:line="360" w:lineRule="auto"/>
        <w:ind w:firstLine="480" w:firstLineChars="200"/>
        <w:jc w:val="both"/>
        <w:rPr>
          <w:rFonts w:ascii="宋体" w:hAnsi="宋体" w:eastAsia="宋体" w:cs="宋体"/>
        </w:rPr>
      </w:pPr>
      <w:r>
        <w:rPr>
          <w:rFonts w:hint="eastAsia" w:ascii="宋体" w:hAnsi="宋体" w:eastAsia="宋体" w:cs="宋体"/>
        </w:rPr>
        <w:t>3.3独立顾问</w:t>
      </w:r>
    </w:p>
    <w:p>
      <w:pPr>
        <w:spacing w:line="360" w:lineRule="auto"/>
        <w:ind w:firstLine="480" w:firstLineChars="200"/>
        <w:jc w:val="both"/>
        <w:rPr>
          <w:rFonts w:ascii="宋体" w:hAnsi="宋体" w:eastAsia="宋体" w:cs="宋体"/>
        </w:rPr>
      </w:pPr>
      <w:bookmarkStart w:id="765" w:name="bookmark769"/>
      <w:bookmarkEnd w:id="765"/>
      <w:r>
        <w:rPr>
          <w:rFonts w:hint="eastAsia" w:ascii="宋体" w:hAnsi="宋体" w:eastAsia="宋体" w:cs="宋体"/>
        </w:rPr>
        <w:t>会前审查咨询项目的送审文件，填写咨询工作表。</w:t>
      </w:r>
    </w:p>
    <w:p>
      <w:pPr>
        <w:spacing w:line="360" w:lineRule="auto"/>
        <w:ind w:firstLine="480" w:firstLineChars="200"/>
        <w:jc w:val="both"/>
        <w:rPr>
          <w:rFonts w:ascii="宋体" w:hAnsi="宋体" w:eastAsia="宋体" w:cs="宋体"/>
        </w:rPr>
      </w:pPr>
      <w:bookmarkStart w:id="766" w:name="bookmark770"/>
      <w:bookmarkEnd w:id="766"/>
      <w:r>
        <w:rPr>
          <w:rFonts w:hint="eastAsia" w:ascii="宋体" w:hAnsi="宋体" w:eastAsia="宋体" w:cs="宋体"/>
        </w:rPr>
        <w:t>受邀参加审查会议，陈述意见。</w:t>
      </w:r>
    </w:p>
    <w:p>
      <w:pPr>
        <w:spacing w:line="360" w:lineRule="auto"/>
        <w:ind w:firstLine="480" w:firstLineChars="200"/>
        <w:jc w:val="both"/>
        <w:rPr>
          <w:rFonts w:ascii="宋体" w:hAnsi="宋体" w:eastAsia="宋体" w:cs="宋体"/>
        </w:rPr>
      </w:pPr>
      <w:r>
        <w:rPr>
          <w:rFonts w:hint="eastAsia" w:ascii="宋体" w:hAnsi="宋体" w:eastAsia="宋体" w:cs="宋体"/>
        </w:rPr>
        <w:t>3.4委员</w:t>
      </w:r>
    </w:p>
    <w:p>
      <w:pPr>
        <w:spacing w:line="360" w:lineRule="auto"/>
        <w:ind w:firstLine="480" w:firstLineChars="200"/>
        <w:jc w:val="both"/>
        <w:rPr>
          <w:rFonts w:ascii="宋体" w:hAnsi="宋体" w:eastAsia="宋体" w:cs="宋体"/>
        </w:rPr>
      </w:pPr>
      <w:r>
        <w:rPr>
          <w:rFonts w:hint="eastAsia" w:ascii="宋体" w:hAnsi="宋体" w:eastAsia="宋体" w:cs="宋体"/>
        </w:rPr>
        <w:t>会前对审査项目进行预审。</w:t>
      </w:r>
    </w:p>
    <w:p>
      <w:pPr>
        <w:spacing w:line="360" w:lineRule="auto"/>
        <w:ind w:firstLine="480" w:firstLineChars="200"/>
        <w:jc w:val="both"/>
        <w:rPr>
          <w:rFonts w:ascii="宋体" w:hAnsi="宋体" w:eastAsia="宋体" w:cs="宋体"/>
        </w:rPr>
      </w:pPr>
      <w:bookmarkStart w:id="767" w:name="bookmark771"/>
      <w:bookmarkEnd w:id="767"/>
      <w:r>
        <w:rPr>
          <w:rFonts w:hint="eastAsia" w:ascii="宋体" w:hAnsi="宋体" w:eastAsia="宋体" w:cs="宋体"/>
        </w:rPr>
        <w:t>参加审查会议，审查每一项目，提问和发表审查意见。</w:t>
      </w:r>
    </w:p>
    <w:p>
      <w:pPr>
        <w:spacing w:line="360" w:lineRule="auto"/>
        <w:ind w:firstLine="480" w:firstLineChars="200"/>
        <w:jc w:val="both"/>
        <w:rPr>
          <w:rFonts w:ascii="宋体" w:hAnsi="宋体" w:eastAsia="宋体" w:cs="宋体"/>
        </w:rPr>
      </w:pPr>
      <w:bookmarkStart w:id="768" w:name="bookmark772"/>
      <w:bookmarkEnd w:id="768"/>
      <w:r>
        <w:rPr>
          <w:rFonts w:hint="eastAsia" w:ascii="宋体" w:hAnsi="宋体" w:eastAsia="宋体" w:cs="宋体"/>
        </w:rPr>
        <w:t>以投票方式做出审查决定。</w:t>
      </w:r>
    </w:p>
    <w:p>
      <w:pPr>
        <w:spacing w:line="360" w:lineRule="auto"/>
        <w:ind w:firstLine="480" w:firstLineChars="200"/>
        <w:jc w:val="both"/>
        <w:rPr>
          <w:rFonts w:ascii="宋体" w:hAnsi="宋体" w:eastAsia="宋体" w:cs="宋体"/>
        </w:rPr>
      </w:pPr>
      <w:r>
        <w:rPr>
          <w:rFonts w:hint="eastAsia" w:ascii="宋体" w:hAnsi="宋体" w:eastAsia="宋体" w:cs="宋体"/>
        </w:rPr>
        <w:t>3.5主席</w:t>
      </w:r>
    </w:p>
    <w:p>
      <w:pPr>
        <w:spacing w:line="360" w:lineRule="auto"/>
        <w:ind w:firstLine="480" w:firstLineChars="200"/>
        <w:jc w:val="both"/>
        <w:rPr>
          <w:rFonts w:ascii="宋体" w:hAnsi="宋体" w:eastAsia="宋体" w:cs="宋体"/>
        </w:rPr>
      </w:pPr>
      <w:bookmarkStart w:id="769" w:name="bookmark773"/>
      <w:bookmarkEnd w:id="769"/>
      <w:r>
        <w:rPr>
          <w:rFonts w:hint="eastAsia" w:ascii="宋体" w:hAnsi="宋体" w:eastAsia="宋体" w:cs="宋体"/>
        </w:rPr>
        <w:t>主持审査会议。</w:t>
      </w:r>
    </w:p>
    <w:p>
      <w:pPr>
        <w:spacing w:line="360" w:lineRule="auto"/>
        <w:ind w:firstLine="480" w:firstLineChars="200"/>
        <w:jc w:val="both"/>
        <w:rPr>
          <w:rFonts w:ascii="宋体" w:hAnsi="宋体" w:eastAsia="宋体" w:cs="宋体"/>
        </w:rPr>
      </w:pPr>
      <w:r>
        <w:rPr>
          <w:rFonts w:hint="eastAsia" w:ascii="宋体" w:hAnsi="宋体" w:eastAsia="宋体" w:cs="宋体"/>
        </w:rPr>
        <w:t>审签会议记录。</w:t>
      </w:r>
    </w:p>
    <w:p>
      <w:pPr>
        <w:spacing w:line="360" w:lineRule="auto"/>
        <w:ind w:firstLine="480" w:firstLineChars="200"/>
        <w:jc w:val="both"/>
        <w:rPr>
          <w:rFonts w:ascii="宋体" w:hAnsi="宋体" w:eastAsia="宋体" w:cs="宋体"/>
        </w:rPr>
      </w:pPr>
      <w:bookmarkStart w:id="770" w:name="bookmark774"/>
      <w:bookmarkEnd w:id="770"/>
      <w:r>
        <w:rPr>
          <w:rFonts w:hint="eastAsia" w:ascii="宋体" w:hAnsi="宋体" w:eastAsia="宋体" w:cs="宋体"/>
        </w:rPr>
        <w:t>审核、签发审查决定文件。</w:t>
      </w:r>
    </w:p>
    <w:p>
      <w:pPr>
        <w:numPr>
          <w:ilvl w:val="0"/>
          <w:numId w:val="4"/>
        </w:numPr>
        <w:spacing w:line="360" w:lineRule="auto"/>
        <w:ind w:firstLine="480" w:firstLineChars="200"/>
        <w:jc w:val="both"/>
        <w:rPr>
          <w:rFonts w:ascii="宋体" w:hAnsi="宋体" w:eastAsia="宋体" w:cs="宋体"/>
        </w:rPr>
      </w:pPr>
      <w:r>
        <w:rPr>
          <w:rFonts w:hint="eastAsia" w:ascii="宋体" w:hAnsi="宋体" w:eastAsia="宋体" w:cs="宋体"/>
        </w:rPr>
        <w:t>流程图</w:t>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158240" cy="2511425"/>
            <wp:effectExtent l="0" t="0" r="3810" b="3175"/>
            <wp:docPr id="223" name="Picutre 223"/>
            <wp:cNvGraphicFramePr/>
            <a:graphic xmlns:a="http://schemas.openxmlformats.org/drawingml/2006/main">
              <a:graphicData uri="http://schemas.openxmlformats.org/drawingml/2006/picture">
                <pic:pic xmlns:pic="http://schemas.openxmlformats.org/drawingml/2006/picture">
                  <pic:nvPicPr>
                    <pic:cNvPr id="223" name="Picutre 223"/>
                    <pic:cNvPicPr/>
                  </pic:nvPicPr>
                  <pic:blipFill>
                    <a:blip r:embed="rId26">
                      <a:lum bright="6000"/>
                    </a:blip>
                    <a:stretch>
                      <a:fillRect/>
                    </a:stretch>
                  </pic:blipFill>
                  <pic:spPr>
                    <a:xfrm>
                      <a:off x="0" y="0"/>
                      <a:ext cx="1158240" cy="2511425"/>
                    </a:xfrm>
                    <a:prstGeom prst="rect">
                      <a:avLst/>
                    </a:prstGeom>
                  </pic:spPr>
                </pic:pic>
              </a:graphicData>
            </a:graphic>
          </wp:inline>
        </w:drawing>
      </w:r>
    </w:p>
    <w:p>
      <w:pPr>
        <w:spacing w:line="360" w:lineRule="auto"/>
        <w:ind w:firstLine="480" w:firstLineChars="200"/>
        <w:jc w:val="both"/>
        <w:rPr>
          <w:rFonts w:ascii="宋体" w:hAnsi="宋体" w:eastAsia="宋体" w:cs="宋体"/>
        </w:rPr>
      </w:pPr>
    </w:p>
    <w:p>
      <w:pPr>
        <w:numPr>
          <w:ilvl w:val="0"/>
          <w:numId w:val="4"/>
        </w:numPr>
        <w:spacing w:line="360" w:lineRule="auto"/>
        <w:ind w:firstLine="480" w:firstLineChars="200"/>
        <w:jc w:val="both"/>
        <w:rPr>
          <w:rFonts w:ascii="宋体" w:hAnsi="宋体" w:eastAsia="宋体" w:cs="宋体"/>
        </w:rPr>
      </w:pPr>
      <w:bookmarkStart w:id="771" w:name="bookmark777"/>
      <w:bookmarkEnd w:id="771"/>
      <w:bookmarkStart w:id="772" w:name="bookmark778"/>
      <w:bookmarkStart w:id="773" w:name="bookmark775"/>
      <w:bookmarkStart w:id="774" w:name="bookmark776"/>
      <w:r>
        <w:rPr>
          <w:rFonts w:hint="eastAsia" w:ascii="宋体" w:hAnsi="宋体" w:eastAsia="宋体" w:cs="宋体"/>
        </w:rPr>
        <w:t>流程的操作细则</w:t>
      </w:r>
      <w:bookmarkEnd w:id="772"/>
      <w:bookmarkEnd w:id="773"/>
      <w:bookmarkEnd w:id="774"/>
    </w:p>
    <w:p>
      <w:pPr>
        <w:spacing w:line="360" w:lineRule="auto"/>
        <w:ind w:firstLine="480" w:firstLineChars="200"/>
        <w:jc w:val="both"/>
        <w:rPr>
          <w:rFonts w:ascii="宋体" w:hAnsi="宋体" w:eastAsia="宋体" w:cs="宋体"/>
        </w:rPr>
      </w:pPr>
      <w:r>
        <w:rPr>
          <w:rFonts w:hint="eastAsia" w:ascii="宋体" w:hAnsi="宋体" w:eastAsia="宋体" w:cs="宋体"/>
        </w:rPr>
        <w:t>5.1受理</w:t>
      </w:r>
    </w:p>
    <w:p>
      <w:pPr>
        <w:spacing w:line="360" w:lineRule="auto"/>
        <w:ind w:firstLine="480" w:firstLineChars="200"/>
        <w:jc w:val="both"/>
        <w:rPr>
          <w:rFonts w:ascii="宋体" w:hAnsi="宋体" w:eastAsia="宋体" w:cs="宋体"/>
        </w:rPr>
      </w:pPr>
      <w:r>
        <w:rPr>
          <w:rFonts w:hint="eastAsia" w:ascii="宋体" w:hAnsi="宋体" w:eastAsia="宋体" w:cs="宋体"/>
        </w:rPr>
        <w:t>形式审查</w:t>
      </w:r>
    </w:p>
    <w:p>
      <w:pPr>
        <w:spacing w:line="360" w:lineRule="auto"/>
        <w:ind w:firstLine="480" w:firstLineChars="200"/>
        <w:jc w:val="both"/>
        <w:rPr>
          <w:rFonts w:ascii="宋体" w:hAnsi="宋体" w:eastAsia="宋体" w:cs="宋体"/>
        </w:rPr>
      </w:pPr>
      <w:r>
        <w:rPr>
          <w:rFonts w:hint="eastAsia" w:ascii="宋体" w:hAnsi="宋体" w:eastAsia="宋体" w:cs="宋体"/>
        </w:rPr>
        <w:t>送审文件的完整性</w:t>
      </w:r>
    </w:p>
    <w:p>
      <w:pPr>
        <w:spacing w:line="360" w:lineRule="auto"/>
        <w:ind w:firstLine="480" w:firstLineChars="200"/>
        <w:jc w:val="both"/>
        <w:rPr>
          <w:rFonts w:ascii="宋体" w:hAnsi="宋体" w:eastAsia="宋体" w:cs="宋体"/>
        </w:rPr>
      </w:pPr>
      <w:r>
        <w:rPr>
          <w:rFonts w:hint="eastAsia" w:ascii="宋体" w:hAnsi="宋体" w:eastAsia="宋体" w:cs="宋体"/>
        </w:rPr>
        <w:t>研究完成审查的送审文件包括：研究完成报告，研究总结报告。</w:t>
      </w:r>
    </w:p>
    <w:p>
      <w:pPr>
        <w:spacing w:line="360" w:lineRule="auto"/>
        <w:ind w:firstLine="480" w:firstLineChars="200"/>
        <w:jc w:val="both"/>
        <w:rPr>
          <w:rFonts w:ascii="宋体" w:hAnsi="宋体" w:eastAsia="宋体" w:cs="宋体"/>
        </w:rPr>
      </w:pPr>
      <w:r>
        <w:rPr>
          <w:rFonts w:hint="eastAsia" w:ascii="宋体" w:hAnsi="宋体" w:eastAsia="宋体" w:cs="宋体"/>
        </w:rPr>
        <w:t>送审文件的要素</w:t>
      </w:r>
    </w:p>
    <w:p>
      <w:pPr>
        <w:spacing w:line="360" w:lineRule="auto"/>
        <w:ind w:firstLine="480" w:firstLineChars="200"/>
        <w:jc w:val="both"/>
        <w:rPr>
          <w:rFonts w:ascii="宋体" w:hAnsi="宋体" w:eastAsia="宋体" w:cs="宋体"/>
        </w:rPr>
      </w:pPr>
      <w:r>
        <w:rPr>
          <w:rFonts w:hint="eastAsia" w:ascii="宋体" w:hAnsi="宋体" w:eastAsia="宋体" w:cs="宋体"/>
        </w:rPr>
        <w:t>人研究完成报告填写正确、完整，申请人签名并注明日期。</w:t>
      </w:r>
    </w:p>
    <w:p>
      <w:pPr>
        <w:spacing w:line="360" w:lineRule="auto"/>
        <w:ind w:firstLine="480" w:firstLineChars="200"/>
        <w:jc w:val="both"/>
        <w:rPr>
          <w:rFonts w:ascii="宋体" w:hAnsi="宋体" w:eastAsia="宋体" w:cs="宋体"/>
        </w:rPr>
      </w:pPr>
      <w:r>
        <w:rPr>
          <w:rFonts w:hint="eastAsia" w:ascii="宋体" w:hAnsi="宋体" w:eastAsia="宋体" w:cs="宋体"/>
        </w:rPr>
        <w:t>补充/修改，受理，以及送审文件管理：参照IRBSOP/04.01</w:t>
      </w:r>
      <w:r>
        <w:rPr>
          <w:rFonts w:hint="eastAsia" w:ascii="宋体" w:hAnsi="宋体" w:eastAsia="宋体" w:cs="宋体"/>
          <w:lang w:eastAsia="zh-CN"/>
        </w:rPr>
        <w:t>/01.0</w:t>
      </w:r>
      <w:r>
        <w:rPr>
          <w:rFonts w:hint="eastAsia" w:ascii="宋体" w:hAnsi="宋体" w:eastAsia="宋体" w:cs="宋体"/>
        </w:rPr>
        <w:t>研究项目的受理执行。</w:t>
      </w:r>
    </w:p>
    <w:p>
      <w:pPr>
        <w:spacing w:line="360" w:lineRule="auto"/>
        <w:ind w:firstLine="480" w:firstLineChars="200"/>
        <w:jc w:val="both"/>
        <w:rPr>
          <w:rFonts w:ascii="宋体" w:hAnsi="宋体" w:eastAsia="宋体" w:cs="宋体"/>
        </w:rPr>
      </w:pPr>
      <w:r>
        <w:rPr>
          <w:rFonts w:hint="eastAsia" w:ascii="宋体" w:hAnsi="宋体" w:eastAsia="宋体" w:cs="宋体"/>
        </w:rPr>
        <w:t>5.2处理</w:t>
      </w:r>
    </w:p>
    <w:p>
      <w:pPr>
        <w:spacing w:line="360" w:lineRule="auto"/>
        <w:ind w:firstLine="480" w:firstLineChars="200"/>
        <w:jc w:val="both"/>
        <w:rPr>
          <w:rFonts w:ascii="宋体" w:hAnsi="宋体" w:eastAsia="宋体" w:cs="宋体"/>
        </w:rPr>
      </w:pPr>
      <w:r>
        <w:rPr>
          <w:rFonts w:hint="eastAsia" w:ascii="宋体" w:hAnsi="宋体" w:eastAsia="宋体" w:cs="宋体"/>
        </w:rPr>
        <w:t>5.2.1决定审查方式</w:t>
      </w:r>
    </w:p>
    <w:p>
      <w:pPr>
        <w:spacing w:line="360" w:lineRule="auto"/>
        <w:ind w:firstLine="480" w:firstLineChars="200"/>
        <w:jc w:val="both"/>
        <w:rPr>
          <w:rFonts w:ascii="宋体" w:hAnsi="宋体" w:eastAsia="宋体" w:cs="宋体"/>
        </w:rPr>
      </w:pPr>
      <w:bookmarkStart w:id="775" w:name="bookmark779"/>
      <w:bookmarkEnd w:id="775"/>
      <w:r>
        <w:rPr>
          <w:rFonts w:hint="eastAsia" w:ascii="宋体" w:hAnsi="宋体" w:eastAsia="宋体" w:cs="宋体"/>
        </w:rPr>
        <w:t>根据以下标准，决定送审项目的审查方式</w:t>
      </w:r>
    </w:p>
    <w:p>
      <w:pPr>
        <w:spacing w:line="360" w:lineRule="auto"/>
        <w:ind w:firstLine="480" w:firstLineChars="200"/>
        <w:jc w:val="both"/>
        <w:rPr>
          <w:rFonts w:ascii="宋体" w:hAnsi="宋体" w:eastAsia="宋体" w:cs="宋体"/>
        </w:rPr>
      </w:pPr>
      <w:r>
        <w:rPr>
          <w:rFonts w:hint="eastAsia" w:ascii="宋体" w:hAnsi="宋体" w:eastAsia="宋体" w:cs="宋体"/>
        </w:rPr>
        <w:t>快速审查的标准</w:t>
      </w:r>
    </w:p>
    <w:p>
      <w:pPr>
        <w:spacing w:line="360" w:lineRule="auto"/>
        <w:ind w:firstLine="480" w:firstLineChars="200"/>
        <w:jc w:val="both"/>
        <w:rPr>
          <w:rFonts w:ascii="宋体" w:hAnsi="宋体" w:eastAsia="宋体" w:cs="宋体"/>
        </w:rPr>
      </w:pPr>
      <w:r>
        <w:rPr>
          <w:rFonts w:hint="eastAsia" w:ascii="宋体" w:hAnsi="宋体" w:eastAsia="宋体" w:cs="宋体"/>
        </w:rPr>
        <w:t>一般采用快速审查，除非主审委员提出提交会议审查。</w:t>
      </w:r>
    </w:p>
    <w:p>
      <w:pPr>
        <w:spacing w:line="360" w:lineRule="auto"/>
        <w:ind w:firstLine="480" w:firstLineChars="200"/>
        <w:jc w:val="both"/>
        <w:rPr>
          <w:rFonts w:ascii="宋体" w:hAnsi="宋体" w:eastAsia="宋体" w:cs="宋体"/>
        </w:rPr>
      </w:pPr>
      <w:r>
        <w:rPr>
          <w:rFonts w:hint="eastAsia" w:ascii="宋体" w:hAnsi="宋体" w:eastAsia="宋体" w:cs="宋体"/>
        </w:rPr>
        <w:t>5.2.2审查的准备</w:t>
      </w:r>
    </w:p>
    <w:p>
      <w:pPr>
        <w:spacing w:line="360" w:lineRule="auto"/>
        <w:ind w:firstLine="480" w:firstLineChars="200"/>
        <w:jc w:val="both"/>
        <w:rPr>
          <w:rFonts w:ascii="宋体" w:hAnsi="宋体" w:eastAsia="宋体" w:cs="宋体"/>
        </w:rPr>
      </w:pPr>
      <w:bookmarkStart w:id="776" w:name="bookmark780"/>
      <w:bookmarkEnd w:id="776"/>
      <w:r>
        <w:rPr>
          <w:rFonts w:hint="eastAsia" w:ascii="宋体" w:hAnsi="宋体" w:eastAsia="宋体" w:cs="宋体"/>
        </w:rPr>
        <w:t>主审的准备</w:t>
      </w:r>
    </w:p>
    <w:p>
      <w:pPr>
        <w:spacing w:line="360" w:lineRule="auto"/>
        <w:ind w:firstLine="480" w:firstLineChars="200"/>
        <w:jc w:val="both"/>
        <w:rPr>
          <w:rFonts w:ascii="宋体" w:hAnsi="宋体" w:eastAsia="宋体" w:cs="宋体"/>
        </w:rPr>
      </w:pPr>
      <w:bookmarkStart w:id="777" w:name="bookmark781"/>
      <w:bookmarkEnd w:id="777"/>
      <w:r>
        <w:rPr>
          <w:rFonts w:hint="eastAsia" w:ascii="宋体" w:hAnsi="宋体" w:eastAsia="宋体" w:cs="宋体"/>
        </w:rPr>
        <w:t>主审委员的选择：每个项目选择1名主审委员，优先选择原主审委员或由伦理 委员会主任进行审查。</w:t>
      </w:r>
    </w:p>
    <w:p>
      <w:pPr>
        <w:spacing w:line="360" w:lineRule="auto"/>
        <w:ind w:firstLine="480" w:firstLineChars="200"/>
        <w:jc w:val="both"/>
        <w:rPr>
          <w:rFonts w:ascii="宋体" w:hAnsi="宋体" w:eastAsia="宋体" w:cs="宋体"/>
        </w:rPr>
      </w:pPr>
      <w:bookmarkStart w:id="778" w:name="bookmark782"/>
      <w:bookmarkEnd w:id="778"/>
      <w:r>
        <w:rPr>
          <w:rFonts w:hint="eastAsia" w:ascii="宋体" w:hAnsi="宋体" w:eastAsia="宋体" w:cs="宋体"/>
        </w:rPr>
        <w:t>准备审查文件：为主审委员准备主审项目的整套送审文件，</w:t>
      </w:r>
      <w:r>
        <w:rPr>
          <w:rFonts w:hint="eastAsia" w:ascii="宋体" w:hAnsi="宋体" w:eastAsia="宋体" w:cs="宋体"/>
          <w:lang w:eastAsia="zh-CN"/>
        </w:rPr>
        <w:t>LL/</w:t>
      </w:r>
      <w:r>
        <w:rPr>
          <w:rFonts w:hint="eastAsia" w:ascii="宋体" w:hAnsi="宋体" w:eastAsia="宋体" w:cs="宋体"/>
        </w:rPr>
        <w:t>SG-13</w:t>
      </w:r>
      <w:r>
        <w:rPr>
          <w:rFonts w:hint="eastAsia" w:ascii="宋体" w:hAnsi="宋体" w:eastAsia="宋体" w:cs="宋体"/>
          <w:lang w:eastAsia="zh-CN"/>
        </w:rPr>
        <w:t>/01.0</w:t>
      </w:r>
      <w:r>
        <w:rPr>
          <w:rFonts w:hint="eastAsia" w:ascii="宋体" w:hAnsi="宋体" w:eastAsia="宋体" w:cs="宋体"/>
        </w:rPr>
        <w:t>研 究完成审查工作表。</w:t>
      </w:r>
    </w:p>
    <w:p>
      <w:pPr>
        <w:spacing w:line="360" w:lineRule="auto"/>
        <w:ind w:firstLine="480" w:firstLineChars="200"/>
        <w:jc w:val="both"/>
        <w:rPr>
          <w:rFonts w:ascii="宋体" w:hAnsi="宋体" w:eastAsia="宋体" w:cs="宋体"/>
        </w:rPr>
      </w:pPr>
      <w:bookmarkStart w:id="779" w:name="bookmark783"/>
      <w:bookmarkEnd w:id="779"/>
      <w:r>
        <w:rPr>
          <w:rFonts w:hint="eastAsia" w:ascii="宋体" w:hAnsi="宋体" w:eastAsia="宋体" w:cs="宋体"/>
        </w:rPr>
        <w:t>预审准备，会议审查的安排，会议报告的安排：参照IRBS OP/04.02</w:t>
      </w:r>
      <w:r>
        <w:rPr>
          <w:rFonts w:hint="eastAsia" w:ascii="宋体" w:hAnsi="宋体" w:eastAsia="宋体" w:cs="宋体"/>
          <w:lang w:eastAsia="zh-CN"/>
        </w:rPr>
        <w:t>/01.0</w:t>
      </w:r>
      <w:r>
        <w:rPr>
          <w:rFonts w:hint="eastAsia" w:ascii="宋体" w:hAnsi="宋体" w:eastAsia="宋体" w:cs="宋体"/>
        </w:rPr>
        <w:t>研究项目的处理执行。</w:t>
      </w:r>
    </w:p>
    <w:p>
      <w:pPr>
        <w:spacing w:line="360" w:lineRule="auto"/>
        <w:ind w:firstLine="480" w:firstLineChars="200"/>
        <w:jc w:val="both"/>
        <w:rPr>
          <w:rFonts w:ascii="宋体" w:hAnsi="宋体" w:eastAsia="宋体" w:cs="宋体"/>
        </w:rPr>
      </w:pPr>
      <w:r>
        <w:rPr>
          <w:rFonts w:hint="eastAsia" w:ascii="宋体" w:hAnsi="宋体" w:eastAsia="宋体" w:cs="宋体"/>
        </w:rPr>
        <w:t>5.3审查</w:t>
      </w:r>
    </w:p>
    <w:p>
      <w:pPr>
        <w:spacing w:line="360" w:lineRule="auto"/>
        <w:ind w:firstLine="480" w:firstLineChars="200"/>
        <w:jc w:val="both"/>
        <w:rPr>
          <w:rFonts w:ascii="宋体" w:hAnsi="宋体" w:eastAsia="宋体" w:cs="宋体"/>
        </w:rPr>
      </w:pPr>
      <w:bookmarkStart w:id="780" w:name="bookmark784"/>
      <w:bookmarkEnd w:id="780"/>
      <w:r>
        <w:rPr>
          <w:rFonts w:hint="eastAsia" w:ascii="宋体" w:hAnsi="宋体" w:eastAsia="宋体" w:cs="宋体"/>
        </w:rPr>
        <w:t>审査程序</w:t>
      </w:r>
    </w:p>
    <w:p>
      <w:pPr>
        <w:spacing w:line="360" w:lineRule="auto"/>
        <w:ind w:firstLine="480" w:firstLineChars="200"/>
        <w:jc w:val="both"/>
        <w:rPr>
          <w:rFonts w:ascii="宋体" w:hAnsi="宋体" w:eastAsia="宋体" w:cs="宋体"/>
        </w:rPr>
      </w:pPr>
      <w:bookmarkStart w:id="781" w:name="bookmark785"/>
      <w:bookmarkEnd w:id="781"/>
      <w:r>
        <w:rPr>
          <w:rFonts w:hint="eastAsia" w:ascii="宋体" w:hAnsi="宋体" w:eastAsia="宋体" w:cs="宋体"/>
          <w:lang w:val="zh-TW" w:eastAsia="zh-TW"/>
        </w:rPr>
        <w:t>会议审查：参照</w:t>
      </w:r>
      <w:r>
        <w:rPr>
          <w:rFonts w:hint="eastAsia" w:ascii="宋体" w:hAnsi="宋体" w:eastAsia="宋体" w:cs="宋体"/>
        </w:rPr>
        <w:t>IRB SOP/03.01</w:t>
      </w:r>
      <w:r>
        <w:rPr>
          <w:rFonts w:hint="eastAsia" w:ascii="宋体" w:hAnsi="宋体" w:eastAsia="宋体" w:cs="宋体"/>
          <w:lang w:eastAsia="zh-CN"/>
        </w:rPr>
        <w:t>/01.0</w:t>
      </w:r>
      <w:r>
        <w:rPr>
          <w:rFonts w:hint="eastAsia" w:ascii="宋体" w:hAnsi="宋体" w:eastAsia="宋体" w:cs="宋体"/>
          <w:lang w:val="zh-TW" w:eastAsia="zh-TW"/>
        </w:rPr>
        <w:t>会议审查执行。</w:t>
      </w:r>
    </w:p>
    <w:p>
      <w:pPr>
        <w:spacing w:line="360" w:lineRule="auto"/>
        <w:ind w:firstLine="480" w:firstLineChars="200"/>
        <w:jc w:val="both"/>
        <w:rPr>
          <w:rFonts w:ascii="宋体" w:hAnsi="宋体" w:eastAsia="宋体" w:cs="宋体"/>
          <w:lang w:val="zh-TW" w:eastAsia="zh-TW"/>
        </w:rPr>
      </w:pPr>
      <w:bookmarkStart w:id="782" w:name="bookmark786"/>
      <w:bookmarkEnd w:id="782"/>
      <w:r>
        <w:rPr>
          <w:rFonts w:hint="eastAsia" w:ascii="宋体" w:hAnsi="宋体" w:eastAsia="宋体" w:cs="宋体"/>
          <w:lang w:val="zh-TW" w:eastAsia="zh-TW"/>
        </w:rPr>
        <w:t>快速审查：参照</w:t>
      </w:r>
      <w:r>
        <w:rPr>
          <w:rFonts w:hint="eastAsia" w:ascii="宋体" w:hAnsi="宋体" w:eastAsia="宋体" w:cs="宋体"/>
        </w:rPr>
        <w:t>IRB SOP/03.02</w:t>
      </w:r>
      <w:r>
        <w:rPr>
          <w:rFonts w:hint="eastAsia" w:ascii="宋体" w:hAnsi="宋体" w:eastAsia="宋体" w:cs="宋体"/>
          <w:lang w:eastAsia="zh-CN"/>
        </w:rPr>
        <w:t>/01.0</w:t>
      </w:r>
      <w:r>
        <w:rPr>
          <w:rFonts w:hint="eastAsia" w:ascii="宋体" w:hAnsi="宋体" w:eastAsia="宋体" w:cs="宋体"/>
          <w:lang w:val="zh-TW" w:eastAsia="zh-TW"/>
        </w:rPr>
        <w:t>快速审查执行。</w:t>
      </w:r>
      <w:bookmarkStart w:id="783" w:name="bookmark787"/>
      <w:bookmarkEnd w:id="783"/>
    </w:p>
    <w:p>
      <w:pPr>
        <w:spacing w:line="360" w:lineRule="auto"/>
        <w:ind w:firstLine="480" w:firstLineChars="200"/>
        <w:jc w:val="both"/>
        <w:rPr>
          <w:rFonts w:ascii="宋体" w:hAnsi="宋体" w:eastAsia="宋体" w:cs="宋体"/>
        </w:rPr>
      </w:pPr>
      <w:r>
        <w:rPr>
          <w:rFonts w:hint="eastAsia" w:ascii="宋体" w:hAnsi="宋体" w:eastAsia="宋体" w:cs="宋体"/>
        </w:rPr>
        <w:t>审查要素</w:t>
      </w:r>
    </w:p>
    <w:p>
      <w:pPr>
        <w:spacing w:line="360" w:lineRule="auto"/>
        <w:ind w:firstLine="480" w:firstLineChars="200"/>
        <w:jc w:val="both"/>
        <w:rPr>
          <w:rFonts w:ascii="宋体" w:hAnsi="宋体" w:eastAsia="宋体" w:cs="宋体"/>
        </w:rPr>
      </w:pPr>
      <w:r>
        <w:rPr>
          <w:rFonts w:hint="eastAsia" w:ascii="宋体" w:hAnsi="宋体" w:eastAsia="宋体" w:cs="宋体"/>
        </w:rPr>
        <w:t>严重不良事件或方案规定必须报告的重要医学事件是否已经及时报告。</w:t>
      </w:r>
    </w:p>
    <w:p>
      <w:pPr>
        <w:spacing w:line="360" w:lineRule="auto"/>
        <w:ind w:firstLine="480" w:firstLineChars="200"/>
        <w:jc w:val="both"/>
        <w:rPr>
          <w:rFonts w:ascii="宋体" w:hAnsi="宋体" w:eastAsia="宋体" w:cs="宋体"/>
        </w:rPr>
      </w:pPr>
      <w:r>
        <w:rPr>
          <w:rFonts w:hint="eastAsia" w:ascii="宋体" w:hAnsi="宋体" w:eastAsia="宋体" w:cs="宋体"/>
        </w:rPr>
        <w:t>与研究干预相关的、非预期的严重不良事件是否影响研究的风险与受益。</w:t>
      </w:r>
    </w:p>
    <w:p>
      <w:pPr>
        <w:spacing w:line="360" w:lineRule="auto"/>
        <w:ind w:firstLine="480" w:firstLineChars="200"/>
        <w:jc w:val="both"/>
        <w:rPr>
          <w:rFonts w:ascii="宋体" w:hAnsi="宋体" w:eastAsia="宋体" w:cs="宋体"/>
        </w:rPr>
      </w:pPr>
      <w:r>
        <w:rPr>
          <w:rFonts w:hint="eastAsia" w:ascii="宋体" w:hAnsi="宋体" w:eastAsia="宋体" w:cs="宋体"/>
        </w:rPr>
        <w:t>研究风险是否超过预期。</w:t>
      </w:r>
    </w:p>
    <w:p>
      <w:pPr>
        <w:spacing w:line="360" w:lineRule="auto"/>
        <w:ind w:firstLine="480" w:firstLineChars="200"/>
        <w:jc w:val="both"/>
        <w:rPr>
          <w:rFonts w:ascii="宋体" w:hAnsi="宋体" w:eastAsia="宋体" w:cs="宋体"/>
        </w:rPr>
      </w:pPr>
      <w:r>
        <w:rPr>
          <w:rFonts w:hint="eastAsia" w:ascii="宋体" w:hAnsi="宋体" w:eastAsia="宋体" w:cs="宋体"/>
        </w:rPr>
        <w:t>研究中是否存在影响受试者权益的问题。</w:t>
      </w:r>
    </w:p>
    <w:p>
      <w:pPr>
        <w:spacing w:line="360" w:lineRule="auto"/>
        <w:ind w:firstLine="480" w:firstLineChars="200"/>
        <w:jc w:val="both"/>
        <w:rPr>
          <w:rFonts w:ascii="宋体" w:hAnsi="宋体" w:eastAsia="宋体" w:cs="宋体"/>
        </w:rPr>
      </w:pPr>
      <w:r>
        <w:rPr>
          <w:rFonts w:hint="eastAsia" w:ascii="宋体" w:hAnsi="宋体" w:eastAsia="宋体" w:cs="宋体"/>
        </w:rPr>
        <w:t>是否有必要采取进一步保护受试者的措施。</w:t>
      </w:r>
    </w:p>
    <w:p>
      <w:pPr>
        <w:spacing w:line="360" w:lineRule="auto"/>
        <w:ind w:firstLine="480" w:firstLineChars="200"/>
        <w:jc w:val="both"/>
        <w:rPr>
          <w:rFonts w:ascii="宋体" w:hAnsi="宋体" w:eastAsia="宋体" w:cs="宋体"/>
        </w:rPr>
      </w:pPr>
      <w:r>
        <w:rPr>
          <w:rFonts w:hint="eastAsia" w:ascii="宋体" w:hAnsi="宋体" w:eastAsia="宋体" w:cs="宋体"/>
        </w:rPr>
        <w:t>研究执行的方案与知情同意书是否伦理委员会批准的版本</w:t>
      </w:r>
    </w:p>
    <w:p>
      <w:pPr>
        <w:spacing w:line="360" w:lineRule="auto"/>
        <w:ind w:firstLine="480" w:firstLineChars="200"/>
        <w:jc w:val="both"/>
        <w:rPr>
          <w:rFonts w:ascii="宋体" w:hAnsi="宋体" w:eastAsia="宋体" w:cs="宋体"/>
        </w:rPr>
      </w:pPr>
      <w:bookmarkStart w:id="784" w:name="bookmark788"/>
      <w:bookmarkEnd w:id="784"/>
      <w:r>
        <w:rPr>
          <w:rFonts w:hint="eastAsia" w:ascii="宋体" w:hAnsi="宋体" w:eastAsia="宋体" w:cs="宋体"/>
        </w:rPr>
        <w:t>审查决定</w:t>
      </w:r>
    </w:p>
    <w:p>
      <w:pPr>
        <w:spacing w:line="360" w:lineRule="auto"/>
        <w:ind w:firstLine="480" w:firstLineChars="200"/>
        <w:jc w:val="both"/>
        <w:rPr>
          <w:rFonts w:ascii="宋体" w:hAnsi="宋体" w:eastAsia="宋体" w:cs="宋体"/>
        </w:rPr>
      </w:pPr>
      <w:r>
        <w:rPr>
          <w:rFonts w:hint="eastAsia" w:ascii="宋体" w:hAnsi="宋体" w:eastAsia="宋体" w:cs="宋体"/>
        </w:rPr>
        <w:t>是否同意结题</w:t>
      </w:r>
    </w:p>
    <w:p>
      <w:pPr>
        <w:spacing w:line="360" w:lineRule="auto"/>
        <w:ind w:firstLine="480" w:firstLineChars="200"/>
        <w:jc w:val="both"/>
        <w:rPr>
          <w:rFonts w:ascii="宋体" w:hAnsi="宋体" w:eastAsia="宋体" w:cs="宋体"/>
        </w:rPr>
      </w:pPr>
      <w:r>
        <w:rPr>
          <w:rFonts w:hint="eastAsia" w:ascii="宋体" w:hAnsi="宋体" w:eastAsia="宋体" w:cs="宋体"/>
        </w:rPr>
        <w:t>同意，需要进一步釆取保护受试者的措施。</w:t>
      </w:r>
    </w:p>
    <w:p>
      <w:pPr>
        <w:spacing w:line="360" w:lineRule="auto"/>
        <w:ind w:firstLine="480" w:firstLineChars="200"/>
        <w:jc w:val="both"/>
        <w:rPr>
          <w:rFonts w:ascii="宋体" w:hAnsi="宋体" w:eastAsia="宋体" w:cs="宋体"/>
        </w:rPr>
      </w:pPr>
      <w:r>
        <w:rPr>
          <w:rFonts w:hint="eastAsia" w:ascii="宋体" w:hAnsi="宋体" w:eastAsia="宋体" w:cs="宋体"/>
        </w:rPr>
        <w:t>（快速审查）是否更改审查方式：提交会议审查。</w:t>
      </w:r>
    </w:p>
    <w:p>
      <w:pPr>
        <w:spacing w:line="360" w:lineRule="auto"/>
        <w:ind w:firstLine="480" w:firstLineChars="200"/>
        <w:jc w:val="both"/>
        <w:rPr>
          <w:rFonts w:ascii="宋体" w:hAnsi="宋体" w:eastAsia="宋体" w:cs="宋体"/>
        </w:rPr>
      </w:pPr>
      <w:r>
        <w:rPr>
          <w:rFonts w:hint="eastAsia" w:ascii="宋体" w:hAnsi="宋体" w:eastAsia="宋体" w:cs="宋体"/>
        </w:rPr>
        <w:t>5.4</w:t>
      </w:r>
      <w:r>
        <w:rPr>
          <w:rFonts w:hint="eastAsia" w:ascii="宋体" w:hAnsi="宋体" w:eastAsia="宋体" w:cs="宋体"/>
          <w:lang w:val="zh-TW" w:eastAsia="zh-TW"/>
        </w:rPr>
        <w:t>传达决定：参见</w:t>
      </w:r>
      <w:r>
        <w:rPr>
          <w:rFonts w:hint="eastAsia" w:ascii="宋体" w:hAnsi="宋体" w:eastAsia="宋体" w:cs="宋体"/>
        </w:rPr>
        <w:t>IRB 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spacing w:line="360" w:lineRule="auto"/>
        <w:ind w:firstLine="480" w:firstLineChars="200"/>
        <w:jc w:val="both"/>
        <w:rPr>
          <w:rFonts w:ascii="宋体" w:hAnsi="宋体" w:eastAsia="宋体" w:cs="宋体"/>
        </w:rPr>
      </w:pPr>
      <w:bookmarkStart w:id="785" w:name="bookmark789"/>
      <w:bookmarkEnd w:id="785"/>
      <w:r>
        <w:rPr>
          <w:rFonts w:hint="eastAsia" w:ascii="宋体" w:hAnsi="宋体" w:eastAsia="宋体" w:cs="宋体"/>
        </w:rPr>
        <w:t>传达形式：所有决定均以</w:t>
      </w:r>
      <w:r>
        <w:rPr>
          <w:rFonts w:hint="eastAsia" w:ascii="宋体" w:hAnsi="宋体" w:eastAsia="宋体" w:cs="宋体"/>
          <w:lang w:val="zh-CN" w:eastAsia="zh-CN"/>
        </w:rPr>
        <w:t>“伦</w:t>
      </w:r>
      <w:r>
        <w:rPr>
          <w:rFonts w:hint="eastAsia" w:ascii="宋体" w:hAnsi="宋体" w:eastAsia="宋体" w:cs="宋体"/>
        </w:rPr>
        <w:t>理审查意见”的形式传达。</w:t>
      </w:r>
    </w:p>
    <w:p>
      <w:pPr>
        <w:spacing w:line="360" w:lineRule="auto"/>
        <w:ind w:firstLine="480" w:firstLineChars="200"/>
        <w:jc w:val="both"/>
        <w:rPr>
          <w:rFonts w:ascii="宋体" w:hAnsi="宋体" w:eastAsia="宋体" w:cs="宋体"/>
        </w:rPr>
      </w:pPr>
      <w:bookmarkStart w:id="786" w:name="bookmark790"/>
      <w:bookmarkEnd w:id="786"/>
      <w:r>
        <w:rPr>
          <w:rFonts w:hint="eastAsia" w:ascii="宋体" w:hAnsi="宋体" w:eastAsia="宋体" w:cs="宋体"/>
        </w:rPr>
        <w:t>是否传达：肯定性决定（不需要釆取进一步的措施），若属临床科研课题的研究完 成审查，依照相关管理规定需要传达；如属新药临床试验的研究完成审查，可以不 传达，也可以传达；条件性或否定性决定则必须传达。</w:t>
      </w:r>
    </w:p>
    <w:p>
      <w:pPr>
        <w:spacing w:line="360" w:lineRule="auto"/>
        <w:ind w:firstLine="480" w:firstLineChars="200"/>
        <w:jc w:val="both"/>
        <w:rPr>
          <w:rFonts w:ascii="宋体" w:hAnsi="宋体" w:eastAsia="宋体" w:cs="宋体"/>
        </w:rPr>
      </w:pPr>
      <w:bookmarkStart w:id="787" w:name="bookmark791"/>
      <w:bookmarkEnd w:id="787"/>
      <w:r>
        <w:rPr>
          <w:rFonts w:hint="eastAsia" w:ascii="宋体" w:hAnsi="宋体" w:eastAsia="宋体" w:cs="宋体"/>
        </w:rPr>
        <w:t>传达时限：在审査决定后5个工作日内完成决定的传达。</w:t>
      </w:r>
    </w:p>
    <w:p>
      <w:pPr>
        <w:spacing w:line="360" w:lineRule="auto"/>
        <w:ind w:firstLine="480" w:firstLineChars="200"/>
        <w:jc w:val="both"/>
        <w:rPr>
          <w:rFonts w:ascii="宋体" w:hAnsi="宋体" w:eastAsia="宋体" w:cs="宋体"/>
        </w:rPr>
      </w:pPr>
      <w:r>
        <w:rPr>
          <w:rFonts w:hint="eastAsia" w:ascii="宋体" w:hAnsi="宋体" w:eastAsia="宋体" w:cs="宋体"/>
        </w:rPr>
        <w:t>5.5文件存档</w:t>
      </w:r>
    </w:p>
    <w:p>
      <w:pPr>
        <w:spacing w:line="360" w:lineRule="auto"/>
        <w:ind w:firstLine="480" w:firstLineChars="200"/>
        <w:jc w:val="both"/>
        <w:rPr>
          <w:rFonts w:ascii="宋体" w:hAnsi="宋体" w:eastAsia="宋体" w:cs="宋体"/>
        </w:rPr>
      </w:pPr>
      <w:bookmarkStart w:id="788" w:name="bookmark792"/>
      <w:bookmarkEnd w:id="788"/>
      <w:r>
        <w:rPr>
          <w:rFonts w:hint="eastAsia" w:ascii="宋体" w:hAnsi="宋体" w:eastAsia="宋体" w:cs="宋体"/>
        </w:rPr>
        <w:t>审查过程中形成、积累、保存的文件，按审查阶段及时存档或归档，建立/更新项 目档案目录。</w:t>
      </w:r>
    </w:p>
    <w:p>
      <w:pPr>
        <w:spacing w:line="360" w:lineRule="auto"/>
        <w:ind w:firstLine="480" w:firstLineChars="200"/>
        <w:jc w:val="both"/>
        <w:rPr>
          <w:rFonts w:ascii="宋体" w:hAnsi="宋体" w:eastAsia="宋体" w:cs="宋体"/>
        </w:rPr>
      </w:pPr>
      <w:bookmarkStart w:id="789" w:name="bookmark793"/>
      <w:bookmarkEnd w:id="789"/>
      <w:r>
        <w:rPr>
          <w:rFonts w:hint="eastAsia" w:ascii="宋体" w:hAnsi="宋体" w:eastAsia="宋体" w:cs="宋体"/>
        </w:rPr>
        <w:t>会议审查的项目存档文件：项目送审文件，研究完成审查工作表，会议签到表复印 件，会议决定表（投票单），会议记录副本，伦理审查决定文件。</w:t>
      </w:r>
    </w:p>
    <w:p>
      <w:pPr>
        <w:spacing w:line="360" w:lineRule="auto"/>
        <w:ind w:firstLine="480" w:firstLineChars="200"/>
        <w:jc w:val="both"/>
        <w:rPr>
          <w:rFonts w:ascii="宋体" w:hAnsi="宋体" w:eastAsia="宋体" w:cs="宋体"/>
        </w:rPr>
      </w:pPr>
      <w:bookmarkStart w:id="790" w:name="bookmark794"/>
      <w:bookmarkEnd w:id="790"/>
      <w:r>
        <w:rPr>
          <w:rFonts w:hint="eastAsia" w:ascii="宋体" w:hAnsi="宋体" w:eastAsia="宋体" w:cs="宋体"/>
        </w:rPr>
        <w:t>快速审查的项目存档文件：项目送审文件，研究完成审查工作表，快审主审综合意见，伦理审查决定文件。</w:t>
      </w:r>
    </w:p>
    <w:p>
      <w:pPr>
        <w:numPr>
          <w:ilvl w:val="0"/>
          <w:numId w:val="4"/>
        </w:numPr>
        <w:spacing w:line="360" w:lineRule="auto"/>
        <w:ind w:firstLine="480" w:firstLineChars="200"/>
        <w:jc w:val="both"/>
        <w:rPr>
          <w:rFonts w:ascii="宋体" w:hAnsi="宋体" w:eastAsia="宋体" w:cs="宋体"/>
        </w:rPr>
      </w:pPr>
      <w:bookmarkStart w:id="791" w:name="bookmark797"/>
      <w:bookmarkEnd w:id="791"/>
      <w:bookmarkStart w:id="792" w:name="bookmark796"/>
      <w:bookmarkStart w:id="793" w:name="bookmark798"/>
      <w:bookmarkStart w:id="794" w:name="bookmark795"/>
      <w:r>
        <w:rPr>
          <w:rFonts w:hint="eastAsia" w:ascii="宋体" w:hAnsi="宋体" w:eastAsia="宋体" w:cs="宋体"/>
        </w:rPr>
        <w:t>相关文件</w:t>
      </w:r>
      <w:bookmarkEnd w:id="792"/>
      <w:bookmarkEnd w:id="793"/>
      <w:bookmarkEnd w:id="794"/>
    </w:p>
    <w:p>
      <w:pPr>
        <w:spacing w:line="360" w:lineRule="auto"/>
        <w:ind w:firstLine="480" w:firstLineChars="200"/>
        <w:jc w:val="both"/>
        <w:rPr>
          <w:rFonts w:ascii="宋体" w:hAnsi="宋体" w:eastAsia="宋体" w:cs="宋体"/>
        </w:rPr>
      </w:pPr>
      <w:bookmarkStart w:id="795" w:name="bookmark799"/>
      <w:bookmarkEnd w:id="795"/>
      <w:r>
        <w:rPr>
          <w:rFonts w:hint="eastAsia" w:ascii="宋体" w:hAnsi="宋体" w:eastAsia="宋体" w:cs="宋体"/>
        </w:rPr>
        <w:t>IRB SOP/04.01</w:t>
      </w:r>
      <w:r>
        <w:rPr>
          <w:rFonts w:hint="eastAsia" w:ascii="宋体" w:hAnsi="宋体" w:eastAsia="宋体" w:cs="宋体"/>
          <w:lang w:eastAsia="zh-CN"/>
        </w:rPr>
        <w:t>/01.0</w:t>
      </w:r>
      <w:r>
        <w:rPr>
          <w:rFonts w:hint="eastAsia" w:ascii="宋体" w:hAnsi="宋体" w:eastAsia="宋体" w:cs="宋体"/>
          <w:lang w:val="zh-TW" w:eastAsia="zh-TW"/>
        </w:rPr>
        <w:t>研究项目的受理</w:t>
      </w:r>
    </w:p>
    <w:p>
      <w:pPr>
        <w:spacing w:line="360" w:lineRule="auto"/>
        <w:ind w:firstLine="480" w:firstLineChars="200"/>
        <w:jc w:val="both"/>
        <w:rPr>
          <w:rFonts w:ascii="宋体" w:hAnsi="宋体" w:eastAsia="宋体" w:cs="宋体"/>
        </w:rPr>
      </w:pPr>
      <w:bookmarkStart w:id="796" w:name="bookmark800"/>
      <w:bookmarkEnd w:id="796"/>
      <w:r>
        <w:rPr>
          <w:rFonts w:hint="eastAsia" w:ascii="宋体" w:hAnsi="宋体" w:eastAsia="宋体" w:cs="宋体"/>
        </w:rPr>
        <w:t>IRB SOP/04.02</w:t>
      </w:r>
      <w:r>
        <w:rPr>
          <w:rFonts w:hint="eastAsia" w:ascii="宋体" w:hAnsi="宋体" w:eastAsia="宋体" w:cs="宋体"/>
          <w:lang w:eastAsia="zh-CN"/>
        </w:rPr>
        <w:t>/01.0</w:t>
      </w:r>
      <w:r>
        <w:rPr>
          <w:rFonts w:hint="eastAsia" w:ascii="宋体" w:hAnsi="宋体" w:eastAsia="宋体" w:cs="宋体"/>
          <w:lang w:val="zh-TW" w:eastAsia="zh-TW"/>
        </w:rPr>
        <w:t>研究项目的处理</w:t>
      </w:r>
    </w:p>
    <w:p>
      <w:pPr>
        <w:spacing w:line="360" w:lineRule="auto"/>
        <w:ind w:firstLine="480" w:firstLineChars="200"/>
        <w:jc w:val="both"/>
        <w:rPr>
          <w:rFonts w:ascii="宋体" w:hAnsi="宋体" w:eastAsia="宋体" w:cs="宋体"/>
        </w:rPr>
      </w:pPr>
      <w:bookmarkStart w:id="797" w:name="bookmark801"/>
      <w:bookmarkEnd w:id="797"/>
      <w:r>
        <w:rPr>
          <w:rFonts w:hint="eastAsia" w:ascii="宋体" w:hAnsi="宋体" w:eastAsia="宋体" w:cs="宋体"/>
        </w:rPr>
        <w:t>IRB SOP/03.01</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会议审査</w:t>
      </w:r>
    </w:p>
    <w:p>
      <w:pPr>
        <w:spacing w:line="360" w:lineRule="auto"/>
        <w:ind w:firstLine="480" w:firstLineChars="200"/>
        <w:jc w:val="both"/>
        <w:rPr>
          <w:rFonts w:ascii="宋体" w:hAnsi="宋体" w:eastAsia="宋体" w:cs="宋体"/>
        </w:rPr>
      </w:pPr>
      <w:bookmarkStart w:id="798" w:name="bookmark802"/>
      <w:bookmarkEnd w:id="798"/>
      <w:r>
        <w:rPr>
          <w:rFonts w:hint="eastAsia" w:ascii="宋体" w:hAnsi="宋体" w:eastAsia="宋体" w:cs="宋体"/>
        </w:rPr>
        <w:t>IRB SOP/03.02</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快速审查</w:t>
      </w:r>
    </w:p>
    <w:p>
      <w:pPr>
        <w:spacing w:line="360" w:lineRule="auto"/>
        <w:ind w:firstLine="480" w:firstLineChars="200"/>
        <w:jc w:val="both"/>
        <w:rPr>
          <w:rFonts w:ascii="宋体" w:hAnsi="宋体" w:eastAsia="宋体" w:cs="宋体"/>
        </w:rPr>
      </w:pPr>
      <w:bookmarkStart w:id="799" w:name="bookmark803"/>
      <w:bookmarkEnd w:id="799"/>
      <w:r>
        <w:rPr>
          <w:rFonts w:hint="eastAsia" w:ascii="宋体" w:hAnsi="宋体" w:eastAsia="宋体" w:cs="宋体"/>
        </w:rPr>
        <w:t>IRB 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numPr>
          <w:ilvl w:val="0"/>
          <w:numId w:val="4"/>
        </w:numPr>
        <w:spacing w:line="360" w:lineRule="auto"/>
        <w:ind w:firstLine="480" w:firstLineChars="200"/>
        <w:jc w:val="both"/>
        <w:rPr>
          <w:rFonts w:ascii="宋体" w:hAnsi="宋体" w:eastAsia="宋体" w:cs="宋体"/>
        </w:rPr>
      </w:pPr>
      <w:bookmarkStart w:id="800" w:name="bookmark806"/>
      <w:bookmarkEnd w:id="800"/>
      <w:bookmarkStart w:id="801" w:name="bookmark807"/>
      <w:bookmarkStart w:id="802" w:name="bookmark805"/>
      <w:bookmarkStart w:id="803" w:name="bookmark804"/>
      <w:r>
        <w:rPr>
          <w:rFonts w:hint="eastAsia" w:ascii="宋体" w:hAnsi="宋体" w:eastAsia="宋体" w:cs="宋体"/>
        </w:rPr>
        <w:t>附件表格</w:t>
      </w:r>
      <w:bookmarkEnd w:id="801"/>
      <w:bookmarkEnd w:id="802"/>
      <w:bookmarkEnd w:id="803"/>
    </w:p>
    <w:p>
      <w:pPr>
        <w:spacing w:line="360" w:lineRule="auto"/>
        <w:ind w:firstLine="480" w:firstLineChars="200"/>
        <w:jc w:val="both"/>
        <w:rPr>
          <w:rFonts w:ascii="宋体" w:hAnsi="宋体" w:eastAsia="宋体" w:cs="宋体"/>
        </w:rPr>
      </w:pPr>
      <w:bookmarkStart w:id="804" w:name="bookmark808"/>
      <w:bookmarkEnd w:id="804"/>
      <w:r>
        <w:rPr>
          <w:rFonts w:hint="eastAsia" w:ascii="宋体" w:hAnsi="宋体" w:eastAsia="宋体" w:cs="宋体"/>
          <w:lang w:eastAsia="zh-CN"/>
        </w:rPr>
        <w:t>LL/</w:t>
      </w:r>
      <w:r>
        <w:rPr>
          <w:rFonts w:hint="eastAsia" w:ascii="宋体" w:hAnsi="宋体" w:eastAsia="宋体" w:cs="宋体"/>
        </w:rPr>
        <w:t>SG-13</w:t>
      </w:r>
      <w:r>
        <w:rPr>
          <w:rFonts w:hint="eastAsia" w:ascii="宋体" w:hAnsi="宋体" w:eastAsia="宋体" w:cs="宋体"/>
          <w:lang w:eastAsia="zh-CN"/>
        </w:rPr>
        <w:t>/01.0</w:t>
      </w:r>
      <w:r>
        <w:rPr>
          <w:rFonts w:hint="eastAsia" w:ascii="宋体" w:hAnsi="宋体" w:eastAsia="宋体" w:cs="宋体"/>
          <w:lang w:val="zh-TW" w:eastAsia="zh-TW"/>
        </w:rPr>
        <w:t>研究完成审查工作表</w:t>
      </w:r>
    </w:p>
    <w:p>
      <w:pPr>
        <w:spacing w:line="360" w:lineRule="auto"/>
        <w:ind w:firstLine="480" w:firstLineChars="200"/>
        <w:jc w:val="both"/>
        <w:rPr>
          <w:rFonts w:ascii="宋体" w:hAnsi="宋体" w:eastAsia="宋体" w:cs="宋体"/>
        </w:rPr>
      </w:pPr>
      <w:bookmarkStart w:id="805" w:name="bookmark811"/>
      <w:bookmarkEnd w:id="805"/>
      <w:bookmarkStart w:id="806" w:name="bookmark809"/>
      <w:bookmarkStart w:id="807" w:name="bookmark810"/>
      <w:bookmarkStart w:id="808" w:name="bookmark812"/>
    </w:p>
    <w:p>
      <w:pPr>
        <w:spacing w:line="360" w:lineRule="auto"/>
        <w:ind w:firstLine="480" w:firstLineChars="200"/>
        <w:jc w:val="both"/>
        <w:rPr>
          <w:rFonts w:ascii="宋体" w:hAnsi="宋体" w:eastAsia="宋体" w:cs="宋体"/>
        </w:rPr>
      </w:pPr>
    </w:p>
    <w:p>
      <w:pPr>
        <w:spacing w:line="360" w:lineRule="auto"/>
        <w:ind w:firstLine="480" w:firstLineChars="200"/>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809" w:name="_Toc26717"/>
      <w:r>
        <w:rPr>
          <w:rFonts w:hint="eastAsia"/>
          <w:lang w:eastAsia="zh-CN"/>
        </w:rPr>
        <w:t>复审标准操作规程</w:t>
      </w:r>
      <w:bookmarkEnd w:id="809"/>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复审标准操作规程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30"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69504"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31"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7052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32"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71552"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33" name="图片 133"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72576"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34"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7360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35"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7462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36"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pStyle w:val="3"/>
        <w:rPr>
          <w:lang w:eastAsia="zh-CN"/>
        </w:rPr>
      </w:pPr>
      <w:r>
        <w:rPr>
          <w:rFonts w:hint="eastAsia"/>
          <w:lang w:eastAsia="zh-CN"/>
        </w:rPr>
        <w:t>复审标准操作规程</w:t>
      </w:r>
    </w:p>
    <w:p>
      <w:pPr>
        <w:numPr>
          <w:ilvl w:val="0"/>
          <w:numId w:val="5"/>
        </w:numPr>
        <w:spacing w:line="360" w:lineRule="auto"/>
        <w:ind w:firstLine="480" w:firstLineChars="200"/>
        <w:jc w:val="both"/>
        <w:rPr>
          <w:rFonts w:ascii="宋体" w:hAnsi="宋体" w:eastAsia="宋体" w:cs="宋体"/>
        </w:rPr>
      </w:pPr>
      <w:r>
        <w:rPr>
          <w:rFonts w:hint="eastAsia" w:ascii="宋体" w:hAnsi="宋体" w:eastAsia="宋体" w:cs="宋体"/>
        </w:rPr>
        <w:t>目的</w:t>
      </w:r>
      <w:bookmarkEnd w:id="806"/>
      <w:bookmarkEnd w:id="807"/>
      <w:bookmarkEnd w:id="808"/>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为使伦理委员会复审的受理、处理、审查、传达决定、文件存档的工作有章可循，特制 定本规程，以从程序上保证复审工</w:t>
      </w:r>
      <w:bookmarkStart w:id="876" w:name="_GoBack"/>
      <w:bookmarkEnd w:id="876"/>
      <w:r>
        <w:rPr>
          <w:rFonts w:hint="eastAsia" w:ascii="宋体" w:hAnsi="宋体" w:eastAsia="宋体" w:cs="宋体"/>
          <w:lang w:eastAsia="zh-CN"/>
        </w:rPr>
        <w:t>作的质量。</w:t>
      </w:r>
    </w:p>
    <w:p>
      <w:pPr>
        <w:numPr>
          <w:ilvl w:val="0"/>
          <w:numId w:val="5"/>
        </w:numPr>
        <w:spacing w:line="360" w:lineRule="auto"/>
        <w:ind w:firstLine="480" w:firstLineChars="200"/>
        <w:jc w:val="both"/>
        <w:rPr>
          <w:rFonts w:ascii="宋体" w:hAnsi="宋体" w:eastAsia="宋体" w:cs="宋体"/>
        </w:rPr>
      </w:pPr>
      <w:bookmarkStart w:id="810" w:name="bookmark815"/>
      <w:bookmarkEnd w:id="810"/>
      <w:bookmarkStart w:id="811" w:name="bookmark816"/>
      <w:bookmarkStart w:id="812" w:name="bookmark813"/>
      <w:bookmarkStart w:id="813" w:name="bookmark814"/>
      <w:r>
        <w:rPr>
          <w:rFonts w:hint="eastAsia" w:ascii="宋体" w:hAnsi="宋体" w:eastAsia="宋体" w:cs="宋体"/>
        </w:rPr>
        <w:t>范围</w:t>
      </w:r>
      <w:bookmarkEnd w:id="811"/>
      <w:bookmarkEnd w:id="812"/>
      <w:bookmarkEnd w:id="813"/>
    </w:p>
    <w:p>
      <w:pPr>
        <w:spacing w:line="360" w:lineRule="auto"/>
        <w:ind w:firstLine="480" w:firstLineChars="200"/>
        <w:jc w:val="both"/>
        <w:rPr>
          <w:rFonts w:ascii="宋体" w:hAnsi="宋体" w:eastAsia="宋体" w:cs="宋体"/>
        </w:rPr>
      </w:pPr>
      <w:r>
        <w:rPr>
          <w:rFonts w:hint="eastAsia" w:ascii="宋体" w:hAnsi="宋体" w:eastAsia="宋体" w:cs="宋体"/>
        </w:rPr>
        <w:t>初始审查和跟踪审查后，按伦理审查意见</w:t>
      </w:r>
      <w:r>
        <w:rPr>
          <w:rFonts w:hint="eastAsia" w:ascii="宋体" w:hAnsi="宋体" w:eastAsia="宋体" w:cs="宋体"/>
          <w:lang w:val="zh-CN" w:eastAsia="zh-CN"/>
        </w:rPr>
        <w:t>“作必</w:t>
      </w:r>
      <w:r>
        <w:rPr>
          <w:rFonts w:hint="eastAsia" w:ascii="宋体" w:hAnsi="宋体" w:eastAsia="宋体" w:cs="宋体"/>
        </w:rPr>
        <w:t>要的修正后同意”、</w:t>
      </w:r>
      <w:r>
        <w:rPr>
          <w:rFonts w:hint="eastAsia" w:ascii="宋体" w:hAnsi="宋体" w:eastAsia="宋体" w:cs="宋体"/>
          <w:lang w:val="zh-CN" w:eastAsia="zh-CN"/>
        </w:rPr>
        <w:t>“作必</w:t>
      </w:r>
      <w:r>
        <w:rPr>
          <w:rFonts w:hint="eastAsia" w:ascii="宋体" w:hAnsi="宋体" w:eastAsia="宋体" w:cs="宋体"/>
        </w:rPr>
        <w:t>要的修正后重 审”，对方案进行修改后，应以</w:t>
      </w:r>
      <w:r>
        <w:rPr>
          <w:rFonts w:hint="eastAsia" w:ascii="宋体" w:hAnsi="宋体" w:eastAsia="宋体" w:cs="宋体"/>
          <w:lang w:val="zh-CN" w:eastAsia="zh-CN"/>
        </w:rPr>
        <w:t>“复审</w:t>
      </w:r>
      <w:r>
        <w:rPr>
          <w:rFonts w:hint="eastAsia" w:ascii="宋体" w:hAnsi="宋体" w:eastAsia="宋体" w:cs="宋体"/>
        </w:rPr>
        <w:t>申请”的方式再次送审，经伦理委员会批准后方可实 施；如果对伦理审查意见有不同的看法，可以</w:t>
      </w:r>
      <w:r>
        <w:rPr>
          <w:rFonts w:hint="eastAsia" w:ascii="宋体" w:hAnsi="宋体" w:eastAsia="宋体" w:cs="宋体"/>
          <w:lang w:val="zh-CN" w:eastAsia="zh-CN"/>
        </w:rPr>
        <w:t>“复</w:t>
      </w:r>
      <w:r>
        <w:rPr>
          <w:rFonts w:hint="eastAsia" w:ascii="宋体" w:hAnsi="宋体" w:eastAsia="宋体" w:cs="宋体"/>
        </w:rPr>
        <w:t>审申请</w:t>
      </w:r>
      <w:r>
        <w:rPr>
          <w:rFonts w:hint="eastAsia" w:ascii="宋体" w:hAnsi="宋体" w:eastAsia="宋体" w:cs="宋体"/>
          <w:lang w:val="zh-CN" w:eastAsia="zh-CN"/>
        </w:rPr>
        <w:t>”的</w:t>
      </w:r>
      <w:r>
        <w:rPr>
          <w:rFonts w:hint="eastAsia" w:ascii="宋体" w:hAnsi="宋体" w:eastAsia="宋体" w:cs="宋体"/>
        </w:rPr>
        <w:t>方式申诉不同意见，请伦理委 员会重新考虑决定。</w:t>
      </w:r>
    </w:p>
    <w:p>
      <w:pPr>
        <w:spacing w:line="360" w:lineRule="auto"/>
        <w:ind w:firstLine="480" w:firstLineChars="200"/>
        <w:jc w:val="both"/>
        <w:rPr>
          <w:rFonts w:ascii="宋体" w:hAnsi="宋体" w:eastAsia="宋体" w:cs="宋体"/>
        </w:rPr>
      </w:pPr>
      <w:r>
        <w:rPr>
          <w:rFonts w:hint="eastAsia" w:ascii="宋体" w:hAnsi="宋体" w:eastAsia="宋体" w:cs="宋体"/>
        </w:rPr>
        <w:t>本SOP适用于伦理委员会对复审申请所进行的复审。</w:t>
      </w:r>
    </w:p>
    <w:p>
      <w:pPr>
        <w:numPr>
          <w:ilvl w:val="0"/>
          <w:numId w:val="5"/>
        </w:numPr>
        <w:spacing w:line="360" w:lineRule="auto"/>
        <w:ind w:firstLine="480" w:firstLineChars="200"/>
        <w:jc w:val="both"/>
        <w:rPr>
          <w:rFonts w:ascii="宋体" w:hAnsi="宋体" w:eastAsia="宋体" w:cs="宋体"/>
        </w:rPr>
      </w:pPr>
      <w:bookmarkStart w:id="814" w:name="bookmark819"/>
      <w:bookmarkEnd w:id="814"/>
      <w:bookmarkStart w:id="815" w:name="bookmark820"/>
      <w:bookmarkStart w:id="816" w:name="bookmark817"/>
      <w:bookmarkStart w:id="817" w:name="bookmark818"/>
      <w:r>
        <w:rPr>
          <w:rFonts w:hint="eastAsia" w:ascii="宋体" w:hAnsi="宋体" w:eastAsia="宋体" w:cs="宋体"/>
        </w:rPr>
        <w:t>职责</w:t>
      </w:r>
      <w:bookmarkEnd w:id="815"/>
      <w:bookmarkEnd w:id="816"/>
      <w:bookmarkEnd w:id="817"/>
    </w:p>
    <w:p>
      <w:pPr>
        <w:spacing w:line="360" w:lineRule="auto"/>
        <w:ind w:firstLine="480" w:firstLineChars="200"/>
        <w:jc w:val="both"/>
        <w:rPr>
          <w:rFonts w:ascii="宋体" w:hAnsi="宋体" w:eastAsia="宋体" w:cs="宋体"/>
        </w:rPr>
      </w:pPr>
      <w:r>
        <w:rPr>
          <w:rFonts w:hint="eastAsia" w:ascii="宋体" w:hAnsi="宋体" w:eastAsia="宋体" w:cs="宋体"/>
        </w:rPr>
        <w:t>3.1伦理委员会秘书</w:t>
      </w:r>
    </w:p>
    <w:p>
      <w:pPr>
        <w:spacing w:line="360" w:lineRule="auto"/>
        <w:ind w:firstLine="480" w:firstLineChars="200"/>
        <w:jc w:val="both"/>
        <w:rPr>
          <w:rFonts w:ascii="宋体" w:hAnsi="宋体" w:eastAsia="宋体" w:cs="宋体"/>
        </w:rPr>
      </w:pPr>
      <w:bookmarkStart w:id="818" w:name="bookmark821"/>
      <w:bookmarkEnd w:id="818"/>
      <w:r>
        <w:rPr>
          <w:rFonts w:hint="eastAsia" w:ascii="宋体" w:hAnsi="宋体" w:eastAsia="宋体" w:cs="宋体"/>
        </w:rPr>
        <w:t>受理送审材料。</w:t>
      </w:r>
    </w:p>
    <w:p>
      <w:pPr>
        <w:spacing w:line="360" w:lineRule="auto"/>
        <w:ind w:firstLine="480" w:firstLineChars="200"/>
        <w:jc w:val="both"/>
        <w:rPr>
          <w:rFonts w:ascii="宋体" w:hAnsi="宋体" w:eastAsia="宋体" w:cs="宋体"/>
        </w:rPr>
      </w:pPr>
      <w:bookmarkStart w:id="819" w:name="bookmark822"/>
      <w:bookmarkEnd w:id="819"/>
      <w:r>
        <w:rPr>
          <w:rFonts w:hint="eastAsia" w:ascii="宋体" w:hAnsi="宋体" w:eastAsia="宋体" w:cs="宋体"/>
        </w:rPr>
        <w:t>处理送审材料。</w:t>
      </w:r>
    </w:p>
    <w:p>
      <w:pPr>
        <w:spacing w:line="360" w:lineRule="auto"/>
        <w:ind w:firstLine="480" w:firstLineChars="200"/>
        <w:jc w:val="both"/>
        <w:rPr>
          <w:rFonts w:ascii="宋体" w:hAnsi="宋体" w:eastAsia="宋体" w:cs="宋体"/>
        </w:rPr>
      </w:pPr>
      <w:bookmarkStart w:id="820" w:name="bookmark823"/>
      <w:bookmarkEnd w:id="820"/>
      <w:r>
        <w:rPr>
          <w:rFonts w:hint="eastAsia" w:ascii="宋体" w:hAnsi="宋体" w:eastAsia="宋体" w:cs="宋体"/>
        </w:rPr>
        <w:t>为委员审查工作提供服务。</w:t>
      </w:r>
    </w:p>
    <w:p>
      <w:pPr>
        <w:spacing w:line="360" w:lineRule="auto"/>
        <w:ind w:firstLine="480" w:firstLineChars="200"/>
        <w:jc w:val="both"/>
        <w:rPr>
          <w:rFonts w:ascii="宋体" w:hAnsi="宋体" w:eastAsia="宋体" w:cs="宋体"/>
        </w:rPr>
      </w:pPr>
      <w:r>
        <w:rPr>
          <w:rFonts w:hint="eastAsia" w:ascii="宋体" w:hAnsi="宋体" w:eastAsia="宋体" w:cs="宋体"/>
        </w:rPr>
        <w:t>传达决定。</w:t>
      </w:r>
    </w:p>
    <w:p>
      <w:pPr>
        <w:spacing w:line="360" w:lineRule="auto"/>
        <w:ind w:firstLine="480" w:firstLineChars="200"/>
        <w:jc w:val="both"/>
        <w:rPr>
          <w:rFonts w:ascii="宋体" w:hAnsi="宋体" w:eastAsia="宋体" w:cs="宋体"/>
        </w:rPr>
      </w:pPr>
      <w:r>
        <w:rPr>
          <w:rFonts w:hint="eastAsia" w:ascii="宋体" w:hAnsi="宋体" w:eastAsia="宋体" w:cs="宋体"/>
        </w:rPr>
        <w:t>文件存档。</w:t>
      </w:r>
    </w:p>
    <w:p>
      <w:pPr>
        <w:spacing w:line="360" w:lineRule="auto"/>
        <w:ind w:firstLine="480" w:firstLineChars="200"/>
        <w:jc w:val="both"/>
        <w:rPr>
          <w:rFonts w:ascii="宋体" w:hAnsi="宋体" w:eastAsia="宋体" w:cs="宋体"/>
        </w:rPr>
      </w:pPr>
      <w:r>
        <w:rPr>
          <w:rFonts w:hint="eastAsia" w:ascii="宋体" w:hAnsi="宋体" w:eastAsia="宋体" w:cs="宋体"/>
        </w:rPr>
        <w:t>3.2主审委员</w:t>
      </w:r>
    </w:p>
    <w:p>
      <w:pPr>
        <w:spacing w:line="360" w:lineRule="auto"/>
        <w:ind w:firstLine="480" w:firstLineChars="200"/>
        <w:jc w:val="both"/>
        <w:rPr>
          <w:rFonts w:ascii="宋体" w:hAnsi="宋体" w:eastAsia="宋体" w:cs="宋体"/>
        </w:rPr>
      </w:pPr>
      <w:bookmarkStart w:id="821" w:name="bookmark824"/>
      <w:bookmarkEnd w:id="821"/>
      <w:r>
        <w:rPr>
          <w:rFonts w:hint="eastAsia" w:ascii="宋体" w:hAnsi="宋体" w:eastAsia="宋体" w:cs="宋体"/>
        </w:rPr>
        <w:t>会前审查主审项目的送审文件，填写审查工作表。</w:t>
      </w:r>
    </w:p>
    <w:p>
      <w:pPr>
        <w:spacing w:line="360" w:lineRule="auto"/>
        <w:ind w:firstLine="480" w:firstLineChars="200"/>
        <w:jc w:val="both"/>
        <w:rPr>
          <w:rFonts w:ascii="宋体" w:hAnsi="宋体" w:eastAsia="宋体" w:cs="宋体"/>
        </w:rPr>
      </w:pPr>
      <w:bookmarkStart w:id="822" w:name="bookmark825"/>
      <w:bookmarkEnd w:id="822"/>
      <w:r>
        <w:rPr>
          <w:rFonts w:hint="eastAsia" w:ascii="宋体" w:hAnsi="宋体" w:eastAsia="宋体" w:cs="宋体"/>
        </w:rPr>
        <w:t>会议审查作为主要发言者，提问和发表审查意见。</w:t>
      </w:r>
    </w:p>
    <w:p>
      <w:pPr>
        <w:spacing w:line="360" w:lineRule="auto"/>
        <w:ind w:firstLine="480" w:firstLineChars="200"/>
        <w:jc w:val="both"/>
        <w:rPr>
          <w:rFonts w:ascii="宋体" w:hAnsi="宋体" w:eastAsia="宋体" w:cs="宋体"/>
        </w:rPr>
      </w:pPr>
      <w:r>
        <w:rPr>
          <w:rFonts w:hint="eastAsia" w:ascii="宋体" w:hAnsi="宋体" w:eastAsia="宋体" w:cs="宋体"/>
        </w:rPr>
        <w:t>3.3独立顾问</w:t>
      </w:r>
    </w:p>
    <w:p>
      <w:pPr>
        <w:spacing w:line="360" w:lineRule="auto"/>
        <w:ind w:firstLine="480" w:firstLineChars="200"/>
        <w:jc w:val="both"/>
        <w:rPr>
          <w:rFonts w:ascii="宋体" w:hAnsi="宋体" w:eastAsia="宋体" w:cs="宋体"/>
        </w:rPr>
      </w:pPr>
      <w:bookmarkStart w:id="823" w:name="bookmark826"/>
      <w:bookmarkEnd w:id="823"/>
      <w:r>
        <w:rPr>
          <w:rFonts w:hint="eastAsia" w:ascii="宋体" w:hAnsi="宋体" w:eastAsia="宋体" w:cs="宋体"/>
        </w:rPr>
        <w:t>会前审查咨询项目的送审文件，填写咨询工作表。</w:t>
      </w:r>
    </w:p>
    <w:p>
      <w:pPr>
        <w:spacing w:line="360" w:lineRule="auto"/>
        <w:ind w:firstLine="480" w:firstLineChars="200"/>
        <w:jc w:val="both"/>
        <w:rPr>
          <w:rFonts w:ascii="宋体" w:hAnsi="宋体" w:eastAsia="宋体" w:cs="宋体"/>
        </w:rPr>
      </w:pPr>
      <w:bookmarkStart w:id="824" w:name="bookmark827"/>
      <w:bookmarkEnd w:id="824"/>
      <w:r>
        <w:rPr>
          <w:rFonts w:hint="eastAsia" w:ascii="宋体" w:hAnsi="宋体" w:eastAsia="宋体" w:cs="宋体"/>
        </w:rPr>
        <w:t>受邀参加审查会议，陈述意见。</w:t>
      </w:r>
    </w:p>
    <w:p>
      <w:pPr>
        <w:spacing w:line="360" w:lineRule="auto"/>
        <w:ind w:firstLine="480" w:firstLineChars="200"/>
        <w:jc w:val="both"/>
        <w:rPr>
          <w:rFonts w:ascii="宋体" w:hAnsi="宋体" w:eastAsia="宋体" w:cs="宋体"/>
        </w:rPr>
      </w:pPr>
      <w:r>
        <w:rPr>
          <w:rFonts w:hint="eastAsia" w:ascii="宋体" w:hAnsi="宋体" w:eastAsia="宋体" w:cs="宋体"/>
        </w:rPr>
        <w:t>3.4委员</w:t>
      </w:r>
    </w:p>
    <w:p>
      <w:pPr>
        <w:spacing w:line="360" w:lineRule="auto"/>
        <w:ind w:firstLine="480" w:firstLineChars="200"/>
        <w:jc w:val="both"/>
        <w:rPr>
          <w:rFonts w:ascii="宋体" w:hAnsi="宋体" w:eastAsia="宋体" w:cs="宋体"/>
        </w:rPr>
      </w:pPr>
      <w:bookmarkStart w:id="825" w:name="bookmark828"/>
      <w:bookmarkEnd w:id="825"/>
      <w:r>
        <w:rPr>
          <w:rFonts w:hint="eastAsia" w:ascii="宋体" w:hAnsi="宋体" w:eastAsia="宋体" w:cs="宋体"/>
        </w:rPr>
        <w:t>会前对审查项目进行预审。</w:t>
      </w:r>
    </w:p>
    <w:p>
      <w:pPr>
        <w:spacing w:line="360" w:lineRule="auto"/>
        <w:ind w:firstLine="480" w:firstLineChars="200"/>
        <w:jc w:val="both"/>
        <w:rPr>
          <w:rFonts w:ascii="宋体" w:hAnsi="宋体" w:eastAsia="宋体" w:cs="宋体"/>
        </w:rPr>
      </w:pPr>
      <w:bookmarkStart w:id="826" w:name="bookmark829"/>
      <w:bookmarkEnd w:id="826"/>
      <w:r>
        <w:rPr>
          <w:rFonts w:hint="eastAsia" w:ascii="宋体" w:hAnsi="宋体" w:eastAsia="宋体" w:cs="宋体"/>
        </w:rPr>
        <w:t>参加审查会议，审查每一项目，提问和发表审查意见。</w:t>
      </w:r>
    </w:p>
    <w:p>
      <w:pPr>
        <w:spacing w:line="360" w:lineRule="auto"/>
        <w:ind w:firstLine="480" w:firstLineChars="200"/>
        <w:jc w:val="both"/>
        <w:rPr>
          <w:rFonts w:ascii="宋体" w:hAnsi="宋体" w:eastAsia="宋体" w:cs="宋体"/>
        </w:rPr>
      </w:pPr>
      <w:bookmarkStart w:id="827" w:name="bookmark830"/>
      <w:bookmarkEnd w:id="827"/>
      <w:r>
        <w:rPr>
          <w:rFonts w:hint="eastAsia" w:ascii="宋体" w:hAnsi="宋体" w:eastAsia="宋体" w:cs="宋体"/>
        </w:rPr>
        <w:t>以投票方式做出审查决定。</w:t>
      </w:r>
    </w:p>
    <w:p>
      <w:pPr>
        <w:spacing w:line="360" w:lineRule="auto"/>
        <w:ind w:firstLine="480" w:firstLineChars="200"/>
        <w:jc w:val="both"/>
        <w:rPr>
          <w:rFonts w:ascii="宋体" w:hAnsi="宋体" w:eastAsia="宋体" w:cs="宋体"/>
        </w:rPr>
      </w:pPr>
      <w:r>
        <w:rPr>
          <w:rFonts w:hint="eastAsia" w:ascii="宋体" w:hAnsi="宋体" w:eastAsia="宋体" w:cs="宋体"/>
        </w:rPr>
        <w:t>3.5主席</w:t>
      </w:r>
    </w:p>
    <w:p>
      <w:pPr>
        <w:spacing w:line="360" w:lineRule="auto"/>
        <w:ind w:firstLine="480" w:firstLineChars="200"/>
        <w:jc w:val="both"/>
        <w:rPr>
          <w:rFonts w:ascii="宋体" w:hAnsi="宋体" w:eastAsia="宋体" w:cs="宋体"/>
        </w:rPr>
      </w:pPr>
      <w:bookmarkStart w:id="828" w:name="bookmark831"/>
      <w:bookmarkEnd w:id="828"/>
      <w:r>
        <w:rPr>
          <w:rFonts w:hint="eastAsia" w:ascii="宋体" w:hAnsi="宋体" w:eastAsia="宋体" w:cs="宋体"/>
        </w:rPr>
        <w:t>主持审查会议。</w:t>
      </w:r>
    </w:p>
    <w:p>
      <w:pPr>
        <w:spacing w:line="360" w:lineRule="auto"/>
        <w:ind w:firstLine="480" w:firstLineChars="200"/>
        <w:jc w:val="both"/>
        <w:rPr>
          <w:rFonts w:ascii="宋体" w:hAnsi="宋体" w:eastAsia="宋体" w:cs="宋体"/>
        </w:rPr>
      </w:pPr>
      <w:bookmarkStart w:id="829" w:name="bookmark832"/>
      <w:bookmarkEnd w:id="829"/>
      <w:r>
        <w:rPr>
          <w:rFonts w:hint="eastAsia" w:ascii="宋体" w:hAnsi="宋体" w:eastAsia="宋体" w:cs="宋体"/>
        </w:rPr>
        <w:t>审签会议记录。</w:t>
      </w:r>
    </w:p>
    <w:p>
      <w:pPr>
        <w:spacing w:line="360" w:lineRule="auto"/>
        <w:ind w:firstLine="480" w:firstLineChars="200"/>
        <w:jc w:val="both"/>
        <w:rPr>
          <w:rFonts w:ascii="宋体" w:hAnsi="宋体" w:eastAsia="宋体" w:cs="宋体"/>
        </w:rPr>
      </w:pPr>
      <w:r>
        <w:rPr>
          <w:rFonts w:hint="eastAsia" w:ascii="宋体" w:hAnsi="宋体" w:eastAsia="宋体" w:cs="宋体"/>
        </w:rPr>
        <w:t>审核、签发审查决定文件。</w:t>
      </w:r>
    </w:p>
    <w:p>
      <w:pPr>
        <w:numPr>
          <w:ilvl w:val="0"/>
          <w:numId w:val="5"/>
        </w:numPr>
        <w:spacing w:line="360" w:lineRule="auto"/>
        <w:ind w:firstLine="480" w:firstLineChars="200"/>
        <w:jc w:val="both"/>
        <w:rPr>
          <w:rFonts w:ascii="宋体" w:hAnsi="宋体" w:eastAsia="宋体" w:cs="宋体"/>
        </w:rPr>
      </w:pPr>
      <w:bookmarkStart w:id="830" w:name="bookmark833"/>
      <w:bookmarkEnd w:id="830"/>
      <w:r>
        <w:rPr>
          <w:rFonts w:hint="eastAsia" w:ascii="宋体" w:hAnsi="宋体" w:eastAsia="宋体" w:cs="宋体"/>
        </w:rPr>
        <w:t>流程图</w:t>
      </w:r>
    </w:p>
    <w:p>
      <w:pPr>
        <w:spacing w:line="360" w:lineRule="auto"/>
        <w:ind w:firstLine="480" w:firstLineChars="200"/>
        <w:jc w:val="center"/>
        <w:rPr>
          <w:rFonts w:ascii="宋体" w:hAnsi="宋体" w:eastAsia="宋体" w:cs="宋体"/>
        </w:rPr>
      </w:pPr>
      <w:r>
        <w:rPr>
          <w:rFonts w:hint="eastAsia" w:ascii="宋体" w:hAnsi="宋体" w:eastAsia="宋体" w:cs="宋体"/>
          <w:lang w:eastAsia="zh-CN" w:bidi="ar-SA"/>
        </w:rPr>
        <w:drawing>
          <wp:inline distT="0" distB="0" distL="114300" distR="114300">
            <wp:extent cx="1158240" cy="2511425"/>
            <wp:effectExtent l="0" t="0" r="3810" b="3175"/>
            <wp:docPr id="242" name="Picutre 242"/>
            <wp:cNvGraphicFramePr/>
            <a:graphic xmlns:a="http://schemas.openxmlformats.org/drawingml/2006/main">
              <a:graphicData uri="http://schemas.openxmlformats.org/drawingml/2006/picture">
                <pic:pic xmlns:pic="http://schemas.openxmlformats.org/drawingml/2006/picture">
                  <pic:nvPicPr>
                    <pic:cNvPr id="242" name="Picutre 242"/>
                    <pic:cNvPicPr/>
                  </pic:nvPicPr>
                  <pic:blipFill>
                    <a:blip r:embed="rId27">
                      <a:lum bright="6000"/>
                    </a:blip>
                    <a:stretch>
                      <a:fillRect/>
                    </a:stretch>
                  </pic:blipFill>
                  <pic:spPr>
                    <a:xfrm>
                      <a:off x="0" y="0"/>
                      <a:ext cx="1158240" cy="2511425"/>
                    </a:xfrm>
                    <a:prstGeom prst="rect">
                      <a:avLst/>
                    </a:prstGeom>
                  </pic:spPr>
                </pic:pic>
              </a:graphicData>
            </a:graphic>
          </wp:inline>
        </w:drawing>
      </w:r>
    </w:p>
    <w:p>
      <w:pPr>
        <w:spacing w:line="360" w:lineRule="auto"/>
        <w:ind w:firstLine="480" w:firstLineChars="200"/>
        <w:jc w:val="both"/>
        <w:rPr>
          <w:rFonts w:ascii="宋体" w:hAnsi="宋体" w:eastAsia="宋体" w:cs="宋体"/>
        </w:rPr>
      </w:pPr>
    </w:p>
    <w:p>
      <w:pPr>
        <w:numPr>
          <w:ilvl w:val="0"/>
          <w:numId w:val="5"/>
        </w:numPr>
        <w:spacing w:line="360" w:lineRule="auto"/>
        <w:ind w:firstLine="480" w:firstLineChars="200"/>
        <w:jc w:val="both"/>
        <w:rPr>
          <w:rFonts w:ascii="宋体" w:hAnsi="宋体" w:eastAsia="宋体" w:cs="宋体"/>
        </w:rPr>
      </w:pPr>
      <w:bookmarkStart w:id="831" w:name="bookmark836"/>
      <w:bookmarkEnd w:id="831"/>
      <w:bookmarkStart w:id="832" w:name="bookmark835"/>
      <w:bookmarkStart w:id="833" w:name="bookmark834"/>
      <w:bookmarkStart w:id="834" w:name="bookmark837"/>
      <w:r>
        <w:rPr>
          <w:rFonts w:hint="eastAsia" w:ascii="宋体" w:hAnsi="宋体" w:eastAsia="宋体" w:cs="宋体"/>
        </w:rPr>
        <w:t>流程的操作细则</w:t>
      </w:r>
      <w:bookmarkEnd w:id="832"/>
      <w:bookmarkEnd w:id="833"/>
      <w:bookmarkEnd w:id="834"/>
    </w:p>
    <w:p>
      <w:pPr>
        <w:spacing w:line="360" w:lineRule="auto"/>
        <w:ind w:firstLine="480" w:firstLineChars="200"/>
        <w:jc w:val="both"/>
        <w:rPr>
          <w:rFonts w:ascii="宋体" w:hAnsi="宋体" w:eastAsia="宋体" w:cs="宋体"/>
        </w:rPr>
      </w:pPr>
      <w:r>
        <w:rPr>
          <w:rFonts w:hint="eastAsia" w:ascii="宋体" w:hAnsi="宋体" w:eastAsia="宋体" w:cs="宋体"/>
        </w:rPr>
        <w:t>5.1受理</w:t>
      </w:r>
    </w:p>
    <w:p>
      <w:pPr>
        <w:spacing w:line="360" w:lineRule="auto"/>
        <w:ind w:firstLine="480" w:firstLineChars="200"/>
        <w:jc w:val="both"/>
        <w:rPr>
          <w:rFonts w:ascii="宋体" w:hAnsi="宋体" w:eastAsia="宋体" w:cs="宋体"/>
        </w:rPr>
      </w:pPr>
      <w:bookmarkStart w:id="835" w:name="bookmark838"/>
      <w:bookmarkEnd w:id="835"/>
      <w:r>
        <w:rPr>
          <w:rFonts w:hint="eastAsia" w:ascii="宋体" w:hAnsi="宋体" w:eastAsia="宋体" w:cs="宋体"/>
        </w:rPr>
        <w:t>形式审查</w:t>
      </w:r>
    </w:p>
    <w:p>
      <w:pPr>
        <w:spacing w:line="360" w:lineRule="auto"/>
        <w:ind w:firstLine="480" w:firstLineChars="200"/>
        <w:jc w:val="both"/>
        <w:rPr>
          <w:rFonts w:ascii="宋体" w:hAnsi="宋体" w:eastAsia="宋体" w:cs="宋体"/>
        </w:rPr>
      </w:pPr>
      <w:r>
        <w:rPr>
          <w:rFonts w:hint="eastAsia" w:ascii="宋体" w:hAnsi="宋体" w:eastAsia="宋体" w:cs="宋体"/>
        </w:rPr>
        <w:t>送审文件的完整性</w:t>
      </w:r>
    </w:p>
    <w:p>
      <w:pPr>
        <w:spacing w:line="360" w:lineRule="auto"/>
        <w:ind w:firstLine="480" w:firstLineChars="200"/>
        <w:jc w:val="both"/>
        <w:rPr>
          <w:rFonts w:ascii="宋体" w:hAnsi="宋体" w:eastAsia="宋体" w:cs="宋体"/>
        </w:rPr>
      </w:pPr>
      <w:r>
        <w:rPr>
          <w:rFonts w:hint="eastAsia" w:ascii="宋体" w:hAnsi="宋体" w:eastAsia="宋体" w:cs="宋体"/>
        </w:rPr>
        <w:t>复审的送审文件包括：复审申请，修正的临床研究方案，修正的知情同意 书，修正的招募材料，其他。</w:t>
      </w:r>
    </w:p>
    <w:p>
      <w:pPr>
        <w:spacing w:line="360" w:lineRule="auto"/>
        <w:ind w:firstLine="480" w:firstLineChars="200"/>
        <w:jc w:val="both"/>
        <w:rPr>
          <w:rFonts w:ascii="宋体" w:hAnsi="宋体" w:eastAsia="宋体" w:cs="宋体"/>
        </w:rPr>
      </w:pPr>
      <w:r>
        <w:rPr>
          <w:rFonts w:hint="eastAsia" w:ascii="宋体" w:hAnsi="宋体" w:eastAsia="宋体" w:cs="宋体"/>
        </w:rPr>
        <w:t>送审文件的要素</w:t>
      </w:r>
    </w:p>
    <w:p>
      <w:pPr>
        <w:spacing w:line="360" w:lineRule="auto"/>
        <w:ind w:firstLine="480" w:firstLineChars="200"/>
        <w:jc w:val="both"/>
        <w:rPr>
          <w:rFonts w:ascii="宋体" w:hAnsi="宋体" w:eastAsia="宋体" w:cs="宋体"/>
        </w:rPr>
      </w:pPr>
      <w:r>
        <w:rPr>
          <w:rFonts w:hint="eastAsia" w:ascii="宋体" w:hAnsi="宋体" w:eastAsia="宋体" w:cs="宋体"/>
        </w:rPr>
        <w:t>复审申请表填写正确、完整，针对“伦理审查意见</w:t>
      </w:r>
      <w:r>
        <w:rPr>
          <w:rFonts w:hint="eastAsia" w:ascii="宋体" w:hAnsi="宋体" w:eastAsia="宋体" w:cs="宋体"/>
          <w:lang w:val="zh-CN" w:eastAsia="zh-CN"/>
        </w:rPr>
        <w:t>”逐条</w:t>
      </w:r>
      <w:r>
        <w:rPr>
          <w:rFonts w:hint="eastAsia" w:ascii="宋体" w:hAnsi="宋体" w:eastAsia="宋体" w:cs="宋体"/>
        </w:rPr>
        <w:t>答复，申请人签 名并注明日期。</w:t>
      </w:r>
    </w:p>
    <w:p>
      <w:pPr>
        <w:spacing w:line="360" w:lineRule="auto"/>
        <w:ind w:firstLine="480" w:firstLineChars="200"/>
        <w:jc w:val="both"/>
        <w:rPr>
          <w:rFonts w:ascii="宋体" w:hAnsi="宋体" w:eastAsia="宋体" w:cs="宋体"/>
        </w:rPr>
      </w:pPr>
      <w:r>
        <w:rPr>
          <w:rFonts w:hint="eastAsia" w:ascii="宋体" w:hAnsi="宋体" w:eastAsia="宋体" w:cs="宋体"/>
        </w:rPr>
        <w:t>修正的方案或知情同意书已更新版本号/版本日期。</w:t>
      </w:r>
    </w:p>
    <w:p>
      <w:pPr>
        <w:spacing w:line="360" w:lineRule="auto"/>
        <w:ind w:firstLine="480" w:firstLineChars="200"/>
        <w:jc w:val="both"/>
        <w:rPr>
          <w:rFonts w:ascii="宋体" w:hAnsi="宋体" w:eastAsia="宋体" w:cs="宋体"/>
        </w:rPr>
      </w:pPr>
      <w:r>
        <w:rPr>
          <w:rFonts w:hint="eastAsia" w:ascii="宋体" w:hAnsi="宋体" w:eastAsia="宋体" w:cs="宋体"/>
        </w:rPr>
        <w:t>修正的方案或知情同意书以</w:t>
      </w:r>
      <w:r>
        <w:rPr>
          <w:rFonts w:hint="eastAsia" w:ascii="宋体" w:hAnsi="宋体" w:eastAsia="宋体" w:cs="宋体"/>
          <w:lang w:val="zh-CN" w:eastAsia="zh-CN"/>
        </w:rPr>
        <w:t>“阴</w:t>
      </w:r>
      <w:r>
        <w:rPr>
          <w:rFonts w:hint="eastAsia" w:ascii="宋体" w:hAnsi="宋体" w:eastAsia="宋体" w:cs="宋体"/>
        </w:rPr>
        <w:t>影或下划线”注明修改部分。</w:t>
      </w:r>
    </w:p>
    <w:p>
      <w:pPr>
        <w:spacing w:line="360" w:lineRule="auto"/>
        <w:ind w:firstLine="480" w:firstLineChars="200"/>
        <w:jc w:val="both"/>
        <w:rPr>
          <w:rFonts w:ascii="宋体" w:hAnsi="宋体" w:eastAsia="宋体" w:cs="宋体"/>
        </w:rPr>
      </w:pPr>
      <w:bookmarkStart w:id="836" w:name="bookmark839"/>
      <w:bookmarkEnd w:id="836"/>
      <w:r>
        <w:rPr>
          <w:rFonts w:hint="eastAsia" w:ascii="宋体" w:hAnsi="宋体" w:eastAsia="宋体" w:cs="宋体"/>
        </w:rPr>
        <w:t>补充/修改，受理，以及送审文件管理：参照IRB SOP/04.01</w:t>
      </w:r>
      <w:r>
        <w:rPr>
          <w:rFonts w:hint="eastAsia" w:ascii="宋体" w:hAnsi="宋体" w:eastAsia="宋体" w:cs="宋体"/>
          <w:lang w:eastAsia="zh-CN"/>
        </w:rPr>
        <w:t>/01.0</w:t>
      </w:r>
      <w:r>
        <w:rPr>
          <w:rFonts w:hint="eastAsia" w:ascii="宋体" w:hAnsi="宋体" w:eastAsia="宋体" w:cs="宋体"/>
        </w:rPr>
        <w:t>研究项目的受理执行。</w:t>
      </w:r>
    </w:p>
    <w:p>
      <w:pPr>
        <w:spacing w:line="360" w:lineRule="auto"/>
        <w:ind w:firstLine="480" w:firstLineChars="200"/>
        <w:jc w:val="both"/>
        <w:rPr>
          <w:rFonts w:ascii="宋体" w:hAnsi="宋体" w:eastAsia="宋体" w:cs="宋体"/>
        </w:rPr>
      </w:pPr>
      <w:r>
        <w:rPr>
          <w:rFonts w:hint="eastAsia" w:ascii="宋体" w:hAnsi="宋体" w:eastAsia="宋体" w:cs="宋体"/>
        </w:rPr>
        <w:t>5.2处理</w:t>
      </w:r>
    </w:p>
    <w:p>
      <w:pPr>
        <w:spacing w:line="360" w:lineRule="auto"/>
        <w:ind w:firstLine="480" w:firstLineChars="200"/>
        <w:jc w:val="both"/>
        <w:rPr>
          <w:rFonts w:ascii="宋体" w:hAnsi="宋体" w:eastAsia="宋体" w:cs="宋体"/>
        </w:rPr>
      </w:pPr>
      <w:r>
        <w:rPr>
          <w:rFonts w:hint="eastAsia" w:ascii="宋体" w:hAnsi="宋体" w:eastAsia="宋体" w:cs="宋体"/>
        </w:rPr>
        <w:t>5.2.1决定审查方式</w:t>
      </w:r>
    </w:p>
    <w:p>
      <w:pPr>
        <w:spacing w:line="360" w:lineRule="auto"/>
        <w:ind w:firstLine="480" w:firstLineChars="200"/>
        <w:jc w:val="both"/>
        <w:rPr>
          <w:rFonts w:ascii="宋体" w:hAnsi="宋体" w:eastAsia="宋体" w:cs="宋体"/>
        </w:rPr>
      </w:pPr>
      <w:bookmarkStart w:id="837" w:name="bookmark840"/>
      <w:bookmarkEnd w:id="837"/>
      <w:r>
        <w:rPr>
          <w:rFonts w:hint="eastAsia" w:ascii="宋体" w:hAnsi="宋体" w:eastAsia="宋体" w:cs="宋体"/>
        </w:rPr>
        <w:t>根据以下标准，决定送审项目的审查方式</w:t>
      </w:r>
    </w:p>
    <w:p>
      <w:pPr>
        <w:spacing w:line="360" w:lineRule="auto"/>
        <w:ind w:firstLine="480" w:firstLineChars="200"/>
        <w:jc w:val="both"/>
        <w:rPr>
          <w:rFonts w:ascii="宋体" w:hAnsi="宋体" w:eastAsia="宋体" w:cs="宋体"/>
        </w:rPr>
      </w:pPr>
      <w:r>
        <w:rPr>
          <w:rFonts w:hint="eastAsia" w:ascii="宋体" w:hAnsi="宋体" w:eastAsia="宋体" w:cs="宋体"/>
        </w:rPr>
        <w:t>会议审查的标准</w:t>
      </w:r>
    </w:p>
    <w:p>
      <w:pPr>
        <w:spacing w:line="360" w:lineRule="auto"/>
        <w:ind w:firstLine="480" w:firstLineChars="200"/>
        <w:jc w:val="both"/>
        <w:rPr>
          <w:rFonts w:ascii="宋体" w:hAnsi="宋体" w:eastAsia="宋体" w:cs="宋体"/>
        </w:rPr>
      </w:pPr>
      <w:r>
        <w:rPr>
          <w:rFonts w:hint="eastAsia" w:ascii="宋体" w:hAnsi="宋体" w:eastAsia="宋体" w:cs="宋体"/>
        </w:rPr>
        <w:t>伦理审查意见为“作必要的修正后重审"，再次送审的项目。</w:t>
      </w:r>
    </w:p>
    <w:p>
      <w:pPr>
        <w:spacing w:line="360" w:lineRule="auto"/>
        <w:ind w:firstLine="480" w:firstLineChars="200"/>
        <w:jc w:val="both"/>
        <w:rPr>
          <w:rFonts w:ascii="宋体" w:hAnsi="宋体" w:eastAsia="宋体" w:cs="宋体"/>
        </w:rPr>
      </w:pPr>
      <w:r>
        <w:rPr>
          <w:rFonts w:hint="eastAsia" w:ascii="宋体" w:hAnsi="宋体" w:eastAsia="宋体" w:cs="宋体"/>
        </w:rPr>
        <w:t>伦理审查意见为</w:t>
      </w:r>
      <w:r>
        <w:rPr>
          <w:rFonts w:hint="eastAsia" w:ascii="宋体" w:hAnsi="宋体" w:eastAsia="宋体" w:cs="宋体"/>
          <w:lang w:val="zh-CN" w:eastAsia="zh-CN"/>
        </w:rPr>
        <w:t>“作必</w:t>
      </w:r>
      <w:r>
        <w:rPr>
          <w:rFonts w:hint="eastAsia" w:ascii="宋体" w:hAnsi="宋体" w:eastAsia="宋体" w:cs="宋体"/>
        </w:rPr>
        <w:t>要的修正后同意”，申请人没有按伦理审查意见进 行修改，并对此进行了说明，伦理委员会主任认为有必要提交会议审查的 项目。</w:t>
      </w:r>
    </w:p>
    <w:p>
      <w:pPr>
        <w:spacing w:line="360" w:lineRule="auto"/>
        <w:ind w:firstLine="480" w:firstLineChars="200"/>
        <w:jc w:val="both"/>
        <w:rPr>
          <w:rFonts w:ascii="宋体" w:hAnsi="宋体" w:eastAsia="宋体" w:cs="宋体"/>
        </w:rPr>
      </w:pPr>
      <w:r>
        <w:rPr>
          <w:rFonts w:hint="eastAsia" w:ascii="宋体" w:hAnsi="宋体" w:eastAsia="宋体" w:cs="宋体"/>
        </w:rPr>
        <w:t>快速审查的标准</w:t>
      </w:r>
    </w:p>
    <w:p>
      <w:pPr>
        <w:spacing w:line="360" w:lineRule="auto"/>
        <w:ind w:firstLine="480" w:firstLineChars="200"/>
        <w:jc w:val="both"/>
        <w:rPr>
          <w:rFonts w:ascii="宋体" w:hAnsi="宋体" w:eastAsia="宋体" w:cs="宋体"/>
        </w:rPr>
      </w:pPr>
      <w:r>
        <w:rPr>
          <w:rFonts w:hint="eastAsia" w:ascii="宋体" w:hAnsi="宋体" w:eastAsia="宋体" w:cs="宋体"/>
        </w:rPr>
        <w:t>伦理审查意见为</w:t>
      </w:r>
      <w:r>
        <w:rPr>
          <w:rFonts w:hint="eastAsia" w:ascii="宋体" w:hAnsi="宋体" w:eastAsia="宋体" w:cs="宋体"/>
          <w:lang w:val="zh-CN" w:eastAsia="zh-CN"/>
        </w:rPr>
        <w:t>“作</w:t>
      </w:r>
      <w:r>
        <w:rPr>
          <w:rFonts w:hint="eastAsia" w:ascii="宋体" w:hAnsi="宋体" w:eastAsia="宋体" w:cs="宋体"/>
        </w:rPr>
        <w:t>必要的修正后同意”，按伦理委员会的审议意见修改 方案后，再次送审的项目。</w:t>
      </w:r>
    </w:p>
    <w:p>
      <w:pPr>
        <w:spacing w:line="360" w:lineRule="auto"/>
        <w:ind w:firstLine="480" w:firstLineChars="200"/>
        <w:jc w:val="both"/>
        <w:rPr>
          <w:rFonts w:ascii="宋体" w:hAnsi="宋体" w:eastAsia="宋体" w:cs="宋体"/>
        </w:rPr>
      </w:pPr>
      <w:r>
        <w:rPr>
          <w:rFonts w:hint="eastAsia" w:ascii="宋体" w:hAnsi="宋体" w:eastAsia="宋体" w:cs="宋体"/>
        </w:rPr>
        <w:t>转为会议审查</w:t>
      </w:r>
    </w:p>
    <w:p>
      <w:pPr>
        <w:spacing w:line="360" w:lineRule="auto"/>
        <w:ind w:firstLine="480" w:firstLineChars="200"/>
        <w:jc w:val="both"/>
        <w:rPr>
          <w:rFonts w:ascii="宋体" w:hAnsi="宋体" w:eastAsia="宋体" w:cs="宋体"/>
        </w:rPr>
      </w:pPr>
      <w:r>
        <w:rPr>
          <w:rFonts w:hint="eastAsia" w:ascii="宋体" w:hAnsi="宋体" w:eastAsia="宋体" w:cs="宋体"/>
        </w:rPr>
        <w:t>快审主审意见有：</w:t>
      </w:r>
      <w:r>
        <w:rPr>
          <w:rFonts w:hint="eastAsia" w:ascii="宋体" w:hAnsi="宋体" w:eastAsia="宋体" w:cs="宋体"/>
          <w:lang w:val="zh-CN" w:eastAsia="zh-CN"/>
        </w:rPr>
        <w:t>“作必</w:t>
      </w:r>
      <w:r>
        <w:rPr>
          <w:rFonts w:hint="eastAsia" w:ascii="宋体" w:hAnsi="宋体" w:eastAsia="宋体" w:cs="宋体"/>
        </w:rPr>
        <w:t>要的修正后重审”，</w:t>
      </w:r>
      <w:r>
        <w:rPr>
          <w:rFonts w:hint="eastAsia" w:ascii="宋体" w:hAnsi="宋体" w:eastAsia="宋体" w:cs="宋体"/>
          <w:lang w:val="zh-CN" w:eastAsia="zh-CN"/>
        </w:rPr>
        <w:t>“终</w:t>
      </w:r>
      <w:r>
        <w:rPr>
          <w:rFonts w:hint="eastAsia" w:ascii="宋体" w:hAnsi="宋体" w:eastAsia="宋体" w:cs="宋体"/>
        </w:rPr>
        <w:t xml:space="preserve">止或暂停已批准的研究”, </w:t>
      </w:r>
      <w:r>
        <w:rPr>
          <w:rFonts w:hint="eastAsia" w:ascii="宋体" w:hAnsi="宋体" w:eastAsia="宋体" w:cs="宋体"/>
          <w:lang w:val="zh-CN" w:eastAsia="zh-CN"/>
        </w:rPr>
        <w:t>“不同</w:t>
      </w:r>
      <w:r>
        <w:rPr>
          <w:rFonts w:hint="eastAsia" w:ascii="宋体" w:hAnsi="宋体" w:eastAsia="宋体" w:cs="宋体"/>
        </w:rPr>
        <w:t>意”，</w:t>
      </w:r>
      <w:r>
        <w:rPr>
          <w:rFonts w:hint="eastAsia" w:ascii="宋体" w:hAnsi="宋体" w:eastAsia="宋体" w:cs="宋体"/>
          <w:lang w:val="zh-CN" w:eastAsia="zh-CN"/>
        </w:rPr>
        <w:t>“提交</w:t>
      </w:r>
      <w:r>
        <w:rPr>
          <w:rFonts w:hint="eastAsia" w:ascii="宋体" w:hAnsi="宋体" w:eastAsia="宋体" w:cs="宋体"/>
        </w:rPr>
        <w:t>会议审查”，则转为会议审查的方式。</w:t>
      </w:r>
    </w:p>
    <w:p>
      <w:pPr>
        <w:spacing w:line="360" w:lineRule="auto"/>
        <w:ind w:firstLine="480" w:firstLineChars="200"/>
        <w:jc w:val="both"/>
        <w:rPr>
          <w:rFonts w:ascii="宋体" w:hAnsi="宋体" w:eastAsia="宋体" w:cs="宋体"/>
        </w:rPr>
      </w:pPr>
      <w:r>
        <w:rPr>
          <w:rFonts w:hint="eastAsia" w:ascii="宋体" w:hAnsi="宋体" w:eastAsia="宋体" w:cs="宋体"/>
        </w:rPr>
        <w:t>5.2.2审查的准备</w:t>
      </w:r>
    </w:p>
    <w:p>
      <w:pPr>
        <w:spacing w:line="360" w:lineRule="auto"/>
        <w:ind w:firstLine="480" w:firstLineChars="200"/>
        <w:jc w:val="both"/>
        <w:rPr>
          <w:rFonts w:ascii="宋体" w:hAnsi="宋体" w:eastAsia="宋体" w:cs="宋体"/>
        </w:rPr>
      </w:pPr>
      <w:bookmarkStart w:id="838" w:name="bookmark841"/>
      <w:bookmarkEnd w:id="838"/>
      <w:r>
        <w:rPr>
          <w:rFonts w:hint="eastAsia" w:ascii="宋体" w:hAnsi="宋体" w:eastAsia="宋体" w:cs="宋体"/>
        </w:rPr>
        <w:t>主审的准备</w:t>
      </w:r>
    </w:p>
    <w:p>
      <w:pPr>
        <w:spacing w:line="360" w:lineRule="auto"/>
        <w:ind w:firstLine="480" w:firstLineChars="200"/>
        <w:jc w:val="both"/>
        <w:rPr>
          <w:rFonts w:ascii="宋体" w:hAnsi="宋体" w:eastAsia="宋体" w:cs="宋体"/>
        </w:rPr>
      </w:pPr>
      <w:bookmarkStart w:id="839" w:name="bookmark842"/>
      <w:bookmarkEnd w:id="839"/>
      <w:r>
        <w:rPr>
          <w:rFonts w:hint="eastAsia" w:ascii="宋体" w:hAnsi="宋体" w:eastAsia="宋体" w:cs="宋体"/>
        </w:rPr>
        <w:t>主审委员的选择：每个项目选择1〜2名主审委员；伦理审查意见为“作必要 的修正后同意”，由伦理委员会主任和/或原主审委员负责审查；如果申请人对 伦理审查有不同意见，优先选择原主审委员进行审查；伦理审查意见为</w:t>
      </w:r>
      <w:r>
        <w:rPr>
          <w:rFonts w:hint="eastAsia" w:ascii="宋体" w:hAnsi="宋体" w:eastAsia="宋体" w:cs="宋体"/>
          <w:lang w:val="zh-CN" w:eastAsia="zh-CN"/>
        </w:rPr>
        <w:t xml:space="preserve">“作必 </w:t>
      </w:r>
      <w:r>
        <w:rPr>
          <w:rFonts w:hint="eastAsia" w:ascii="宋体" w:hAnsi="宋体" w:eastAsia="宋体" w:cs="宋体"/>
        </w:rPr>
        <w:t>要的修正后重审”，优先选择原主审委员进行审查。</w:t>
      </w:r>
    </w:p>
    <w:p>
      <w:pPr>
        <w:spacing w:line="360" w:lineRule="auto"/>
        <w:ind w:firstLine="480" w:firstLineChars="200"/>
        <w:jc w:val="both"/>
        <w:rPr>
          <w:rFonts w:ascii="宋体" w:hAnsi="宋体" w:eastAsia="宋体" w:cs="宋体"/>
        </w:rPr>
      </w:pPr>
      <w:bookmarkStart w:id="840" w:name="bookmark843"/>
      <w:bookmarkEnd w:id="840"/>
      <w:r>
        <w:rPr>
          <w:rFonts w:hint="eastAsia" w:ascii="宋体" w:hAnsi="宋体" w:eastAsia="宋体" w:cs="宋体"/>
        </w:rPr>
        <w:t>准备审查文件：为主审委员准备主审项目的整套送审文件；根据初始审查后的 复审还是跟踪审查后的复审，准备相应的</w:t>
      </w:r>
      <w:r>
        <w:rPr>
          <w:rFonts w:hint="eastAsia" w:ascii="宋体" w:hAnsi="宋体" w:eastAsia="宋体" w:cs="宋体"/>
          <w:lang w:eastAsia="zh-CN"/>
        </w:rPr>
        <w:t>LL/</w:t>
      </w:r>
      <w:r>
        <w:rPr>
          <w:rFonts w:hint="eastAsia" w:ascii="宋体" w:hAnsi="宋体" w:eastAsia="宋体" w:cs="宋体"/>
        </w:rPr>
        <w:t>SG-14</w:t>
      </w:r>
      <w:r>
        <w:rPr>
          <w:rFonts w:hint="eastAsia" w:ascii="宋体" w:hAnsi="宋体" w:eastAsia="宋体" w:cs="宋体"/>
          <w:lang w:eastAsia="zh-CN"/>
        </w:rPr>
        <w:t>/01.0</w:t>
      </w:r>
      <w:r>
        <w:rPr>
          <w:rFonts w:hint="eastAsia" w:ascii="宋体" w:hAnsi="宋体" w:eastAsia="宋体" w:cs="宋体"/>
        </w:rPr>
        <w:t>-</w:t>
      </w:r>
      <w:r>
        <w:rPr>
          <w:rFonts w:hint="eastAsia" w:ascii="宋体" w:hAnsi="宋体" w:eastAsia="宋体" w:cs="宋体"/>
          <w:lang w:eastAsia="zh-CN"/>
        </w:rPr>
        <w:t>LL/</w:t>
      </w:r>
      <w:r>
        <w:rPr>
          <w:rFonts w:hint="eastAsia" w:ascii="宋体" w:hAnsi="宋体" w:eastAsia="宋体" w:cs="宋体"/>
        </w:rPr>
        <w:t>SG-15</w:t>
      </w:r>
      <w:r>
        <w:rPr>
          <w:rFonts w:hint="eastAsia" w:ascii="宋体" w:hAnsi="宋体" w:eastAsia="宋体" w:cs="宋体"/>
          <w:lang w:eastAsia="zh-CN"/>
        </w:rPr>
        <w:t>/01.0</w:t>
      </w:r>
      <w:r>
        <w:rPr>
          <w:rFonts w:hint="eastAsia" w:ascii="宋体" w:hAnsi="宋体" w:eastAsia="宋体" w:cs="宋体"/>
        </w:rPr>
        <w:t>复审 工作表。</w:t>
      </w:r>
    </w:p>
    <w:p>
      <w:pPr>
        <w:spacing w:line="360" w:lineRule="auto"/>
        <w:ind w:firstLine="480" w:firstLineChars="200"/>
        <w:jc w:val="both"/>
        <w:rPr>
          <w:rFonts w:ascii="宋体" w:hAnsi="宋体" w:eastAsia="宋体" w:cs="宋体"/>
        </w:rPr>
      </w:pPr>
      <w:bookmarkStart w:id="841" w:name="bookmark844"/>
      <w:bookmarkEnd w:id="841"/>
      <w:r>
        <w:rPr>
          <w:rFonts w:hint="eastAsia" w:ascii="宋体" w:hAnsi="宋体" w:eastAsia="宋体" w:cs="宋体"/>
        </w:rPr>
        <w:t>预审准备，会议审查的安排，会议报告的安排：参照IRBSOP/04.02</w:t>
      </w:r>
      <w:r>
        <w:rPr>
          <w:rFonts w:hint="eastAsia" w:ascii="宋体" w:hAnsi="宋体" w:eastAsia="宋体" w:cs="宋体"/>
          <w:lang w:eastAsia="zh-CN"/>
        </w:rPr>
        <w:t>/01.0</w:t>
      </w:r>
      <w:r>
        <w:rPr>
          <w:rFonts w:hint="eastAsia" w:ascii="宋体" w:hAnsi="宋体" w:eastAsia="宋体" w:cs="宋体"/>
        </w:rPr>
        <w:t>研究项目的处理执行。</w:t>
      </w:r>
    </w:p>
    <w:p>
      <w:pPr>
        <w:spacing w:line="360" w:lineRule="auto"/>
        <w:ind w:firstLine="480" w:firstLineChars="200"/>
        <w:jc w:val="both"/>
        <w:rPr>
          <w:rFonts w:ascii="宋体" w:hAnsi="宋体" w:eastAsia="宋体" w:cs="宋体"/>
        </w:rPr>
      </w:pPr>
      <w:r>
        <w:rPr>
          <w:rFonts w:hint="eastAsia" w:ascii="宋体" w:hAnsi="宋体" w:eastAsia="宋体" w:cs="宋体"/>
        </w:rPr>
        <w:t>5.3审查</w:t>
      </w:r>
    </w:p>
    <w:p>
      <w:pPr>
        <w:spacing w:line="360" w:lineRule="auto"/>
        <w:ind w:firstLine="480" w:firstLineChars="200"/>
        <w:jc w:val="both"/>
        <w:rPr>
          <w:rFonts w:ascii="宋体" w:hAnsi="宋体" w:eastAsia="宋体" w:cs="宋体"/>
        </w:rPr>
      </w:pPr>
      <w:bookmarkStart w:id="842" w:name="bookmark845"/>
      <w:bookmarkEnd w:id="842"/>
      <w:r>
        <w:rPr>
          <w:rFonts w:hint="eastAsia" w:ascii="宋体" w:hAnsi="宋体" w:eastAsia="宋体" w:cs="宋体"/>
        </w:rPr>
        <w:t>审查程序</w:t>
      </w:r>
    </w:p>
    <w:p>
      <w:pPr>
        <w:spacing w:line="360" w:lineRule="auto"/>
        <w:ind w:firstLine="480" w:firstLineChars="200"/>
        <w:jc w:val="both"/>
        <w:rPr>
          <w:rFonts w:ascii="宋体" w:hAnsi="宋体" w:eastAsia="宋体" w:cs="宋体"/>
        </w:rPr>
      </w:pPr>
      <w:bookmarkStart w:id="843" w:name="bookmark846"/>
      <w:bookmarkEnd w:id="843"/>
      <w:r>
        <w:rPr>
          <w:rFonts w:hint="eastAsia" w:ascii="宋体" w:hAnsi="宋体" w:eastAsia="宋体" w:cs="宋体"/>
          <w:lang w:val="zh-TW" w:eastAsia="zh-TW"/>
        </w:rPr>
        <w:t>会议审查：参照</w:t>
      </w:r>
      <w:r>
        <w:rPr>
          <w:rFonts w:hint="eastAsia" w:ascii="宋体" w:hAnsi="宋体" w:eastAsia="宋体" w:cs="宋体"/>
        </w:rPr>
        <w:t>IRBS OP/03.01</w:t>
      </w:r>
      <w:r>
        <w:rPr>
          <w:rFonts w:hint="eastAsia" w:ascii="宋体" w:hAnsi="宋体" w:eastAsia="宋体" w:cs="宋体"/>
          <w:lang w:eastAsia="zh-CN"/>
        </w:rPr>
        <w:t>/01.0</w:t>
      </w:r>
      <w:r>
        <w:rPr>
          <w:rFonts w:hint="eastAsia" w:ascii="宋体" w:hAnsi="宋体" w:eastAsia="宋体" w:cs="宋体"/>
          <w:lang w:val="zh-TW" w:eastAsia="zh-TW"/>
        </w:rPr>
        <w:t>会议审查执行。</w:t>
      </w:r>
    </w:p>
    <w:p>
      <w:pPr>
        <w:spacing w:line="360" w:lineRule="auto"/>
        <w:ind w:firstLine="480" w:firstLineChars="200"/>
        <w:jc w:val="both"/>
        <w:rPr>
          <w:rFonts w:ascii="宋体" w:hAnsi="宋体" w:eastAsia="宋体" w:cs="宋体"/>
        </w:rPr>
      </w:pPr>
      <w:bookmarkStart w:id="844" w:name="bookmark847"/>
      <w:bookmarkEnd w:id="844"/>
      <w:r>
        <w:rPr>
          <w:rFonts w:hint="eastAsia" w:ascii="宋体" w:hAnsi="宋体" w:eastAsia="宋体" w:cs="宋体"/>
          <w:lang w:val="zh-TW" w:eastAsia="zh-TW"/>
        </w:rPr>
        <w:t>快速审查：参照</w:t>
      </w:r>
      <w:r>
        <w:rPr>
          <w:rFonts w:hint="eastAsia" w:ascii="宋体" w:hAnsi="宋体" w:eastAsia="宋体" w:cs="宋体"/>
        </w:rPr>
        <w:t>IRB SOP/03.02</w:t>
      </w:r>
      <w:r>
        <w:rPr>
          <w:rFonts w:hint="eastAsia" w:ascii="宋体" w:hAnsi="宋体" w:eastAsia="宋体" w:cs="宋体"/>
          <w:lang w:eastAsia="zh-CN"/>
        </w:rPr>
        <w:t>/01.0</w:t>
      </w:r>
      <w:r>
        <w:rPr>
          <w:rFonts w:hint="eastAsia" w:ascii="宋体" w:hAnsi="宋体" w:eastAsia="宋体" w:cs="宋体"/>
          <w:lang w:val="zh-TW" w:eastAsia="zh-TW"/>
        </w:rPr>
        <w:t>快速审査执行。</w:t>
      </w:r>
    </w:p>
    <w:p>
      <w:pPr>
        <w:spacing w:line="360" w:lineRule="auto"/>
        <w:ind w:firstLine="480" w:firstLineChars="200"/>
        <w:jc w:val="both"/>
        <w:rPr>
          <w:rFonts w:ascii="宋体" w:hAnsi="宋体" w:eastAsia="宋体" w:cs="宋体"/>
        </w:rPr>
      </w:pPr>
      <w:bookmarkStart w:id="845" w:name="bookmark848"/>
      <w:bookmarkEnd w:id="845"/>
      <w:r>
        <w:rPr>
          <w:rFonts w:hint="eastAsia" w:ascii="宋体" w:hAnsi="宋体" w:eastAsia="宋体" w:cs="宋体"/>
        </w:rPr>
        <w:t>审查要素</w:t>
      </w:r>
    </w:p>
    <w:p>
      <w:pPr>
        <w:spacing w:line="360" w:lineRule="auto"/>
        <w:ind w:firstLine="480" w:firstLineChars="200"/>
        <w:jc w:val="both"/>
        <w:rPr>
          <w:rFonts w:ascii="宋体" w:hAnsi="宋体" w:eastAsia="宋体" w:cs="宋体"/>
        </w:rPr>
      </w:pPr>
      <w:bookmarkStart w:id="846" w:name="bookmark849"/>
      <w:bookmarkEnd w:id="846"/>
      <w:r>
        <w:rPr>
          <w:rFonts w:hint="eastAsia" w:ascii="宋体" w:hAnsi="宋体" w:eastAsia="宋体" w:cs="宋体"/>
        </w:rPr>
        <w:t>申请人接受伦理审查意见：对研究项目文件的修改与审查意见是否一致。</w:t>
      </w:r>
    </w:p>
    <w:p>
      <w:pPr>
        <w:spacing w:line="360" w:lineRule="auto"/>
        <w:ind w:firstLine="480" w:firstLineChars="200"/>
        <w:jc w:val="both"/>
        <w:rPr>
          <w:rFonts w:ascii="宋体" w:hAnsi="宋体" w:eastAsia="宋体" w:cs="宋体"/>
        </w:rPr>
      </w:pPr>
      <w:bookmarkStart w:id="847" w:name="bookmark850"/>
      <w:bookmarkEnd w:id="847"/>
      <w:r>
        <w:rPr>
          <w:rFonts w:hint="eastAsia" w:ascii="宋体" w:hAnsi="宋体" w:eastAsia="宋体" w:cs="宋体"/>
        </w:rPr>
        <w:t>申请人有不同意见：对伦理审查意见的澄清或其他修改能否接受。</w:t>
      </w:r>
    </w:p>
    <w:p>
      <w:pPr>
        <w:spacing w:line="360" w:lineRule="auto"/>
        <w:ind w:firstLine="480" w:firstLineChars="200"/>
        <w:jc w:val="both"/>
        <w:rPr>
          <w:rFonts w:ascii="宋体" w:hAnsi="宋体" w:eastAsia="宋体" w:cs="宋体"/>
        </w:rPr>
      </w:pPr>
      <w:bookmarkStart w:id="848" w:name="bookmark851"/>
      <w:bookmarkEnd w:id="848"/>
      <w:r>
        <w:rPr>
          <w:rFonts w:hint="eastAsia" w:ascii="宋体" w:hAnsi="宋体" w:eastAsia="宋体" w:cs="宋体"/>
        </w:rPr>
        <w:t>审查决定</w:t>
      </w:r>
    </w:p>
    <w:p>
      <w:pPr>
        <w:spacing w:line="360" w:lineRule="auto"/>
        <w:ind w:firstLine="480" w:firstLineChars="200"/>
        <w:jc w:val="both"/>
        <w:rPr>
          <w:rFonts w:ascii="宋体" w:hAnsi="宋体" w:eastAsia="宋体" w:cs="宋体"/>
        </w:rPr>
      </w:pPr>
      <w:r>
        <w:rPr>
          <w:rFonts w:hint="eastAsia" w:ascii="宋体" w:hAnsi="宋体" w:eastAsia="宋体" w:cs="宋体"/>
        </w:rPr>
        <w:t>是否批准研究项目</w:t>
      </w:r>
    </w:p>
    <w:p>
      <w:pPr>
        <w:spacing w:line="360" w:lineRule="auto"/>
        <w:ind w:firstLine="480" w:firstLineChars="200"/>
        <w:jc w:val="both"/>
        <w:rPr>
          <w:rFonts w:ascii="宋体" w:hAnsi="宋体" w:eastAsia="宋体" w:cs="宋体"/>
        </w:rPr>
      </w:pPr>
      <w:r>
        <w:rPr>
          <w:rFonts w:hint="eastAsia" w:ascii="宋体" w:hAnsi="宋体" w:eastAsia="宋体" w:cs="宋体"/>
        </w:rPr>
        <w:t>（初始审查后的）复审：同意，作必要的修正后同意，作必要的修正后重 审，不同意。</w:t>
      </w:r>
    </w:p>
    <w:p>
      <w:pPr>
        <w:spacing w:line="360" w:lineRule="auto"/>
        <w:ind w:firstLine="480" w:firstLineChars="200"/>
        <w:jc w:val="both"/>
        <w:rPr>
          <w:rFonts w:ascii="宋体" w:hAnsi="宋体" w:eastAsia="宋体" w:cs="宋体"/>
        </w:rPr>
      </w:pPr>
      <w:r>
        <w:rPr>
          <w:rFonts w:hint="eastAsia" w:ascii="宋体" w:hAnsi="宋体" w:eastAsia="宋体" w:cs="宋体"/>
        </w:rPr>
        <w:t>（修正案审查，年度定期跟踪审查、严重不良事件审查、违背方案审查的） 复审：同意，作必要的修正后同意，作必要的修正后重审，终止或暂停已 批准的研究，不同意。</w:t>
      </w:r>
    </w:p>
    <w:p>
      <w:pPr>
        <w:spacing w:line="360" w:lineRule="auto"/>
        <w:ind w:firstLine="480" w:firstLineChars="200"/>
        <w:jc w:val="both"/>
        <w:rPr>
          <w:rFonts w:ascii="宋体" w:hAnsi="宋体" w:eastAsia="宋体" w:cs="宋体"/>
        </w:rPr>
      </w:pPr>
      <w:r>
        <w:rPr>
          <w:rFonts w:hint="eastAsia" w:ascii="宋体" w:hAnsi="宋体" w:eastAsia="宋体" w:cs="宋体"/>
        </w:rPr>
        <w:t>跟踪审查频率</w:t>
      </w:r>
    </w:p>
    <w:p>
      <w:pPr>
        <w:spacing w:line="360" w:lineRule="auto"/>
        <w:ind w:firstLine="480" w:firstLineChars="200"/>
        <w:jc w:val="both"/>
        <w:rPr>
          <w:rFonts w:ascii="宋体" w:hAnsi="宋体" w:eastAsia="宋体" w:cs="宋体"/>
        </w:rPr>
      </w:pPr>
      <w:r>
        <w:rPr>
          <w:rFonts w:hint="eastAsia" w:ascii="宋体" w:hAnsi="宋体" w:eastAsia="宋体" w:cs="宋体"/>
        </w:rPr>
        <w:t>（初始审查后的）复审：根据研究的风险程度，确定跟踪审查的频率，最 长不超过12个月。</w:t>
      </w:r>
    </w:p>
    <w:p>
      <w:pPr>
        <w:spacing w:line="360" w:lineRule="auto"/>
        <w:ind w:firstLine="480" w:firstLineChars="200"/>
        <w:jc w:val="both"/>
        <w:rPr>
          <w:rFonts w:ascii="宋体" w:hAnsi="宋体" w:eastAsia="宋体" w:cs="宋体"/>
        </w:rPr>
      </w:pPr>
      <w:r>
        <w:rPr>
          <w:rFonts w:hint="eastAsia" w:ascii="宋体" w:hAnsi="宋体" w:eastAsia="宋体" w:cs="宋体"/>
        </w:rPr>
        <w:t>（修正案审查，年度定期跟踪审查、严重不良事件审査、违背方案审査的） 复审：根据研究的风险程度，决定是否调整跟踪审查的频率。</w:t>
      </w:r>
    </w:p>
    <w:p>
      <w:pPr>
        <w:spacing w:line="360" w:lineRule="auto"/>
        <w:ind w:firstLine="480" w:firstLineChars="200"/>
        <w:jc w:val="both"/>
        <w:rPr>
          <w:rFonts w:ascii="宋体" w:hAnsi="宋体" w:eastAsia="宋体" w:cs="宋体"/>
        </w:rPr>
      </w:pPr>
      <w:bookmarkStart w:id="849" w:name="bookmark852"/>
      <w:bookmarkEnd w:id="849"/>
      <w:r>
        <w:rPr>
          <w:rFonts w:hint="eastAsia" w:ascii="宋体" w:hAnsi="宋体" w:eastAsia="宋体" w:cs="宋体"/>
        </w:rPr>
        <w:t>伦理审查批件有效期：（初始审查后的）复审，审査决定为</w:t>
      </w:r>
      <w:r>
        <w:rPr>
          <w:rFonts w:hint="eastAsia" w:ascii="宋体" w:hAnsi="宋体" w:eastAsia="宋体" w:cs="宋体"/>
          <w:lang w:val="zh-CN" w:eastAsia="zh-CN"/>
        </w:rPr>
        <w:t>“同</w:t>
      </w:r>
      <w:r>
        <w:rPr>
          <w:rFonts w:hint="eastAsia" w:ascii="宋体" w:hAnsi="宋体" w:eastAsia="宋体" w:cs="宋体"/>
        </w:rPr>
        <w:t>意”，批件的有 效期可以由伦理委员会主任根据以下方式确定：①根据临床研究预期的周期； ②与跟踪审查频率相同。</w:t>
      </w:r>
    </w:p>
    <w:p>
      <w:pPr>
        <w:spacing w:line="360" w:lineRule="auto"/>
        <w:ind w:firstLine="480" w:firstLineChars="200"/>
        <w:jc w:val="both"/>
        <w:rPr>
          <w:rFonts w:ascii="宋体" w:hAnsi="宋体" w:eastAsia="宋体" w:cs="宋体"/>
        </w:rPr>
      </w:pPr>
      <w:r>
        <w:rPr>
          <w:rFonts w:hint="eastAsia" w:ascii="宋体" w:hAnsi="宋体" w:eastAsia="宋体" w:cs="宋体"/>
        </w:rPr>
        <w:t>（快速审查）是否更改审查方式：提交会议审查。</w:t>
      </w:r>
    </w:p>
    <w:p>
      <w:pPr>
        <w:spacing w:line="360" w:lineRule="auto"/>
        <w:ind w:firstLine="480" w:firstLineChars="200"/>
        <w:jc w:val="both"/>
        <w:rPr>
          <w:rFonts w:ascii="宋体" w:hAnsi="宋体" w:eastAsia="宋体" w:cs="宋体"/>
        </w:rPr>
      </w:pPr>
      <w:r>
        <w:rPr>
          <w:rFonts w:hint="eastAsia" w:ascii="宋体" w:hAnsi="宋体" w:eastAsia="宋体" w:cs="宋体"/>
        </w:rPr>
        <w:t>5.4</w:t>
      </w:r>
      <w:r>
        <w:rPr>
          <w:rFonts w:hint="eastAsia" w:ascii="宋体" w:hAnsi="宋体" w:eastAsia="宋体" w:cs="宋体"/>
          <w:lang w:val="zh-TW" w:eastAsia="zh-TW"/>
        </w:rPr>
        <w:t>传达决定：参见</w:t>
      </w:r>
      <w:r>
        <w:rPr>
          <w:rFonts w:hint="eastAsia" w:ascii="宋体" w:hAnsi="宋体" w:eastAsia="宋体" w:cs="宋体"/>
        </w:rPr>
        <w:t>IRB 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spacing w:line="360" w:lineRule="auto"/>
        <w:ind w:firstLine="480" w:firstLineChars="200"/>
        <w:jc w:val="both"/>
        <w:rPr>
          <w:rFonts w:ascii="宋体" w:hAnsi="宋体" w:eastAsia="宋体" w:cs="宋体"/>
        </w:rPr>
      </w:pPr>
      <w:bookmarkStart w:id="850" w:name="bookmark853"/>
      <w:bookmarkEnd w:id="850"/>
      <w:r>
        <w:rPr>
          <w:rFonts w:hint="eastAsia" w:ascii="宋体" w:hAnsi="宋体" w:eastAsia="宋体" w:cs="宋体"/>
        </w:rPr>
        <w:t>肯定性决定</w:t>
      </w:r>
    </w:p>
    <w:p>
      <w:pPr>
        <w:spacing w:line="360" w:lineRule="auto"/>
        <w:ind w:firstLine="480" w:firstLineChars="200"/>
        <w:jc w:val="both"/>
        <w:rPr>
          <w:rFonts w:ascii="宋体" w:hAnsi="宋体" w:eastAsia="宋体" w:cs="宋体"/>
        </w:rPr>
      </w:pPr>
      <w:bookmarkStart w:id="851" w:name="bookmark854"/>
      <w:bookmarkEnd w:id="851"/>
      <w:r>
        <w:rPr>
          <w:rFonts w:hint="eastAsia" w:ascii="宋体" w:hAnsi="宋体" w:eastAsia="宋体" w:cs="宋体"/>
        </w:rPr>
        <w:t>（初始审查之后的）复审：以</w:t>
      </w:r>
      <w:r>
        <w:rPr>
          <w:rFonts w:hint="eastAsia" w:ascii="宋体" w:hAnsi="宋体" w:eastAsia="宋体" w:cs="宋体"/>
          <w:lang w:val="zh-CN" w:eastAsia="zh-CN"/>
        </w:rPr>
        <w:t>“伦</w:t>
      </w:r>
      <w:r>
        <w:rPr>
          <w:rFonts w:hint="eastAsia" w:ascii="宋体" w:hAnsi="宋体" w:eastAsia="宋体" w:cs="宋体"/>
        </w:rPr>
        <w:t>理审査批件”的形式传达，并附</w:t>
      </w:r>
      <w:r>
        <w:rPr>
          <w:rFonts w:hint="eastAsia" w:ascii="宋体" w:hAnsi="宋体" w:eastAsia="宋体" w:cs="宋体"/>
          <w:lang w:val="zh-CN" w:eastAsia="zh-CN"/>
        </w:rPr>
        <w:t>“伦</w:t>
      </w:r>
      <w:r>
        <w:rPr>
          <w:rFonts w:hint="eastAsia" w:ascii="宋体" w:hAnsi="宋体" w:eastAsia="宋体" w:cs="宋体"/>
        </w:rPr>
        <w:t>理委员会成员表副本”；如果釆用会议审査的方式，还要附</w:t>
      </w:r>
      <w:r>
        <w:rPr>
          <w:rFonts w:hint="eastAsia" w:ascii="宋体" w:hAnsi="宋体" w:eastAsia="宋体" w:cs="宋体"/>
          <w:lang w:val="zh-CN" w:eastAsia="zh-CN"/>
        </w:rPr>
        <w:t>“会</w:t>
      </w:r>
      <w:r>
        <w:rPr>
          <w:rFonts w:hint="eastAsia" w:ascii="宋体" w:hAnsi="宋体" w:eastAsia="宋体" w:cs="宋体"/>
        </w:rPr>
        <w:t>议签到表副本"；如果 采用快速审查的方式，附下次会议报告的</w:t>
      </w:r>
      <w:r>
        <w:rPr>
          <w:rFonts w:hint="eastAsia" w:ascii="宋体" w:hAnsi="宋体" w:eastAsia="宋体" w:cs="宋体"/>
          <w:lang w:val="zh-CN" w:eastAsia="zh-CN"/>
        </w:rPr>
        <w:t>“会</w:t>
      </w:r>
      <w:r>
        <w:rPr>
          <w:rFonts w:hint="eastAsia" w:ascii="宋体" w:hAnsi="宋体" w:eastAsia="宋体" w:cs="宋体"/>
        </w:rPr>
        <w:t>议签到表副本”。</w:t>
      </w:r>
    </w:p>
    <w:p>
      <w:pPr>
        <w:spacing w:line="360" w:lineRule="auto"/>
        <w:ind w:firstLine="480" w:firstLineChars="200"/>
        <w:jc w:val="both"/>
        <w:rPr>
          <w:rFonts w:ascii="宋体" w:hAnsi="宋体" w:eastAsia="宋体" w:cs="宋体"/>
        </w:rPr>
      </w:pPr>
      <w:r>
        <w:rPr>
          <w:rFonts w:hint="eastAsia" w:ascii="宋体" w:hAnsi="宋体" w:eastAsia="宋体" w:cs="宋体"/>
        </w:rPr>
        <w:t>（修正案审查、年度/定期跟踪审查、严重不良事件审查、违背方案审查、暂 停/终止研究审查、结题审査之后的）复审：以</w:t>
      </w:r>
      <w:r>
        <w:rPr>
          <w:rFonts w:hint="eastAsia" w:ascii="宋体" w:hAnsi="宋体" w:eastAsia="宋体" w:cs="宋体"/>
          <w:lang w:val="zh-CN" w:eastAsia="zh-CN"/>
        </w:rPr>
        <w:t>“伦</w:t>
      </w:r>
      <w:r>
        <w:rPr>
          <w:rFonts w:hint="eastAsia" w:ascii="宋体" w:hAnsi="宋体" w:eastAsia="宋体" w:cs="宋体"/>
        </w:rPr>
        <w:t>理审查意见"的形式传达。</w:t>
      </w:r>
    </w:p>
    <w:p>
      <w:pPr>
        <w:spacing w:line="360" w:lineRule="auto"/>
        <w:ind w:firstLine="480" w:firstLineChars="200"/>
        <w:jc w:val="both"/>
        <w:rPr>
          <w:rFonts w:ascii="宋体" w:hAnsi="宋体" w:eastAsia="宋体" w:cs="宋体"/>
        </w:rPr>
      </w:pPr>
      <w:r>
        <w:rPr>
          <w:rFonts w:hint="eastAsia" w:ascii="宋体" w:hAnsi="宋体" w:eastAsia="宋体" w:cs="宋体"/>
        </w:rPr>
        <w:t>条件性或否定性决定：以“伦理审查意见”的形式传达。</w:t>
      </w:r>
    </w:p>
    <w:p>
      <w:pPr>
        <w:spacing w:line="360" w:lineRule="auto"/>
        <w:ind w:firstLine="480" w:firstLineChars="200"/>
        <w:jc w:val="both"/>
        <w:rPr>
          <w:rFonts w:ascii="宋体" w:hAnsi="宋体" w:eastAsia="宋体" w:cs="宋体"/>
        </w:rPr>
      </w:pPr>
      <w:r>
        <w:rPr>
          <w:rFonts w:hint="eastAsia" w:ascii="宋体" w:hAnsi="宋体" w:eastAsia="宋体" w:cs="宋体"/>
        </w:rPr>
        <w:t>是否传达：肯定性决定（不需要釆取进一步的措施），并且审查类别属于严重不良 事件审查后的复审，违背方案审查后的复审，暂停/终止研究审查后的复审，新药 临床试验结题审查后的复审，可以不传达，也可以传达；年度/定期跟踪审查必须 传达；临床科研课题结题审查后的复审，依照相关管理规定需要传达。</w:t>
      </w:r>
    </w:p>
    <w:p>
      <w:pPr>
        <w:spacing w:line="360" w:lineRule="auto"/>
        <w:ind w:firstLine="480" w:firstLineChars="200"/>
        <w:jc w:val="both"/>
        <w:rPr>
          <w:rFonts w:ascii="宋体" w:hAnsi="宋体" w:eastAsia="宋体" w:cs="宋体"/>
        </w:rPr>
      </w:pPr>
      <w:r>
        <w:rPr>
          <w:rFonts w:hint="eastAsia" w:ascii="宋体" w:hAnsi="宋体" w:eastAsia="宋体" w:cs="宋体"/>
        </w:rPr>
        <w:t>传达时限：在审查决定后5个工作日内完成决定的传达。</w:t>
      </w:r>
    </w:p>
    <w:p>
      <w:pPr>
        <w:spacing w:line="360" w:lineRule="auto"/>
        <w:ind w:firstLine="480" w:firstLineChars="200"/>
        <w:jc w:val="both"/>
        <w:rPr>
          <w:rFonts w:ascii="宋体" w:hAnsi="宋体" w:eastAsia="宋体" w:cs="宋体"/>
        </w:rPr>
      </w:pPr>
      <w:r>
        <w:rPr>
          <w:rFonts w:hint="eastAsia" w:ascii="宋体" w:hAnsi="宋体" w:eastAsia="宋体" w:cs="宋体"/>
        </w:rPr>
        <w:t>5.5文件存档</w:t>
      </w:r>
    </w:p>
    <w:p>
      <w:pPr>
        <w:spacing w:line="360" w:lineRule="auto"/>
        <w:ind w:firstLine="480" w:firstLineChars="200"/>
        <w:jc w:val="both"/>
        <w:rPr>
          <w:rFonts w:ascii="宋体" w:hAnsi="宋体" w:eastAsia="宋体" w:cs="宋体"/>
        </w:rPr>
      </w:pPr>
      <w:r>
        <w:rPr>
          <w:rFonts w:hint="eastAsia" w:ascii="宋体" w:hAnsi="宋体" w:eastAsia="宋体" w:cs="宋体"/>
        </w:rPr>
        <w:t>审查过程中形成、积累、保存的文件，按审查阶段及时存档或归档，建立/更新项 目档案目录。</w:t>
      </w:r>
    </w:p>
    <w:p>
      <w:pPr>
        <w:spacing w:line="360" w:lineRule="auto"/>
        <w:ind w:firstLine="480" w:firstLineChars="200"/>
        <w:jc w:val="both"/>
        <w:rPr>
          <w:rFonts w:ascii="宋体" w:hAnsi="宋体" w:eastAsia="宋体" w:cs="宋体"/>
        </w:rPr>
      </w:pPr>
      <w:r>
        <w:rPr>
          <w:rFonts w:hint="eastAsia" w:ascii="宋体" w:hAnsi="宋体" w:eastAsia="宋体" w:cs="宋体"/>
        </w:rPr>
        <w:t>加盖批准章:经伦理审查批准修正的研究方案、知情同意书的右上角加盖</w:t>
      </w:r>
      <w:r>
        <w:rPr>
          <w:rFonts w:hint="eastAsia" w:ascii="宋体" w:hAnsi="宋体" w:eastAsia="宋体" w:cs="宋体"/>
          <w:lang w:val="zh-CN" w:eastAsia="zh-CN"/>
        </w:rPr>
        <w:t>“批准</w:t>
      </w:r>
      <w:r>
        <w:rPr>
          <w:rFonts w:hint="eastAsia" w:ascii="宋体" w:hAnsi="宋体" w:eastAsia="宋体" w:cs="宋体"/>
        </w:rPr>
        <w:t>章”, 注明批件号、批准日期和有效期。</w:t>
      </w:r>
    </w:p>
    <w:p>
      <w:pPr>
        <w:spacing w:line="360" w:lineRule="auto"/>
        <w:ind w:firstLine="480" w:firstLineChars="200"/>
        <w:jc w:val="both"/>
        <w:rPr>
          <w:rFonts w:ascii="宋体" w:hAnsi="宋体" w:eastAsia="宋体" w:cs="宋体"/>
        </w:rPr>
      </w:pPr>
      <w:r>
        <w:rPr>
          <w:rFonts w:hint="eastAsia" w:ascii="宋体" w:hAnsi="宋体" w:eastAsia="宋体" w:cs="宋体"/>
        </w:rPr>
        <w:t>会议审查的项目存档文件：项目送审文件，复审审查工作表，会议签到表复印件， 会议决定表（投票单），会议记录副本，伦理审查决定文件。</w:t>
      </w:r>
    </w:p>
    <w:p>
      <w:pPr>
        <w:spacing w:line="360" w:lineRule="auto"/>
        <w:ind w:firstLine="480" w:firstLineChars="200"/>
        <w:jc w:val="both"/>
        <w:rPr>
          <w:rFonts w:ascii="宋体" w:hAnsi="宋体" w:eastAsia="宋体" w:cs="宋体"/>
        </w:rPr>
      </w:pPr>
      <w:r>
        <w:rPr>
          <w:rFonts w:hint="eastAsia" w:ascii="宋体" w:hAnsi="宋体" w:eastAsia="宋体" w:cs="宋体"/>
        </w:rPr>
        <w:t>快速审查的项目存档文件：项目送审文件，复审审查工作表，快审主审综合意见， 伦理审查决定文件。</w:t>
      </w:r>
    </w:p>
    <w:p>
      <w:pPr>
        <w:numPr>
          <w:ilvl w:val="0"/>
          <w:numId w:val="5"/>
        </w:numPr>
        <w:spacing w:line="360" w:lineRule="auto"/>
        <w:ind w:firstLine="480" w:firstLineChars="200"/>
        <w:jc w:val="both"/>
        <w:rPr>
          <w:rFonts w:ascii="宋体" w:hAnsi="宋体" w:eastAsia="宋体" w:cs="宋体"/>
        </w:rPr>
      </w:pPr>
      <w:r>
        <w:rPr>
          <w:rFonts w:hint="eastAsia" w:ascii="宋体" w:hAnsi="宋体" w:eastAsia="宋体" w:cs="宋体"/>
        </w:rPr>
        <w:t>相关文件</w:t>
      </w:r>
    </w:p>
    <w:p>
      <w:pPr>
        <w:spacing w:line="360" w:lineRule="auto"/>
        <w:ind w:firstLine="480" w:firstLineChars="200"/>
        <w:jc w:val="both"/>
        <w:rPr>
          <w:rFonts w:ascii="宋体" w:hAnsi="宋体" w:eastAsia="宋体" w:cs="宋体"/>
        </w:rPr>
      </w:pPr>
      <w:r>
        <w:rPr>
          <w:rFonts w:hint="eastAsia" w:ascii="宋体" w:hAnsi="宋体" w:eastAsia="宋体" w:cs="宋体"/>
        </w:rPr>
        <w:t>IRB SOP/04.01</w:t>
      </w:r>
      <w:r>
        <w:rPr>
          <w:rFonts w:hint="eastAsia" w:ascii="宋体" w:hAnsi="宋体" w:eastAsia="宋体" w:cs="宋体"/>
          <w:lang w:eastAsia="zh-CN"/>
        </w:rPr>
        <w:t>/01.0</w:t>
      </w:r>
      <w:r>
        <w:rPr>
          <w:rFonts w:hint="eastAsia" w:ascii="宋体" w:hAnsi="宋体" w:eastAsia="宋体" w:cs="宋体"/>
          <w:lang w:val="zh-TW" w:eastAsia="zh-TW"/>
        </w:rPr>
        <w:t>研究项目的受理</w:t>
      </w:r>
    </w:p>
    <w:p>
      <w:pPr>
        <w:spacing w:line="360" w:lineRule="auto"/>
        <w:ind w:firstLine="480" w:firstLineChars="200"/>
        <w:jc w:val="both"/>
        <w:rPr>
          <w:rFonts w:ascii="宋体" w:hAnsi="宋体" w:eastAsia="宋体" w:cs="宋体"/>
        </w:rPr>
      </w:pPr>
      <w:r>
        <w:rPr>
          <w:rFonts w:hint="eastAsia" w:ascii="宋体" w:hAnsi="宋体" w:eastAsia="宋体" w:cs="宋体"/>
        </w:rPr>
        <w:t>IRB SOP/04.02</w:t>
      </w:r>
      <w:r>
        <w:rPr>
          <w:rFonts w:hint="eastAsia" w:ascii="宋体" w:hAnsi="宋体" w:eastAsia="宋体" w:cs="宋体"/>
          <w:lang w:eastAsia="zh-CN"/>
        </w:rPr>
        <w:t>/01.0</w:t>
      </w:r>
      <w:r>
        <w:rPr>
          <w:rFonts w:hint="eastAsia" w:ascii="宋体" w:hAnsi="宋体" w:eastAsia="宋体" w:cs="宋体"/>
          <w:lang w:val="zh-TW" w:eastAsia="zh-TW"/>
        </w:rPr>
        <w:t>研究项目的处理</w:t>
      </w:r>
    </w:p>
    <w:p>
      <w:pPr>
        <w:spacing w:line="360" w:lineRule="auto"/>
        <w:ind w:firstLine="480" w:firstLineChars="200"/>
        <w:jc w:val="both"/>
        <w:rPr>
          <w:rFonts w:ascii="宋体" w:hAnsi="宋体" w:eastAsia="宋体" w:cs="宋体"/>
        </w:rPr>
      </w:pPr>
      <w:r>
        <w:rPr>
          <w:rFonts w:hint="eastAsia" w:ascii="宋体" w:hAnsi="宋体" w:eastAsia="宋体" w:cs="宋体"/>
        </w:rPr>
        <w:t>IRB SOP/03.01</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会议审查</w:t>
      </w:r>
    </w:p>
    <w:p>
      <w:pPr>
        <w:spacing w:line="360" w:lineRule="auto"/>
        <w:ind w:firstLine="480" w:firstLineChars="200"/>
        <w:jc w:val="both"/>
        <w:rPr>
          <w:rFonts w:ascii="宋体" w:hAnsi="宋体" w:eastAsia="宋体" w:cs="宋体"/>
        </w:rPr>
      </w:pPr>
      <w:r>
        <w:rPr>
          <w:rFonts w:hint="eastAsia" w:ascii="宋体" w:hAnsi="宋体" w:eastAsia="宋体" w:cs="宋体"/>
        </w:rPr>
        <w:t>IRB SOP/03.02</w:t>
      </w:r>
      <w:r>
        <w:rPr>
          <w:rFonts w:hint="eastAsia" w:ascii="宋体" w:hAnsi="宋体" w:eastAsia="宋体" w:cs="宋体"/>
          <w:lang w:eastAsia="zh-CN"/>
        </w:rPr>
        <w:t>/01.0</w:t>
      </w:r>
      <w:r>
        <w:rPr>
          <w:rFonts w:hint="eastAsia" w:ascii="宋体" w:hAnsi="宋体" w:eastAsia="宋体" w:cs="宋体"/>
        </w:rPr>
        <w:t xml:space="preserve"> </w:t>
      </w:r>
      <w:r>
        <w:rPr>
          <w:rFonts w:hint="eastAsia" w:ascii="宋体" w:hAnsi="宋体" w:eastAsia="宋体" w:cs="宋体"/>
          <w:lang w:val="zh-TW" w:eastAsia="zh-TW"/>
        </w:rPr>
        <w:t>快速审查</w:t>
      </w:r>
    </w:p>
    <w:p>
      <w:pPr>
        <w:spacing w:line="360" w:lineRule="auto"/>
        <w:ind w:firstLine="480" w:firstLineChars="200"/>
        <w:jc w:val="both"/>
        <w:rPr>
          <w:rFonts w:ascii="宋体" w:hAnsi="宋体" w:eastAsia="宋体" w:cs="宋体"/>
        </w:rPr>
      </w:pPr>
      <w:r>
        <w:rPr>
          <w:rFonts w:hint="eastAsia" w:ascii="宋体" w:hAnsi="宋体" w:eastAsia="宋体" w:cs="宋体"/>
        </w:rPr>
        <w:t>IRB SOP/06.01</w:t>
      </w:r>
      <w:r>
        <w:rPr>
          <w:rFonts w:hint="eastAsia" w:ascii="宋体" w:hAnsi="宋体" w:eastAsia="宋体" w:cs="宋体"/>
          <w:lang w:eastAsia="zh-CN"/>
        </w:rPr>
        <w:t>/01.0</w:t>
      </w:r>
      <w:r>
        <w:rPr>
          <w:rFonts w:hint="eastAsia" w:ascii="宋体" w:hAnsi="宋体" w:eastAsia="宋体" w:cs="宋体"/>
          <w:lang w:val="zh-TW" w:eastAsia="zh-TW"/>
        </w:rPr>
        <w:t>审查决定的传达</w:t>
      </w:r>
    </w:p>
    <w:p>
      <w:pPr>
        <w:numPr>
          <w:ilvl w:val="0"/>
          <w:numId w:val="5"/>
        </w:numPr>
        <w:spacing w:line="360" w:lineRule="auto"/>
        <w:ind w:firstLine="480" w:firstLineChars="200"/>
        <w:jc w:val="both"/>
        <w:rPr>
          <w:rFonts w:ascii="宋体" w:hAnsi="宋体" w:eastAsia="宋体" w:cs="宋体"/>
        </w:rPr>
      </w:pPr>
      <w:r>
        <w:rPr>
          <w:rFonts w:hint="eastAsia" w:ascii="宋体" w:hAnsi="宋体" w:eastAsia="宋体" w:cs="宋体"/>
        </w:rPr>
        <w:t>附件表格</w:t>
      </w:r>
    </w:p>
    <w:p>
      <w:pPr>
        <w:spacing w:line="360" w:lineRule="auto"/>
        <w:ind w:firstLine="480" w:firstLineChars="200"/>
        <w:jc w:val="both"/>
        <w:rPr>
          <w:rFonts w:ascii="宋体" w:hAnsi="宋体" w:eastAsia="宋体" w:cs="宋体"/>
          <w:lang w:val="zh-TW" w:eastAsia="zh-TW"/>
        </w:rPr>
      </w:pPr>
      <w:r>
        <w:rPr>
          <w:rFonts w:hint="eastAsia" w:ascii="宋体" w:hAnsi="宋体" w:eastAsia="宋体" w:cs="宋体"/>
          <w:lang w:eastAsia="zh-CN"/>
        </w:rPr>
        <w:t>LL/</w:t>
      </w:r>
      <w:r>
        <w:rPr>
          <w:rFonts w:hint="eastAsia" w:ascii="宋体" w:hAnsi="宋体" w:eastAsia="宋体" w:cs="宋体"/>
        </w:rPr>
        <w:t>SG-14</w:t>
      </w:r>
      <w:r>
        <w:rPr>
          <w:rFonts w:hint="eastAsia" w:ascii="宋体" w:hAnsi="宋体" w:eastAsia="宋体" w:cs="宋体"/>
          <w:lang w:eastAsia="zh-CN"/>
        </w:rPr>
        <w:t>/01.0</w:t>
      </w:r>
      <w:r>
        <w:rPr>
          <w:rFonts w:hint="eastAsia" w:ascii="宋体" w:hAnsi="宋体" w:eastAsia="宋体" w:cs="宋体"/>
          <w:lang w:val="zh-TW" w:eastAsia="zh-TW"/>
        </w:rPr>
        <w:t>复审工作表（初审后的复审）</w:t>
      </w:r>
    </w:p>
    <w:p>
      <w:pPr>
        <w:spacing w:line="360" w:lineRule="auto"/>
        <w:ind w:firstLine="480" w:firstLineChars="200"/>
        <w:jc w:val="both"/>
        <w:rPr>
          <w:rFonts w:ascii="宋体" w:hAnsi="宋体" w:eastAsia="宋体" w:cs="宋体"/>
        </w:rPr>
      </w:pPr>
      <w:r>
        <w:rPr>
          <w:rFonts w:hint="eastAsia" w:ascii="宋体" w:hAnsi="宋体" w:eastAsia="宋体" w:cs="宋体"/>
          <w:lang w:eastAsia="zh-CN"/>
        </w:rPr>
        <w:t>LL/</w:t>
      </w:r>
      <w:r>
        <w:rPr>
          <w:rFonts w:hint="eastAsia" w:ascii="宋体" w:hAnsi="宋体" w:eastAsia="宋体" w:cs="宋体"/>
        </w:rPr>
        <w:t>SG-15</w:t>
      </w:r>
      <w:r>
        <w:rPr>
          <w:rFonts w:hint="eastAsia" w:ascii="宋体" w:hAnsi="宋体" w:eastAsia="宋体" w:cs="宋体"/>
          <w:lang w:eastAsia="zh-CN"/>
        </w:rPr>
        <w:t>/01.0</w:t>
      </w:r>
      <w:r>
        <w:rPr>
          <w:rFonts w:hint="eastAsia" w:ascii="宋体" w:hAnsi="宋体" w:eastAsia="宋体" w:cs="宋体"/>
        </w:rPr>
        <w:t>复审工作表（跟踪审查后的复审）</w:t>
      </w: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852" w:name="_Toc8146"/>
      <w:r>
        <w:rPr>
          <w:rFonts w:hint="eastAsia"/>
          <w:lang w:eastAsia="zh-CN"/>
        </w:rPr>
        <w:t>免除审查的审核标准操作规程</w:t>
      </w:r>
      <w:bookmarkEnd w:id="852"/>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免除审查的审核标准操作规程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46"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75648"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47"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7667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48"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77696"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49" name="图片 149"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78720"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50"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7974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51"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8076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52"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pStyle w:val="3"/>
        <w:rPr>
          <w:lang w:eastAsia="zh-CN"/>
        </w:rPr>
      </w:pPr>
      <w:bookmarkStart w:id="853" w:name="bookmark1"/>
      <w:bookmarkStart w:id="854" w:name="bookmark2"/>
      <w:bookmarkStart w:id="855" w:name="bookmark0"/>
      <w:r>
        <w:rPr>
          <w:rFonts w:hint="eastAsia"/>
          <w:lang w:eastAsia="zh-CN"/>
        </w:rPr>
        <w:t>免除审查的审核</w:t>
      </w:r>
      <w:bookmarkEnd w:id="853"/>
      <w:bookmarkEnd w:id="854"/>
      <w:bookmarkEnd w:id="855"/>
      <w:r>
        <w:rPr>
          <w:rFonts w:hint="eastAsia"/>
          <w:lang w:eastAsia="zh-CN"/>
        </w:rPr>
        <w:t>标准操作规程</w:t>
      </w:r>
    </w:p>
    <w:p>
      <w:pPr>
        <w:numPr>
          <w:ilvl w:val="0"/>
          <w:numId w:val="6"/>
        </w:numPr>
        <w:spacing w:line="360" w:lineRule="auto"/>
        <w:ind w:firstLine="480" w:firstLineChars="200"/>
        <w:jc w:val="both"/>
        <w:rPr>
          <w:rFonts w:asciiTheme="minorEastAsia" w:hAnsiTheme="minorEastAsia" w:eastAsiaTheme="minorEastAsia" w:cstheme="minorEastAsia"/>
        </w:rPr>
      </w:pPr>
      <w:bookmarkStart w:id="856" w:name="bookmark3"/>
      <w:bookmarkEnd w:id="856"/>
      <w:r>
        <w:rPr>
          <w:rFonts w:hint="eastAsia" w:asciiTheme="minorEastAsia" w:hAnsiTheme="minorEastAsia" w:eastAsiaTheme="minorEastAsia" w:cstheme="minorEastAsia"/>
          <w:lang w:val="zh-TW" w:eastAsia="zh-TW"/>
        </w:rPr>
        <w:t>目的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为使伦理委员会免除审查的受理、处理、审核、传达决定、文件存档的工作有章可循,特制定本规程，以从程序上保证免除审查审核工作的质量。</w:t>
      </w:r>
    </w:p>
    <w:p>
      <w:pPr>
        <w:numPr>
          <w:ilvl w:val="0"/>
          <w:numId w:val="6"/>
        </w:numPr>
        <w:spacing w:line="360" w:lineRule="auto"/>
        <w:ind w:firstLine="480" w:firstLineChars="200"/>
        <w:jc w:val="both"/>
        <w:rPr>
          <w:rFonts w:asciiTheme="minorEastAsia" w:hAnsiTheme="minorEastAsia" w:eastAsiaTheme="minorEastAsia" w:cstheme="minorEastAsia"/>
          <w:lang w:val="zh-TW" w:eastAsia="zh-TW"/>
        </w:rPr>
      </w:pPr>
      <w:bookmarkStart w:id="857" w:name="bookmark4"/>
      <w:bookmarkEnd w:id="857"/>
      <w:r>
        <w:rPr>
          <w:rFonts w:hint="eastAsia" w:asciiTheme="minorEastAsia" w:hAnsiTheme="minorEastAsia" w:eastAsiaTheme="minorEastAsia" w:cstheme="minorEastAsia"/>
          <w:lang w:val="zh-TW" w:eastAsia="zh-TW"/>
        </w:rPr>
        <w:t>范围</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免除审查的项目，申请人应向伦理委员会提交免除审查申请。</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本SOP适用于伦理委员会对免除审查申请所进行的免除审查审核。</w:t>
      </w:r>
    </w:p>
    <w:p>
      <w:pPr>
        <w:numPr>
          <w:ilvl w:val="0"/>
          <w:numId w:val="6"/>
        </w:numPr>
        <w:spacing w:line="360" w:lineRule="auto"/>
        <w:ind w:firstLine="480" w:firstLineChars="200"/>
        <w:jc w:val="both"/>
        <w:rPr>
          <w:rFonts w:asciiTheme="minorEastAsia" w:hAnsiTheme="minorEastAsia" w:eastAsiaTheme="minorEastAsia" w:cstheme="minorEastAsia"/>
          <w:lang w:val="zh-TW" w:eastAsia="zh-TW"/>
        </w:rPr>
      </w:pPr>
      <w:bookmarkStart w:id="858" w:name="bookmark5"/>
      <w:bookmarkEnd w:id="858"/>
      <w:r>
        <w:rPr>
          <w:rFonts w:hint="eastAsia" w:asciiTheme="minorEastAsia" w:hAnsiTheme="minorEastAsia" w:eastAsiaTheme="minorEastAsia" w:cstheme="minorEastAsia"/>
          <w:lang w:val="zh-TW" w:eastAsia="zh-TW"/>
        </w:rPr>
        <w:t>职责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3.1伦理委员会秘书</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受理送审材料。</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处理送审材料。</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为伦理委员会主任审核工作提供服务。</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传达审核意见。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文件存档。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3.2伦理委员会主任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审核免除审查申请的送审文件，确定是否符合免除审查的条件。</w:t>
      </w:r>
    </w:p>
    <w:p>
      <w:pPr>
        <w:numPr>
          <w:ilvl w:val="0"/>
          <w:numId w:val="6"/>
        </w:num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流程图</w:t>
      </w:r>
    </w:p>
    <w:p>
      <w:pPr>
        <w:spacing w:line="36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bidi="ar-SA"/>
        </w:rPr>
        <w:drawing>
          <wp:inline distT="0" distB="0" distL="114300" distR="114300">
            <wp:extent cx="1164590" cy="2511425"/>
            <wp:effectExtent l="0" t="0" r="16510" b="3175"/>
            <wp:docPr id="137" name="Picutre 1"/>
            <wp:cNvGraphicFramePr/>
            <a:graphic xmlns:a="http://schemas.openxmlformats.org/drawingml/2006/main">
              <a:graphicData uri="http://schemas.openxmlformats.org/drawingml/2006/picture">
                <pic:pic xmlns:pic="http://schemas.openxmlformats.org/drawingml/2006/picture">
                  <pic:nvPicPr>
                    <pic:cNvPr id="137" name="Picutre 1"/>
                    <pic:cNvPicPr/>
                  </pic:nvPicPr>
                  <pic:blipFill>
                    <a:blip r:embed="rId28">
                      <a:lum bright="6000"/>
                    </a:blip>
                    <a:stretch>
                      <a:fillRect/>
                    </a:stretch>
                  </pic:blipFill>
                  <pic:spPr>
                    <a:xfrm>
                      <a:off x="0" y="0"/>
                      <a:ext cx="1164590" cy="2511425"/>
                    </a:xfrm>
                    <a:prstGeom prst="rect">
                      <a:avLst/>
                    </a:prstGeom>
                  </pic:spPr>
                </pic:pic>
              </a:graphicData>
            </a:graphic>
          </wp:inline>
        </w:drawing>
      </w:r>
    </w:p>
    <w:p>
      <w:pPr>
        <w:numPr>
          <w:ilvl w:val="0"/>
          <w:numId w:val="6"/>
        </w:num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流程的操作细则</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5.1</w:t>
      </w:r>
      <w:r>
        <w:rPr>
          <w:rFonts w:hint="eastAsia" w:asciiTheme="minorEastAsia" w:hAnsiTheme="minorEastAsia" w:eastAsiaTheme="minorEastAsia" w:cstheme="minorEastAsia"/>
          <w:lang w:val="zh-TW" w:eastAsia="zh-TW"/>
        </w:rPr>
        <w:t>受理</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形式审查</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送审文件的完整性</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免除审查申请的送审文件包括：免除审查申请，研究方案等。</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送审文件的要素</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免除审查申请填写正确、完整，申请人签名并注明日期。</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研究方案注明版本号和版本日期。</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补充/修改，受理，以及送审文件管理：参照IRBSOP/04.01</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研究项目的受理执行。</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5.2</w:t>
      </w:r>
      <w:r>
        <w:rPr>
          <w:rFonts w:hint="eastAsia" w:asciiTheme="minorEastAsia" w:hAnsiTheme="minorEastAsia" w:eastAsiaTheme="minorEastAsia" w:cstheme="minorEastAsia"/>
          <w:lang w:val="zh-TW" w:eastAsia="zh-TW"/>
        </w:rPr>
        <w:t>处理</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准备审核文件：为伦理委员会主任准备整套送审文件，</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SG-17</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免除审查审核工作表。</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5.3</w:t>
      </w:r>
      <w:r>
        <w:rPr>
          <w:rFonts w:hint="eastAsia" w:asciiTheme="minorEastAsia" w:hAnsiTheme="minorEastAsia" w:eastAsiaTheme="minorEastAsia" w:cstheme="minorEastAsia"/>
          <w:lang w:val="zh-TW" w:eastAsia="zh-TW"/>
        </w:rPr>
        <w:t>审核</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审核要素</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是否符合免除审查的条件。</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审核决定</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同意：符合免除审査的条件，同意免除审查。</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不同意：不符合免除审查的条件，则要求按初始审查申请送审相关材料。</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5.4传达审核意见</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传达形式：</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SC-09</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免除审查申请审核意见。</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传达时限：在主任审核决定后2个工作日内完成审核意见的传达。</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5.5文件存档/归档</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保存文件：项目送审文件，免除审查审核工作表，免除审查申请审核意见。</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归档：符合免除审查的项目，建档并归档。</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存档</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不符合免除审查的项目，建档，存档。</w:t>
      </w:r>
    </w:p>
    <w:p>
      <w:pPr>
        <w:numPr>
          <w:ilvl w:val="0"/>
          <w:numId w:val="6"/>
        </w:num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相关文件</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IRBSQ/01.01</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伦理审查申请/报告指南</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IRBSOP/04.01</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研究项目的受理</w:t>
      </w:r>
    </w:p>
    <w:p>
      <w:pPr>
        <w:numPr>
          <w:ilvl w:val="0"/>
          <w:numId w:val="6"/>
        </w:num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附件表格</w:t>
      </w:r>
    </w:p>
    <w:p>
      <w:pPr>
        <w:spacing w:line="440" w:lineRule="exact"/>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SG-17</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免除审查审核工作表</w:t>
      </w:r>
    </w:p>
    <w:p>
      <w:pPr>
        <w:spacing w:line="440" w:lineRule="exact"/>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SC-09</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免除审查申请审核意见</w:t>
      </w:r>
    </w:p>
    <w:p>
      <w:pPr>
        <w:spacing w:line="440" w:lineRule="exact"/>
        <w:ind w:firstLine="480" w:firstLineChars="200"/>
        <w:jc w:val="both"/>
        <w:rPr>
          <w:rFonts w:asciiTheme="minorEastAsia" w:hAnsiTheme="minorEastAsia" w:eastAsiaTheme="minorEastAsia" w:cstheme="minorEastAsia"/>
          <w:lang w:val="zh-TW" w:eastAsia="zh-TW"/>
        </w:rPr>
      </w:pPr>
    </w:p>
    <w:p>
      <w:pPr>
        <w:spacing w:line="360" w:lineRule="auto"/>
        <w:jc w:val="both"/>
        <w:rPr>
          <w:rFonts w:eastAsia="宋体"/>
          <w:lang w:eastAsia="zh-CN"/>
        </w:rPr>
      </w:pPr>
    </w:p>
    <w:p>
      <w:pPr>
        <w:pStyle w:val="2"/>
        <w:spacing w:after="360"/>
        <w:rPr>
          <w:lang w:eastAsia="zh-CN"/>
        </w:rPr>
      </w:pPr>
      <w:bookmarkStart w:id="859" w:name="_Toc23653"/>
      <w:r>
        <w:rPr>
          <w:rFonts w:hint="eastAsia"/>
          <w:lang w:eastAsia="zh-CN"/>
        </w:rPr>
        <w:t>审查决定的传达标准操作规程</w:t>
      </w:r>
      <w:bookmarkEnd w:id="859"/>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审查决定的传达标准操作规程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53"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81792"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54"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8281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55"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83840"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56" name="图片 156"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84864"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57"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8588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60"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8691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61"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pStyle w:val="3"/>
        <w:rPr>
          <w:lang w:eastAsia="zh-CN"/>
        </w:rPr>
      </w:pPr>
      <w:r>
        <w:rPr>
          <w:rFonts w:hint="eastAsia"/>
          <w:lang w:eastAsia="zh-CN"/>
        </w:rPr>
        <w:t>审查决定的传达标准操作规程</w:t>
      </w:r>
    </w:p>
    <w:p>
      <w:pPr>
        <w:numPr>
          <w:ilvl w:val="0"/>
          <w:numId w:val="7"/>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val="zh-TW" w:eastAsia="zh-TW"/>
        </w:rPr>
        <w:t>目的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为使伦理委员会准备审查决定文件、审签决定文件、传达决定的工作有章可循，特制定本规程，以从程序上保证审查决定传达工作的质量。</w:t>
      </w:r>
    </w:p>
    <w:p>
      <w:pPr>
        <w:numPr>
          <w:ilvl w:val="0"/>
          <w:numId w:val="7"/>
        </w:num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范围</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本SOP适用于伦理委员会办公室确定必须传达与可以不传达的决定类别，以及审查决定文件的准备与传达工作。</w:t>
      </w:r>
    </w:p>
    <w:p>
      <w:pPr>
        <w:numPr>
          <w:ilvl w:val="0"/>
          <w:numId w:val="7"/>
        </w:num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职责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3.1伦理委员会秘书</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确定必须传达与可以不传达的决定类别。</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准备审查决定文件。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传达审查决定。</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决定文件存档。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lang w:val="zh-TW" w:eastAsia="zh-TW"/>
        </w:rPr>
        <w:t>主席</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审签会议记录。</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审签审查决定文件，签名并注明日期。</w:t>
      </w:r>
    </w:p>
    <w:p>
      <w:pPr>
        <w:numPr>
          <w:ilvl w:val="0"/>
          <w:numId w:val="7"/>
        </w:num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流程图</w:t>
      </w:r>
    </w:p>
    <w:p>
      <w:pPr>
        <w:spacing w:line="36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bidi="ar-SA"/>
        </w:rPr>
        <w:drawing>
          <wp:inline distT="0" distB="0" distL="114300" distR="114300">
            <wp:extent cx="1554480" cy="2614930"/>
            <wp:effectExtent l="0" t="0" r="7620" b="13970"/>
            <wp:docPr id="138" name="Picutre 2"/>
            <wp:cNvGraphicFramePr/>
            <a:graphic xmlns:a="http://schemas.openxmlformats.org/drawingml/2006/main">
              <a:graphicData uri="http://schemas.openxmlformats.org/drawingml/2006/picture">
                <pic:pic xmlns:pic="http://schemas.openxmlformats.org/drawingml/2006/picture">
                  <pic:nvPicPr>
                    <pic:cNvPr id="138" name="Picutre 2"/>
                    <pic:cNvPicPr/>
                  </pic:nvPicPr>
                  <pic:blipFill>
                    <a:blip r:embed="rId29">
                      <a:lum bright="6000"/>
                    </a:blip>
                    <a:stretch>
                      <a:fillRect/>
                    </a:stretch>
                  </pic:blipFill>
                  <pic:spPr>
                    <a:xfrm>
                      <a:off x="0" y="0"/>
                      <a:ext cx="1554480" cy="2614930"/>
                    </a:xfrm>
                    <a:prstGeom prst="rect">
                      <a:avLst/>
                    </a:prstGeom>
                  </pic:spPr>
                </pic:pic>
              </a:graphicData>
            </a:graphic>
          </wp:inline>
        </w:drawing>
      </w:r>
    </w:p>
    <w:p>
      <w:pPr>
        <w:numPr>
          <w:ilvl w:val="0"/>
          <w:numId w:val="7"/>
        </w:num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流程的操作细则</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5.1确定必须传达的决定类别</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必须传达的决定类别</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条件性或否定性决定（作必要的修正后同意，作必要的修正后重审，终止或暂停已批准的研究，不同意，需要进一步采取保护受试者的措施）：必须传达。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肯定性决定（同意），并且审查类别属于初始审查，修正案审查，年度/定期跟踪审查，以及上述审查类别审查后的复审：必须传达。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可以不传达的决定类别</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肯定性决定（同意继续研究，或不需要采取进一步的措施），并且审查类别属于严重不良事件审查，违背方案审查，暂停/终止研究审查，研究完成审查，以及上述审查类别审查后的复审：可以不传达，也可以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伦理审查申请指南规定，申请人提交伦理审查申请/报告后一个半月没有收到伦理委员会决定意见的答复，视作</w:t>
      </w:r>
      <w:r>
        <w:rPr>
          <w:rFonts w:hint="eastAsia" w:asciiTheme="minorEastAsia" w:hAnsiTheme="minorEastAsia" w:eastAsiaTheme="minorEastAsia" w:cstheme="minorEastAsia"/>
          <w:lang w:val="zh-CN" w:eastAsia="zh-CN"/>
        </w:rPr>
        <w:t>“同</w:t>
      </w:r>
      <w:r>
        <w:rPr>
          <w:rFonts w:hint="eastAsia" w:asciiTheme="minorEastAsia" w:hAnsiTheme="minorEastAsia" w:eastAsiaTheme="minorEastAsia" w:cstheme="minorEastAsia"/>
        </w:rPr>
        <w:t>意”。</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5.2准备审查决定文件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秘书依据会议记录起草伦理审查决定文件。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决定文件的类别</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伦理审查批件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肯定性决定，并且审查类别属于初始审查，初始审査后的复审，采用伦理审查批件。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伦理审查意见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其他所有决定，釆用伦理审査意见。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决定文件的基本信息</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基本信息：研究项目信息；审查意见/批件号；临床研究机构和研究者；审查会议日期与地点，审查类别，审查方式，审查委员，（伦理审查意见）审查文件，（伦理审查批件）批准文件（临床研究方案、知情同意书、招募材料均应注明版本号/日期）；审查意见；主席（或被授权者）签发并注明日期；决定文件的有效期；伦理委员会名称（盖章），伦理委员会联系人和联系方式。</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审查意见/批件号的编码规则：同</w:t>
      </w:r>
      <w:r>
        <w:rPr>
          <w:rFonts w:hint="eastAsia" w:asciiTheme="minorEastAsia" w:hAnsiTheme="minorEastAsia" w:eastAsiaTheme="minorEastAsia" w:cstheme="minorEastAsia"/>
          <w:lang w:val="zh-CN" w:eastAsia="zh-CN"/>
        </w:rPr>
        <w:t>“受</w:t>
      </w:r>
      <w:r>
        <w:rPr>
          <w:rFonts w:hint="eastAsia" w:asciiTheme="minorEastAsia" w:hAnsiTheme="minorEastAsia" w:eastAsiaTheme="minorEastAsia" w:cstheme="minorEastAsia"/>
        </w:rPr>
        <w:t>理号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决定文件的审査意见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肯定性决定（同意）：告知批准的事项，对申请人实施研究的要求，以及跟踪审查的要求。</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条件性决定（作必要修正后同意，作必要修正后重审）：具体说明伦理审査的修正意见，以及提交复审的程序。</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否定性决定（不同意，终止或暂停已经批准的临床研究）：必须清楚地说明否定的理由和伦理审查的相关考虑，并告知申请人如果有不同意见，可就有关事项做出解释，提交复审申请。</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年度/定期跟踪审查的频率，截止日期。</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5.3审签决定文件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秘书/工作人员2人分别核对审查决定文件基本信息的正确性，审查意见的规范性与完整性。</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审查会议的主持人（主席，或被授权的副主席/委员）审签会议记录。</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审查会议的主持人（主席，或被授权的副主席/委员）审签审查决定文件，签名并注明日期。</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5.4传达审查决定</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制作：①制作决定文件：文件份数参照申请人、研究中心数确定；②制作伦理委员会成员表副本：初始审查的决定文件附“伦理委员会成员表副本"；③制作会议签到表副本：初始审查、修正案审查以及（初审审查、修正案审查之后的）复审的肯定性决定，如果采用会议审查方式，需附</w:t>
      </w:r>
      <w:r>
        <w:rPr>
          <w:rFonts w:hint="eastAsia" w:asciiTheme="minorEastAsia" w:hAnsiTheme="minorEastAsia" w:eastAsiaTheme="minorEastAsia" w:cstheme="minorEastAsia"/>
          <w:lang w:val="zh-CN" w:eastAsia="zh-CN"/>
        </w:rPr>
        <w:t>“会</w:t>
      </w:r>
      <w:r>
        <w:rPr>
          <w:rFonts w:hint="eastAsia" w:asciiTheme="minorEastAsia" w:hAnsiTheme="minorEastAsia" w:eastAsiaTheme="minorEastAsia" w:cstheme="minorEastAsia"/>
        </w:rPr>
        <w:t>议签到表副本”；如果釆用快速审查方式，需附下次会议报告的“会议签到表副本”；④份数：一般按申办者、CRO、研究单位各1份；或根据申办者的要求。</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盖章：决定文件加盖伦理委员会章。</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决定文件送达（本院）申请人；可寄送或通知（外单位）申请人领取决定文件;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收件人在</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SC-10</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伦理审查决定文件签收表上签收；寄送则保留寄送凭证。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传达时限</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会议审查决定后5个工作日内完成决定的传达。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紧急会议审查决定于审查决定后及时传达，最长不超过3个工作日。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快速审查主审综合意见为</w:t>
      </w:r>
      <w:r>
        <w:rPr>
          <w:rFonts w:hint="eastAsia" w:asciiTheme="minorEastAsia" w:hAnsiTheme="minorEastAsia" w:eastAsiaTheme="minorEastAsia" w:cstheme="minorEastAsia"/>
          <w:lang w:val="zh-CN" w:eastAsia="zh-CN"/>
        </w:rPr>
        <w:t>“同意</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或</w:t>
      </w:r>
      <w:r>
        <w:rPr>
          <w:rFonts w:hint="eastAsia" w:asciiTheme="minorEastAsia" w:hAnsiTheme="minorEastAsia" w:eastAsiaTheme="minorEastAsia" w:cstheme="minorEastAsia"/>
          <w:lang w:val="zh-CN" w:eastAsia="zh-CN"/>
        </w:rPr>
        <w:t>“作必</w:t>
      </w:r>
      <w:r>
        <w:rPr>
          <w:rFonts w:hint="eastAsia" w:asciiTheme="minorEastAsia" w:hAnsiTheme="minorEastAsia" w:eastAsiaTheme="minorEastAsia" w:cstheme="minorEastAsia"/>
        </w:rPr>
        <w:t>要的修正后同意”，并且审查类别属于修正案审查，年度/定期跟踪审查，严重不良事件审查，违背方案审查，暂停/终止研究审查，研究完成审查，复审，应在3个工作日内传达决定；如果审查类别属于初始审查，则在提交会议报告后5个工作日内传达决定。</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如果申请人要求提前传达</w:t>
      </w:r>
      <w:r>
        <w:rPr>
          <w:rFonts w:hint="eastAsia" w:asciiTheme="minorEastAsia" w:hAnsiTheme="minorEastAsia" w:eastAsiaTheme="minorEastAsia" w:cstheme="minorEastAsia"/>
          <w:lang w:val="zh-CN" w:eastAsia="zh-CN"/>
        </w:rPr>
        <w:t>“同</w:t>
      </w:r>
      <w:r>
        <w:rPr>
          <w:rFonts w:hint="eastAsia" w:asciiTheme="minorEastAsia" w:hAnsiTheme="minorEastAsia" w:eastAsiaTheme="minorEastAsia" w:cstheme="minorEastAsia"/>
        </w:rPr>
        <w:t>意”的决定，应尽快传达。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5.5文件存档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审查决定文件归入项目档案。</w:t>
      </w:r>
    </w:p>
    <w:p>
      <w:pPr>
        <w:numPr>
          <w:ilvl w:val="0"/>
          <w:numId w:val="7"/>
        </w:num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相关文件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无。</w:t>
      </w:r>
    </w:p>
    <w:p>
      <w:pPr>
        <w:numPr>
          <w:ilvl w:val="0"/>
          <w:numId w:val="7"/>
        </w:num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附件表格</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SC-07</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伦理审查意见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SC-08</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伦理审查批件</w:t>
      </w:r>
    </w:p>
    <w:p>
      <w:p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SC-10</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伦理审查决定文件签收表</w:t>
      </w: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eastAsia="宋体"/>
          <w:lang w:eastAsia="zh-CN"/>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860" w:name="_Toc2503"/>
      <w:r>
        <w:rPr>
          <w:rFonts w:hint="eastAsia"/>
          <w:lang w:eastAsia="zh-CN"/>
        </w:rPr>
        <w:t>实地访查标准操作规程</w:t>
      </w:r>
      <w:bookmarkEnd w:id="860"/>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实地访查标准操作规程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62"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87936"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63"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8896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64"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89984"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65" name="图片 165"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91008"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66"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9203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67"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9305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68"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pStyle w:val="3"/>
        <w:rPr>
          <w:lang w:eastAsia="zh-CN"/>
        </w:rPr>
      </w:pPr>
      <w:r>
        <w:rPr>
          <w:rFonts w:hint="eastAsia"/>
          <w:lang w:eastAsia="zh-CN"/>
        </w:rPr>
        <w:t>实地访查标准操作规程</w:t>
      </w:r>
    </w:p>
    <w:p>
      <w:pPr>
        <w:numPr>
          <w:ilvl w:val="0"/>
          <w:numId w:val="8"/>
        </w:numPr>
        <w:spacing w:line="360" w:lineRule="auto"/>
        <w:jc w:val="both"/>
        <w:rPr>
          <w:rFonts w:asciiTheme="minorEastAsia" w:hAnsiTheme="minorEastAsia" w:eastAsiaTheme="minorEastAsia" w:cstheme="minorEastAsia"/>
        </w:rPr>
      </w:pPr>
      <w:r>
        <w:rPr>
          <w:rFonts w:hint="eastAsia" w:asciiTheme="minorEastAsia" w:hAnsiTheme="minorEastAsia" w:eastAsiaTheme="minorEastAsia" w:cstheme="minorEastAsia"/>
          <w:lang w:val="zh-TW" w:eastAsia="zh-TW"/>
        </w:rPr>
        <w:t>目的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为使伦理委员会实地访查的准备、访查意见及其处理的工作有章可循，特制定本规程,以从程序上保证伦理委员会的实地访查工作的质量。</w:t>
      </w:r>
    </w:p>
    <w:p>
      <w:pPr>
        <w:numPr>
          <w:ilvl w:val="0"/>
          <w:numId w:val="8"/>
        </w:numPr>
        <w:spacing w:line="360" w:lineRule="auto"/>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范围</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伦理委员会实地访查主要从保护受试者角度检查研究的实施情况，以及对GCP、研究方案以及本伦理委员会要求的遵从性。</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本SOP适用于伦理委员会开展实地访查的工作。</w:t>
      </w:r>
    </w:p>
    <w:p>
      <w:pPr>
        <w:numPr>
          <w:ilvl w:val="0"/>
          <w:numId w:val="8"/>
        </w:numPr>
        <w:spacing w:line="360" w:lineRule="auto"/>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职责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3.1</w:t>
      </w:r>
      <w:r>
        <w:rPr>
          <w:rFonts w:hint="eastAsia" w:asciiTheme="minorEastAsia" w:hAnsiTheme="minorEastAsia" w:eastAsiaTheme="minorEastAsia" w:cstheme="minorEastAsia"/>
          <w:lang w:val="zh-TW" w:eastAsia="zh-TW"/>
        </w:rPr>
        <w:t>委员</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项目审查时发现需要进一步了解/核实情况，可提议开展实地访查。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参加访查活动，提出处理意见。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3.2伦理委员会办公室秘书</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秘书受理受试者抱怨时发现需要进一步了解/核实情况，可提议开展实地访查。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组织访查小组，安排访查活动。</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为访查活动提供服务工作。</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处理访查意见。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访查文件存档。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3.3伦理委员会主任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批准开展实地访查。</w:t>
      </w:r>
    </w:p>
    <w:p>
      <w:pPr>
        <w:numPr>
          <w:ilvl w:val="0"/>
          <w:numId w:val="8"/>
        </w:numPr>
        <w:spacing w:line="360" w:lineRule="auto"/>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流程图</w:t>
      </w:r>
    </w:p>
    <w:p>
      <w:pPr>
        <w:spacing w:line="36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bidi="ar-SA"/>
        </w:rPr>
        <w:drawing>
          <wp:inline distT="0" distB="0" distL="114300" distR="114300">
            <wp:extent cx="1798955" cy="2059305"/>
            <wp:effectExtent l="0" t="0" r="10795" b="17145"/>
            <wp:docPr id="139" name="Picutre 3"/>
            <wp:cNvGraphicFramePr/>
            <a:graphic xmlns:a="http://schemas.openxmlformats.org/drawingml/2006/main">
              <a:graphicData uri="http://schemas.openxmlformats.org/drawingml/2006/picture">
                <pic:pic xmlns:pic="http://schemas.openxmlformats.org/drawingml/2006/picture">
                  <pic:nvPicPr>
                    <pic:cNvPr id="139" name="Picutre 3"/>
                    <pic:cNvPicPr/>
                  </pic:nvPicPr>
                  <pic:blipFill>
                    <a:blip r:embed="rId30">
                      <a:lum bright="6000"/>
                    </a:blip>
                    <a:stretch>
                      <a:fillRect/>
                    </a:stretch>
                  </pic:blipFill>
                  <pic:spPr>
                    <a:xfrm>
                      <a:off x="0" y="0"/>
                      <a:ext cx="1798955" cy="2059305"/>
                    </a:xfrm>
                    <a:prstGeom prst="rect">
                      <a:avLst/>
                    </a:prstGeom>
                  </pic:spPr>
                </pic:pic>
              </a:graphicData>
            </a:graphic>
          </wp:inline>
        </w:drawing>
      </w:r>
    </w:p>
    <w:p>
      <w:pPr>
        <w:numPr>
          <w:ilvl w:val="0"/>
          <w:numId w:val="8"/>
        </w:numPr>
        <w:spacing w:line="360" w:lineRule="auto"/>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流程的操作细则</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5.1实地访查提议</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专业科室/研究项目出现以下情况，需要进一步了解/核实情况：</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出现值得重视的严重不良事件。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研究过程中可能存在违背GCP原则、违背方案的事件，损害受试者的权益与安全的事件。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可能存在不遵循伦理审查批件对申请人的要求，如未按时提交研究进展报告。</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主审委员，委员在审查项目时，以及办公室秘书在受理受试者抱怨时，发现上述类别的问题，均可提议开展实地访查，报经伦理委员会主任同意。</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5.2实地访查前准备</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组织实地访查小组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伦理委员会主任组织实地访查小组。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成员：一般由2〜3名委员组成，可以邀请专家参加。</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访查安排</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通知专业科室漸究者接受实地访査，确定实地访查时间。</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通知实地访査小组人员访查目的（问题）与访查时间。</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准备访查所需的项目文件。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5.3实地访查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根据不同的实地访查问题，实地访查活动可以包括（不限于）：</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检查方案与知情同意书，确认是否使用经批准的版本。</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随机抽查签署的知情同意文件，确定受试者是否正确签署了知情同意书。</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必要时，观察知情同意过程。</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检查研究病历等相关文件，询问医生护士，必要时与受试者交流，了解/核实严重不良事件的信息。</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检查研究必备的实验室和其他设施。</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检查伦理审查批件/意见的落实情况。</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5.4访查意见及其处理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访查意见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访查结束后，访査小组讨论访查的发现，提出处理意见。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填写</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JJ-01</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实地访查记录，访查成员签名，并注明日期。</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提交会议报告/会议审查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提交会议报告：访查的处理意见认为</w:t>
      </w:r>
      <w:r>
        <w:rPr>
          <w:rFonts w:hint="eastAsia" w:asciiTheme="minorEastAsia" w:hAnsiTheme="minorEastAsia" w:eastAsiaTheme="minorEastAsia" w:cstheme="minorEastAsia"/>
          <w:lang w:val="zh-CN" w:eastAsia="zh-CN"/>
        </w:rPr>
        <w:t>“不</w:t>
      </w:r>
      <w:r>
        <w:rPr>
          <w:rFonts w:hint="eastAsia" w:asciiTheme="minorEastAsia" w:hAnsiTheme="minorEastAsia" w:eastAsiaTheme="minorEastAsia" w:cstheme="minorEastAsia"/>
        </w:rPr>
        <w:t>需要采取进一步的处理措施”。</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提交会议审查：访查的处理意见认为</w:t>
      </w:r>
      <w:r>
        <w:rPr>
          <w:rFonts w:hint="eastAsia" w:asciiTheme="minorEastAsia" w:hAnsiTheme="minorEastAsia" w:eastAsiaTheme="minorEastAsia" w:cstheme="minorEastAsia"/>
          <w:lang w:val="zh-CN" w:eastAsia="zh-CN"/>
        </w:rPr>
        <w:t>“需要</w:t>
      </w:r>
      <w:r>
        <w:rPr>
          <w:rFonts w:hint="eastAsia" w:asciiTheme="minorEastAsia" w:hAnsiTheme="minorEastAsia" w:eastAsiaTheme="minorEastAsia" w:cstheme="minorEastAsia"/>
        </w:rPr>
        <w:t>釆取进一步的处理措施”。</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审查意见的传达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会议审查认为</w:t>
      </w:r>
      <w:r>
        <w:rPr>
          <w:rFonts w:hint="eastAsia" w:asciiTheme="minorEastAsia" w:hAnsiTheme="minorEastAsia" w:eastAsiaTheme="minorEastAsia" w:cstheme="minorEastAsia"/>
          <w:lang w:val="zh-CN" w:eastAsia="zh-CN"/>
        </w:rPr>
        <w:t>“不</w:t>
      </w:r>
      <w:r>
        <w:rPr>
          <w:rFonts w:hint="eastAsia" w:asciiTheme="minorEastAsia" w:hAnsiTheme="minorEastAsia" w:eastAsiaTheme="minorEastAsia" w:cstheme="minorEastAsia"/>
        </w:rPr>
        <w:t>需要釆取进一步的措施”，可以不传达。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会议审查决定“釆取进一步的处理措施”，应将审查意见向主要研究者传达。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与审查项目相关的实地访查的审查意见，一般与该项目的审查决定一起传达。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5</w:t>
      </w:r>
      <w:r>
        <w:rPr>
          <w:rFonts w:hint="eastAsia" w:asciiTheme="minorEastAsia" w:hAnsiTheme="minorEastAsia" w:eastAsiaTheme="minorEastAsia" w:cstheme="minorEastAsia"/>
        </w:rPr>
        <w:t>.5文件存档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“实地访查记录”存入办公室“工作日志”文件夹。</w:t>
      </w:r>
    </w:p>
    <w:p>
      <w:pPr>
        <w:numPr>
          <w:ilvl w:val="0"/>
          <w:numId w:val="8"/>
        </w:numPr>
        <w:spacing w:line="360" w:lineRule="auto"/>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相关文件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无。</w:t>
      </w:r>
    </w:p>
    <w:p>
      <w:pPr>
        <w:numPr>
          <w:ilvl w:val="0"/>
          <w:numId w:val="8"/>
        </w:numPr>
        <w:spacing w:line="360" w:lineRule="auto"/>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附件表格</w:t>
      </w:r>
    </w:p>
    <w:p>
      <w:p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JJ-01</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实地访查记录</w:t>
      </w:r>
    </w:p>
    <w:p>
      <w:pPr>
        <w:spacing w:line="360" w:lineRule="auto"/>
        <w:ind w:firstLine="480" w:firstLineChars="200"/>
        <w:jc w:val="both"/>
        <w:rPr>
          <w:rFonts w:asciiTheme="minorEastAsia" w:hAnsiTheme="minorEastAsia" w:eastAsiaTheme="minorEastAsia" w:cstheme="minorEastAsia"/>
          <w:lang w:val="zh-TW" w:eastAsia="zh-TW"/>
        </w:rPr>
      </w:pPr>
    </w:p>
    <w:p>
      <w:pPr>
        <w:spacing w:line="360" w:lineRule="auto"/>
        <w:ind w:firstLine="480" w:firstLineChars="200"/>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eastAsia="宋体"/>
          <w:lang w:eastAsia="zh-CN"/>
        </w:rPr>
      </w:pPr>
    </w:p>
    <w:p>
      <w:pPr>
        <w:pStyle w:val="2"/>
        <w:spacing w:after="360"/>
        <w:rPr>
          <w:lang w:eastAsia="zh-CN"/>
        </w:rPr>
      </w:pPr>
      <w:bookmarkStart w:id="861" w:name="_Toc29829"/>
      <w:r>
        <w:rPr>
          <w:rFonts w:hint="eastAsia"/>
          <w:lang w:eastAsia="zh-CN"/>
        </w:rPr>
        <w:t>受试者抱怨标准操作规程</w:t>
      </w:r>
      <w:bookmarkEnd w:id="861"/>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受试者抱怨标准操作规程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69"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69408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70"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69510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71"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696128"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72" name="图片 172"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697152"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73"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69817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74"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69920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75"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rPr>
          <w:rFonts w:asciiTheme="minorEastAsia" w:hAnsiTheme="minorEastAsia" w:eastAsiaTheme="minorEastAsia" w:cstheme="minorEastAsia"/>
          <w:lang w:val="zh-TW" w:eastAsia="zh-TW"/>
        </w:rPr>
      </w:pPr>
    </w:p>
    <w:p>
      <w:pPr>
        <w:pStyle w:val="3"/>
        <w:rPr>
          <w:lang w:eastAsia="zh-CN"/>
        </w:rPr>
      </w:pPr>
      <w:r>
        <w:rPr>
          <w:rFonts w:hint="eastAsia"/>
          <w:lang w:eastAsia="zh-CN"/>
        </w:rPr>
        <w:t>受试者抱怨标准操作规程</w:t>
      </w:r>
    </w:p>
    <w:p>
      <w:pPr>
        <w:numPr>
          <w:ilvl w:val="0"/>
          <w:numId w:val="9"/>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目的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为使伦理委员会受理受试者的抱怨，以及对抱怨的处理、报告、反馈的工作有章可循，特制定本规程，以从程序上保证伦理委员会对受试者抱怨管理的工作质量。</w:t>
      </w:r>
    </w:p>
    <w:p>
      <w:pPr>
        <w:numPr>
          <w:ilvl w:val="0"/>
          <w:numId w:val="9"/>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范围</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伦理委员会对参加本伦理委员会批准研究项目的受试者对其权益和健康的抱怨与要求进行有效管理，将有助于保护受试者的安全、健康与权益，保证遵循GCP、研究方案开展研究。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本SOP适用于伦理委员会对受试者抱怨的管理工作。</w:t>
      </w:r>
    </w:p>
    <w:p>
      <w:pPr>
        <w:numPr>
          <w:ilvl w:val="0"/>
          <w:numId w:val="9"/>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职责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3.1伦理委员会秘书</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受理受试者抱怨。</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处理受试者抱怨，必要时了解/核实有关情况。</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提出处理意见。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提议处理意见提交会议报告，或会议审查。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向主要研究者反馈伦理委员会的审查意见。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文件存档。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3.2伦理委员会主任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审定受试者抱怨的处理意见；需要时协调相关部门进行处理。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审定处理意见提交会议报告，或会议审查。</w:t>
      </w:r>
    </w:p>
    <w:p>
      <w:pPr>
        <w:numPr>
          <w:ilvl w:val="0"/>
          <w:numId w:val="9"/>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流程图</w:t>
      </w:r>
    </w:p>
    <w:p>
      <w:pPr>
        <w:spacing w:line="24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bidi="ar-SA"/>
        </w:rPr>
        <w:drawing>
          <wp:inline distT="0" distB="0" distL="114300" distR="114300">
            <wp:extent cx="1639570" cy="1926590"/>
            <wp:effectExtent l="0" t="0" r="17780" b="16510"/>
            <wp:docPr id="140" name="Picutre 4"/>
            <wp:cNvGraphicFramePr/>
            <a:graphic xmlns:a="http://schemas.openxmlformats.org/drawingml/2006/main">
              <a:graphicData uri="http://schemas.openxmlformats.org/drawingml/2006/picture">
                <pic:pic xmlns:pic="http://schemas.openxmlformats.org/drawingml/2006/picture">
                  <pic:nvPicPr>
                    <pic:cNvPr id="140" name="Picutre 4"/>
                    <pic:cNvPicPr/>
                  </pic:nvPicPr>
                  <pic:blipFill>
                    <a:blip r:embed="rId31">
                      <a:lum bright="6000"/>
                    </a:blip>
                    <a:stretch>
                      <a:fillRect/>
                    </a:stretch>
                  </pic:blipFill>
                  <pic:spPr>
                    <a:xfrm>
                      <a:off x="0" y="0"/>
                      <a:ext cx="1639570" cy="1926590"/>
                    </a:xfrm>
                    <a:prstGeom prst="rect">
                      <a:avLst/>
                    </a:prstGeom>
                  </pic:spPr>
                </pic:pic>
              </a:graphicData>
            </a:graphic>
          </wp:inline>
        </w:drawing>
      </w:r>
    </w:p>
    <w:p>
      <w:pPr>
        <w:numPr>
          <w:ilvl w:val="0"/>
          <w:numId w:val="9"/>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流程的操作细则</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5.1受试者抱怨的受理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秘书负责接待受试者询问/抱怨。</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耐心聆听受试者询问/抱怨。</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实事求是回答受试者问题。</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在</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JJ-02</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受试者抱怨记录中记录受试者的抱怨和有关信息，受理人签字。</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5.2受试者抱怨的处理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受试者询问/抱怨研究项目的相关问题，秘书应尽可能当场解答。</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如对抱怨的问题需要全面了解情况，秘书（或指定委员）及时了解/核实有关情况,并向受试者反馈/解释。</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秘书（或指定委员）综合有关情况，提出处理意见，并报告伦理委员会主任审定。</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需要时，伦理委员会主任协调相关部门进行处理。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在</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JJ-02</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受试者抱怨记录中记录处理意见，承办者签字并注明日期。</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5.3处理意见的报告/审查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提交会议报告/会议审查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提交会议报告：抱怨的处理意见认为</w:t>
      </w:r>
      <w:r>
        <w:rPr>
          <w:rFonts w:hint="eastAsia" w:asciiTheme="minorEastAsia" w:hAnsiTheme="minorEastAsia" w:eastAsiaTheme="minorEastAsia" w:cstheme="minorEastAsia"/>
          <w:lang w:val="zh-CN" w:eastAsia="zh-CN"/>
        </w:rPr>
        <w:t>“不</w:t>
      </w:r>
      <w:r>
        <w:rPr>
          <w:rFonts w:hint="eastAsia" w:asciiTheme="minorEastAsia" w:hAnsiTheme="minorEastAsia" w:eastAsiaTheme="minorEastAsia" w:cstheme="minorEastAsia"/>
        </w:rPr>
        <w:t>需要釆取进一步的处理措施”。</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提交会议审查：抱怨的处理意见认为</w:t>
      </w:r>
      <w:r>
        <w:rPr>
          <w:rFonts w:hint="eastAsia" w:asciiTheme="minorEastAsia" w:hAnsiTheme="minorEastAsia" w:eastAsiaTheme="minorEastAsia" w:cstheme="minorEastAsia"/>
          <w:lang w:val="zh-CN" w:eastAsia="zh-CN"/>
        </w:rPr>
        <w:t>“需要</w:t>
      </w:r>
      <w:r>
        <w:rPr>
          <w:rFonts w:hint="eastAsia" w:asciiTheme="minorEastAsia" w:hAnsiTheme="minorEastAsia" w:eastAsiaTheme="minorEastAsia" w:cstheme="minorEastAsia"/>
        </w:rPr>
        <w:t>釆取进一步的处理措施”。</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审查意见的传达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会议审查认为</w:t>
      </w:r>
      <w:r>
        <w:rPr>
          <w:rFonts w:hint="eastAsia" w:asciiTheme="minorEastAsia" w:hAnsiTheme="minorEastAsia" w:eastAsiaTheme="minorEastAsia" w:cstheme="minorEastAsia"/>
          <w:lang w:val="zh-CN" w:eastAsia="zh-CN"/>
        </w:rPr>
        <w:t>“不</w:t>
      </w:r>
      <w:r>
        <w:rPr>
          <w:rFonts w:hint="eastAsia" w:asciiTheme="minorEastAsia" w:hAnsiTheme="minorEastAsia" w:eastAsiaTheme="minorEastAsia" w:cstheme="minorEastAsia"/>
        </w:rPr>
        <w:t>需要釆取进一步的处理措施”，可以不向研究者传达。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会议审查决定“釆取进一步的处理措施”，应将审查意见向主要研究者传达，必要时向受试者反馈。</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5.4文件存档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val="zh-CN" w:eastAsia="zh-CN"/>
        </w:rPr>
        <w:t>“受试</w:t>
      </w:r>
      <w:r>
        <w:rPr>
          <w:rFonts w:hint="eastAsia" w:asciiTheme="minorEastAsia" w:hAnsiTheme="minorEastAsia" w:eastAsiaTheme="minorEastAsia" w:cstheme="minorEastAsia"/>
        </w:rPr>
        <w:t>者抱怨记录”存入办公室</w:t>
      </w:r>
      <w:r>
        <w:rPr>
          <w:rFonts w:hint="eastAsia" w:asciiTheme="minorEastAsia" w:hAnsiTheme="minorEastAsia" w:eastAsiaTheme="minorEastAsia" w:cstheme="minorEastAsia"/>
          <w:lang w:val="zh-CN" w:eastAsia="zh-CN"/>
        </w:rPr>
        <w:t>“工作</w:t>
      </w:r>
      <w:r>
        <w:rPr>
          <w:rFonts w:hint="eastAsia" w:asciiTheme="minorEastAsia" w:hAnsiTheme="minorEastAsia" w:eastAsiaTheme="minorEastAsia" w:cstheme="minorEastAsia"/>
        </w:rPr>
        <w:t>日志”文件夹。</w:t>
      </w:r>
    </w:p>
    <w:p>
      <w:pPr>
        <w:numPr>
          <w:ilvl w:val="0"/>
          <w:numId w:val="9"/>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相关文件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无。</w:t>
      </w:r>
    </w:p>
    <w:p>
      <w:pPr>
        <w:numPr>
          <w:ilvl w:val="0"/>
          <w:numId w:val="9"/>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附件表格</w:t>
      </w:r>
    </w:p>
    <w:p>
      <w:p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JJ-02</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受试者抱怨记录</w:t>
      </w: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862" w:name="_Toc18189"/>
      <w:r>
        <w:rPr>
          <w:rFonts w:hint="eastAsia"/>
          <w:lang w:eastAsia="zh-CN"/>
        </w:rPr>
        <w:t>审查会议的管理标准操作规程</w:t>
      </w:r>
      <w:bookmarkEnd w:id="862"/>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审查复议的管理标准操作规程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76"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700224"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77"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70124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79"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702272"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80" name="图片 180"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703296"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81"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70432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82"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70534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83"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rPr>
          <w:rFonts w:asciiTheme="minorEastAsia" w:hAnsiTheme="minorEastAsia" w:eastAsiaTheme="minorEastAsia" w:cstheme="minorEastAsia"/>
          <w:lang w:val="zh-TW" w:eastAsia="zh-TW"/>
        </w:rPr>
      </w:pPr>
    </w:p>
    <w:p>
      <w:pPr>
        <w:pStyle w:val="3"/>
        <w:rPr>
          <w:lang w:eastAsia="zh-CN"/>
        </w:rPr>
      </w:pPr>
      <w:r>
        <w:rPr>
          <w:rFonts w:hint="eastAsia"/>
          <w:lang w:eastAsia="zh-CN"/>
        </w:rPr>
        <w:t>审查会议的管理标准操作规程</w:t>
      </w:r>
    </w:p>
    <w:p>
      <w:pPr>
        <w:numPr>
          <w:ilvl w:val="0"/>
          <w:numId w:val="10"/>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目的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为使伦理委员会审查会议的会前准备、会议工作、会后工作有章可循，特制定本规程,以保证伦理委员会审查会议的管理工作的质量。</w:t>
      </w:r>
    </w:p>
    <w:p>
      <w:pPr>
        <w:numPr>
          <w:ilvl w:val="0"/>
          <w:numId w:val="10"/>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范围</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本SOP适用于伦理委员会办公室对审查会议的服务性管理工作，主席主持审查会议的程序性工作。</w:t>
      </w:r>
    </w:p>
    <w:p>
      <w:pPr>
        <w:numPr>
          <w:ilvl w:val="0"/>
          <w:numId w:val="10"/>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职责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3.1伦理委员会秘书，工作人员</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会前安排会议日程，通知委员/独立顾问和申请人，准备会议文件和会场。</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会议期间负责会议签到，核对到会人数，向会议报告上次会议记录和快速审査项目，报告审查意见的投票结果，做好委员审查发言的会议笔记。</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会后整理会场，整理形成会议记录，起草决定文件，管理审查文件。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3.2主席</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主持审查会议。</w:t>
      </w:r>
    </w:p>
    <w:p>
      <w:pPr>
        <w:numPr>
          <w:ilvl w:val="0"/>
          <w:numId w:val="10"/>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流程图</w:t>
      </w:r>
    </w:p>
    <w:p>
      <w:pPr>
        <w:spacing w:line="36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bidi="ar-SA"/>
        </w:rPr>
        <w:drawing>
          <wp:inline distT="0" distB="0" distL="114300" distR="114300">
            <wp:extent cx="1639570" cy="1615440"/>
            <wp:effectExtent l="0" t="0" r="17780" b="3810"/>
            <wp:docPr id="141" name="Picutre 5"/>
            <wp:cNvGraphicFramePr/>
            <a:graphic xmlns:a="http://schemas.openxmlformats.org/drawingml/2006/main">
              <a:graphicData uri="http://schemas.openxmlformats.org/drawingml/2006/picture">
                <pic:pic xmlns:pic="http://schemas.openxmlformats.org/drawingml/2006/picture">
                  <pic:nvPicPr>
                    <pic:cNvPr id="141" name="Picutre 5"/>
                    <pic:cNvPicPr/>
                  </pic:nvPicPr>
                  <pic:blipFill>
                    <a:blip r:embed="rId32">
                      <a:lum bright="6000"/>
                    </a:blip>
                    <a:stretch>
                      <a:fillRect/>
                    </a:stretch>
                  </pic:blipFill>
                  <pic:spPr>
                    <a:xfrm>
                      <a:off x="0" y="0"/>
                      <a:ext cx="1639570" cy="1615440"/>
                    </a:xfrm>
                    <a:prstGeom prst="rect">
                      <a:avLst/>
                    </a:prstGeom>
                  </pic:spPr>
                </pic:pic>
              </a:graphicData>
            </a:graphic>
          </wp:inline>
        </w:drawing>
      </w:r>
    </w:p>
    <w:p>
      <w:pPr>
        <w:numPr>
          <w:ilvl w:val="0"/>
          <w:numId w:val="10"/>
        </w:num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流程的操作细则</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5.1会前准备</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安排会议日程</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安排会议报告项目：上次会议记录，快速审查项目。</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安排会议审查项目：按照</w:t>
      </w:r>
      <w:r>
        <w:rPr>
          <w:rFonts w:hint="eastAsia" w:asciiTheme="minorEastAsia" w:hAnsiTheme="minorEastAsia" w:eastAsiaTheme="minorEastAsia" w:cstheme="minorEastAsia"/>
          <w:lang w:val="zh-CN" w:eastAsia="zh-CN"/>
        </w:rPr>
        <w:t>“先送</w:t>
      </w:r>
      <w:r>
        <w:rPr>
          <w:rFonts w:hint="eastAsia" w:asciiTheme="minorEastAsia" w:hAnsiTheme="minorEastAsia" w:eastAsiaTheme="minorEastAsia" w:cstheme="minorEastAsia"/>
        </w:rPr>
        <w:t>先审”的原则安排会议审査项目。</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val="zh-TW" w:eastAsia="zh-TW"/>
        </w:rPr>
        <w:t>准备</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SC-01</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会议日程。</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安排会议日程</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例行审查会议：受理送审材料至审查会议的最长时限一般不超过1个月；例行审查会议一般每月安排1次，需要时可以增加审查会议次数。</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紧急会议：召集紧急会议应报告主席，并尽早安排。</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安排会议日期，报主席同意。</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安排会议报告项目与会议审査项目的时间。</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通知委员、独立顾问、申请人</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通知委员：与委员联系，确认参会的委员符合法定人数要求，并避免利益冲突。通知独立顾问。</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通知申请人：如果审查项目需要邀请主要研究者/申办者到会报告与答疑，通知主要研究者/申办者，告知审查会议的日程，确认能够参会。</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准备会议文件</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印刷：选择质量可靠、信誉良好的单位/部门，印刷会议材料与审查文件，并保证参会委员/独立顾问每人一套。</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val="zh-TW" w:eastAsia="zh-TW"/>
        </w:rPr>
        <w:t>会议材料：准备</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SC-02</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会议签到表，会议审查项目的</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投票单。</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审查文件：确认会议审查文件已经提前送达委员；紧急会议因时间紧迫，可以会上分发审查文件。</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会前的主审/咨询</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为每一审查项目选择主审委员，必要时聘请独立顾问提供审查咨询意见，送达主审/咨询文件，会前完成审查/咨询工作表。</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会场准备</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预约会议室。</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会议当天，准备茶水、电脑、投影、录音等。</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5.2会议工作</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会议签到</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参会委员亲笔签到。</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列席：因质量检查评估等活动，并经伦理委员会主任同意后，可以允许列席会议；列席者应签署</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ZZ-03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保密承诺。</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核对人数</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秘书确认到会委员超过伦理委员会组成人员的半数（并不少于五人），到会委员包括医药专业、非医药专业、独立于研究实施机构之外的委员，以及不同性别的委员。</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向主席报告到会委员是否符合法定人数。</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会议主持</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主席（或其授权者）主持会议。</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宣布到会委员是否符合法定人数。</w:t>
      </w:r>
    </w:p>
    <w:p>
      <w:pPr>
        <w:spacing w:line="440" w:lineRule="exact"/>
        <w:ind w:firstLine="480" w:firstLineChars="200"/>
        <w:jc w:val="both"/>
        <w:rPr>
          <w:rFonts w:asciiTheme="minorEastAsia" w:hAnsiTheme="minorEastAsia" w:eastAsiaTheme="minorEastAsia" w:cstheme="minorEastAsia"/>
        </w:rPr>
      </w:pPr>
      <w:bookmarkStart w:id="863" w:name="bookmark157"/>
      <w:bookmarkEnd w:id="863"/>
      <w:r>
        <w:rPr>
          <w:rFonts w:hint="eastAsia" w:asciiTheme="minorEastAsia" w:hAnsiTheme="minorEastAsia" w:eastAsiaTheme="minorEastAsia" w:cstheme="minorEastAsia"/>
        </w:rPr>
        <w:t>提醒委员主动声明利益冲突：如果到会委员与审查项目存在利益冲突，请主动声明。</w:t>
      </w:r>
    </w:p>
    <w:p>
      <w:pPr>
        <w:spacing w:line="440" w:lineRule="exact"/>
        <w:ind w:firstLine="480" w:firstLineChars="200"/>
        <w:jc w:val="both"/>
        <w:rPr>
          <w:rFonts w:asciiTheme="minorEastAsia" w:hAnsiTheme="minorEastAsia" w:eastAsiaTheme="minorEastAsia" w:cstheme="minorEastAsia"/>
        </w:rPr>
      </w:pPr>
      <w:bookmarkStart w:id="864" w:name="bookmark158"/>
      <w:bookmarkEnd w:id="864"/>
      <w:r>
        <w:rPr>
          <w:rFonts w:hint="eastAsia" w:asciiTheme="minorEastAsia" w:hAnsiTheme="minorEastAsia" w:eastAsiaTheme="minorEastAsia" w:cstheme="minorEastAsia"/>
        </w:rPr>
        <w:t>按会议日程主持会议。</w:t>
      </w:r>
    </w:p>
    <w:p>
      <w:pPr>
        <w:spacing w:line="440" w:lineRule="exact"/>
        <w:ind w:firstLine="480" w:firstLineChars="200"/>
        <w:jc w:val="both"/>
        <w:rPr>
          <w:rFonts w:asciiTheme="minorEastAsia" w:hAnsiTheme="minorEastAsia" w:eastAsiaTheme="minorEastAsia" w:cstheme="minorEastAsia"/>
        </w:rPr>
      </w:pPr>
      <w:bookmarkStart w:id="865" w:name="bookmark159"/>
      <w:bookmarkEnd w:id="865"/>
      <w:r>
        <w:rPr>
          <w:rFonts w:hint="eastAsia" w:asciiTheme="minorEastAsia" w:hAnsiTheme="minorEastAsia" w:eastAsiaTheme="minorEastAsia" w:cstheme="minorEastAsia"/>
        </w:rPr>
        <w:t>会议报告</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秘书报告上次会议记录。</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秘书报告快速审查项目。</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会议审查</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报告与答疑：申请人报告研究项目；委员提问；申请人答疑，独立顾问发表意见。</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离场：申请人、独立顾问、存在利益冲突的委员离场。</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审查与讨论：主审委员发表审查意见；针对研究项目的主要伦理问题，委员发表意见，并对审查意见进行充分讨论。</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审査决定</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委员亲笔在投票单上选择审查决定，并签名。</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秘书汇总投票单，填写</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SC-04</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会议审查决定表，当场向会议报告投票结果。</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会议笔记</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会议过程中，秘书负责记录声明与研究项目存在利益冲突的委员；记录会议审查项目的提问与答疑，审査意见的讨论内容，投票结果与审查决定。</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5.3会后工作</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会场整理</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委员留下所有审查材料，工作人员负责回收。</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整理会场卫生，会议设备。</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会议记录</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秘书根据会议笔记，必要时复听会议录音，按审查要素和讨论的问题，整理委员的发言和达成的共识，形成</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SC-06</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会议记录。</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主席审核、签名。</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会议记录安排在下次审査会议上报告。</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决定的传达</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秘书依据会议记录，起草会议审查决定文件。</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主席（或其授权者）审核、签名。</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时限：应在审查会后5个工作日内完成传达决定；紧急会议应在会后3个工作日内完成传达决定。</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如果申请人要求提前传达</w:t>
      </w:r>
      <w:r>
        <w:rPr>
          <w:rFonts w:hint="eastAsia" w:asciiTheme="minorEastAsia" w:hAnsiTheme="minorEastAsia" w:eastAsiaTheme="minorEastAsia" w:cstheme="minorEastAsia"/>
          <w:lang w:val="zh-CN" w:eastAsia="zh-CN"/>
        </w:rPr>
        <w:t>“同意”的</w:t>
      </w:r>
      <w:r>
        <w:rPr>
          <w:rFonts w:hint="eastAsia" w:asciiTheme="minorEastAsia" w:hAnsiTheme="minorEastAsia" w:eastAsiaTheme="minorEastAsia" w:cstheme="minorEastAsia"/>
        </w:rPr>
        <w:t>决定，应尽快传达。</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文件管理</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项目审查文件的处理：回收的项目送审文件，除保留一份存档外，其余销毁。</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加盖批准章:经伦理审査批准的研究方案、知情同意书的右上角加盖“批准章”,注明批件号、批准日期和有效期。</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项目档案：项目审查文件（项目送审文件，审查工作表格，会议签到表复印件,投票单，会议决定表，会议记录副本，伦理审查决定文件）归入项目档案，建立/更新项目档案目录。</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会议记录文件夹：会议日程，会议签到表，（经会议审核确认的）会议记录归入伦理委员会办公室</w:t>
      </w:r>
      <w:r>
        <w:rPr>
          <w:rFonts w:hint="eastAsia" w:asciiTheme="minorEastAsia" w:hAnsiTheme="minorEastAsia" w:eastAsiaTheme="minorEastAsia" w:cstheme="minorEastAsia"/>
          <w:lang w:val="zh-CN" w:eastAsia="zh-CN"/>
        </w:rPr>
        <w:t>“会议</w:t>
      </w:r>
      <w:r>
        <w:rPr>
          <w:rFonts w:hint="eastAsia" w:asciiTheme="minorEastAsia" w:hAnsiTheme="minorEastAsia" w:eastAsiaTheme="minorEastAsia" w:cstheme="minorEastAsia"/>
        </w:rPr>
        <w:t>记录”文件夹。</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送审项目的电子文档：项目的受理、处理、审查、决定等信息记录与电子文件。项目审查完成后，关闭项目审查的网络权限。</w:t>
      </w:r>
    </w:p>
    <w:p>
      <w:pPr>
        <w:numPr>
          <w:ilvl w:val="0"/>
          <w:numId w:val="10"/>
        </w:num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相关文件</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无。</w:t>
      </w:r>
    </w:p>
    <w:p>
      <w:pPr>
        <w:numPr>
          <w:ilvl w:val="0"/>
          <w:numId w:val="10"/>
        </w:num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附件表格</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SC-01</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会议日程</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SC-02</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会议签到表</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投票单</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SC-04</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会议审査决定表</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SC-06</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会议记录</w:t>
      </w:r>
    </w:p>
    <w:p>
      <w:pPr>
        <w:spacing w:line="440" w:lineRule="exact"/>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ZZ-03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保密承诺</w:t>
      </w:r>
    </w:p>
    <w:p>
      <w:pPr>
        <w:spacing w:line="440" w:lineRule="exact"/>
        <w:ind w:firstLine="480" w:firstLineChars="200"/>
        <w:jc w:val="both"/>
        <w:rPr>
          <w:rFonts w:asciiTheme="minorEastAsia" w:hAnsiTheme="minorEastAsia" w:eastAsiaTheme="minorEastAsia" w:cstheme="minorEastAsia"/>
          <w:lang w:val="zh-TW" w:eastAsia="zh-TW"/>
        </w:rPr>
      </w:pPr>
    </w:p>
    <w:p>
      <w:pPr>
        <w:spacing w:line="440" w:lineRule="exact"/>
        <w:jc w:val="both"/>
        <w:rPr>
          <w:rFonts w:asciiTheme="minorEastAsia" w:hAnsiTheme="minorEastAsia" w:eastAsiaTheme="minorEastAsia" w:cstheme="minorEastAsia"/>
          <w:lang w:val="zh-TW" w:eastAsia="zh-TW"/>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866" w:name="_Toc5339"/>
      <w:r>
        <w:rPr>
          <w:rFonts w:hint="eastAsia"/>
          <w:lang w:eastAsia="zh-CN"/>
        </w:rPr>
        <w:t>文件档案的管理标准操作规程</w:t>
      </w:r>
      <w:bookmarkEnd w:id="866"/>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文件档案的管理标准操作规程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LL-SOP-021-01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84"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706368"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85"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70739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86"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708416"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87" name="图片 187"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709440"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88"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71046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89"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71148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90"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440" w:lineRule="exact"/>
        <w:jc w:val="both"/>
        <w:rPr>
          <w:rFonts w:asciiTheme="minorEastAsia" w:hAnsiTheme="minorEastAsia" w:eastAsiaTheme="minorEastAsia" w:cstheme="minorEastAsia"/>
          <w:lang w:val="zh-TW" w:eastAsia="zh-TW"/>
        </w:rPr>
      </w:pPr>
    </w:p>
    <w:p>
      <w:pPr>
        <w:pStyle w:val="3"/>
        <w:rPr>
          <w:lang w:eastAsia="zh-CN"/>
        </w:rPr>
      </w:pPr>
      <w:r>
        <w:rPr>
          <w:rFonts w:hint="eastAsia"/>
          <w:lang w:eastAsia="zh-CN"/>
        </w:rPr>
        <w:t>文件档案的管理标准操作规程</w:t>
      </w:r>
    </w:p>
    <w:p>
      <w:pPr>
        <w:numPr>
          <w:ilvl w:val="0"/>
          <w:numId w:val="11"/>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目的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为使伦理委员会的文件分类、建档与存档、归档与保存的工作有章可循，特制定本规程,以保证伦理委员会文件档案的管理工作的质量。</w:t>
      </w:r>
    </w:p>
    <w:p>
      <w:pPr>
        <w:numPr>
          <w:ilvl w:val="0"/>
          <w:numId w:val="11"/>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范围</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本SOP适用于伦理委员会对文件档案的分类、建档与存档、归档与保存等各项管理工作。</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文件档案的保密工作参照IRBSOP/08.03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文件档案的保密执行。</w:t>
      </w:r>
    </w:p>
    <w:p>
      <w:pPr>
        <w:numPr>
          <w:ilvl w:val="0"/>
          <w:numId w:val="11"/>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职责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3.1伦理委员会秘书，工作人员</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文件档案的分类。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文件档案资料的收集，建档、存档。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文件档案的整理归档。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3.2医院档案室工作人员</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文件档案的整理归档。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保存归档文件。</w:t>
      </w:r>
    </w:p>
    <w:p>
      <w:pPr>
        <w:numPr>
          <w:ilvl w:val="0"/>
          <w:numId w:val="11"/>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流程图</w:t>
      </w:r>
    </w:p>
    <w:p>
      <w:pPr>
        <w:spacing w:line="36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bidi="ar-SA"/>
        </w:rPr>
        <w:drawing>
          <wp:inline distT="0" distB="0" distL="114300" distR="114300">
            <wp:extent cx="1652270" cy="1944370"/>
            <wp:effectExtent l="0" t="0" r="5080" b="17780"/>
            <wp:docPr id="143" name="Picutre 6"/>
            <wp:cNvGraphicFramePr/>
            <a:graphic xmlns:a="http://schemas.openxmlformats.org/drawingml/2006/main">
              <a:graphicData uri="http://schemas.openxmlformats.org/drawingml/2006/picture">
                <pic:pic xmlns:pic="http://schemas.openxmlformats.org/drawingml/2006/picture">
                  <pic:nvPicPr>
                    <pic:cNvPr id="143" name="Picutre 6"/>
                    <pic:cNvPicPr/>
                  </pic:nvPicPr>
                  <pic:blipFill>
                    <a:blip r:embed="rId33"/>
                    <a:stretch>
                      <a:fillRect/>
                    </a:stretch>
                  </pic:blipFill>
                  <pic:spPr>
                    <a:xfrm>
                      <a:off x="0" y="0"/>
                      <a:ext cx="1652270" cy="1944370"/>
                    </a:xfrm>
                    <a:prstGeom prst="rect">
                      <a:avLst/>
                    </a:prstGeom>
                  </pic:spPr>
                </pic:pic>
              </a:graphicData>
            </a:graphic>
          </wp:inline>
        </w:drawing>
      </w:r>
    </w:p>
    <w:p>
      <w:pPr>
        <w:numPr>
          <w:ilvl w:val="0"/>
          <w:numId w:val="11"/>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流程的操作细则</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5.1文件分类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5.1.1管理文件类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法律法规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相关法律、法规与指南。</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伦理委员会的制度、SOP、指南</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伦理委员会章程。</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伦理委员会工作制度，岗位职责，标准操作规程，临床研究主要伦理问题审查技术指南。</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伦理审查申请/报告指南。</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伦理委员会SOP历史文件库。</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委员文档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委员：任命文件，委员简历，资质证明文件，GCP与伦理审查培训证书，保密承诺，利益冲突声明。</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独立顾问：简历，保密承诺，利益冲突声明。</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伦理委员会工作的授权文件。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办公室工作文件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通讯录：委员、独立顾问、主要研究者。</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主要研究者文档：专业履历，GCP培训证书。</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委员培训：年度培训计划，培训/考核记录与培训证书。</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年度工作计划与工作总结。</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会议记录文件夹：会议日程，会议签到表，（经会议审核确认的）会议记录。</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工作日志文件夹：实地访查记录，受试者抱怨记录，接受检查的相关文件和记录。</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研究资料；出版的著作，发表的论文等。</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审查经费：伦理审查经费的收入与支出记录。</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5.1.2审查项目文件类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审查项目文件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送审文件：各审查类别（初始审查、复审、跟踪审查）的送审文件。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文件：受理通知（可以仅保存电子文件），补充/修改送审材料通知（可以仅保存电子文件），审查工作表，会议签到表复印件，投票单，会议决定表，（项目审查的）会议记录副本，审查决定文件（伦理审查批件或意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沟通交流：与申请人或其他有关人员就审查决定问题的沟通交流记录。</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5.1.3应用软件管理系统</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伦理委员会应用软件管理系统，对以下工作进行管理：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办公室工作文件：通讯录，主要研究者文档，委员培训，年度工作总结，会议记录文件，工作日志文件，审查经费。</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审查项目送审的信息与上传电子文件。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审查项目的受理、处理、审查、传达决定、文档目录的信息与电子文件。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审查项目的信息查询：审查项目査询，审查会议查询。</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审查项目的年度/定期跟踪审查提醒，批件有效期提醒。</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文件档案查阅记录。</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5.2建档与存档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建档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管理文件类：按上述</w:t>
      </w:r>
      <w:r>
        <w:rPr>
          <w:rFonts w:hint="eastAsia" w:asciiTheme="minorEastAsia" w:hAnsiTheme="minorEastAsia" w:eastAsiaTheme="minorEastAsia" w:cstheme="minorEastAsia"/>
          <w:lang w:val="zh-CN" w:eastAsia="zh-CN"/>
        </w:rPr>
        <w:t>“文件</w:t>
      </w:r>
      <w:r>
        <w:rPr>
          <w:rFonts w:hint="eastAsia" w:asciiTheme="minorEastAsia" w:hAnsiTheme="minorEastAsia" w:eastAsiaTheme="minorEastAsia" w:cstheme="minorEastAsia"/>
        </w:rPr>
        <w:t>分类”的子类别建档。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审查项目文件类：受理初始审查申请时，按</w:t>
      </w:r>
      <w:r>
        <w:rPr>
          <w:rFonts w:hint="eastAsia" w:asciiTheme="minorEastAsia" w:hAnsiTheme="minorEastAsia" w:eastAsiaTheme="minorEastAsia" w:cstheme="minorEastAsia"/>
          <w:lang w:val="zh-CN" w:eastAsia="zh-CN"/>
        </w:rPr>
        <w:t>“项目”建</w:t>
      </w:r>
      <w:r>
        <w:rPr>
          <w:rFonts w:hint="eastAsia" w:asciiTheme="minorEastAsia" w:hAnsiTheme="minorEastAsia" w:eastAsiaTheme="minorEastAsia" w:cstheme="minorEastAsia"/>
        </w:rPr>
        <w:t>档；项目档案盒标注受理号，项目名称。</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管理文件类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当文件生成时，秘书应及时收集整理、分类存档。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研究项目送审时，提醒主要研究者核实/更新专业履历与联系方式。人每年第1季度全面检查管理文件存档情况，必要时予以更新或补充。</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审查项目文件类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在送审项目的受理、处理、审查、传达决定的各个阶段，所生成的文件及时存档。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加盖</w:t>
      </w:r>
      <w:r>
        <w:rPr>
          <w:rFonts w:hint="eastAsia" w:asciiTheme="minorEastAsia" w:hAnsiTheme="minorEastAsia" w:eastAsiaTheme="minorEastAsia" w:cstheme="minorEastAsia"/>
          <w:lang w:val="zh-CN" w:eastAsia="zh-CN"/>
        </w:rPr>
        <w:t>“受理</w:t>
      </w:r>
      <w:r>
        <w:rPr>
          <w:rFonts w:hint="eastAsia" w:asciiTheme="minorEastAsia" w:hAnsiTheme="minorEastAsia" w:eastAsiaTheme="minorEastAsia" w:cstheme="minorEastAsia"/>
        </w:rPr>
        <w:t>章”:送审文件中的申请表/报告原件首页左上角加盖</w:t>
      </w:r>
      <w:r>
        <w:rPr>
          <w:rFonts w:hint="eastAsia" w:asciiTheme="minorEastAsia" w:hAnsiTheme="minorEastAsia" w:eastAsiaTheme="minorEastAsia" w:cstheme="minorEastAsia"/>
          <w:lang w:val="zh-CN" w:eastAsia="zh-CN"/>
        </w:rPr>
        <w:t>“受</w:t>
      </w:r>
      <w:r>
        <w:rPr>
          <w:rFonts w:hint="eastAsia" w:asciiTheme="minorEastAsia" w:hAnsiTheme="minorEastAsia" w:eastAsiaTheme="minorEastAsia" w:cstheme="minorEastAsia"/>
        </w:rPr>
        <w:t>理章”,受理人签名并注明日期。</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加盖</w:t>
      </w:r>
      <w:r>
        <w:rPr>
          <w:rFonts w:hint="eastAsia" w:asciiTheme="minorEastAsia" w:hAnsiTheme="minorEastAsia" w:eastAsiaTheme="minorEastAsia" w:cstheme="minorEastAsia"/>
          <w:lang w:val="zh-CN" w:eastAsia="zh-CN"/>
        </w:rPr>
        <w:t>“批</w:t>
      </w:r>
      <w:r>
        <w:rPr>
          <w:rFonts w:hint="eastAsia" w:asciiTheme="minorEastAsia" w:hAnsiTheme="minorEastAsia" w:eastAsiaTheme="minorEastAsia" w:cstheme="minorEastAsia"/>
        </w:rPr>
        <w:t>准章"：经伦理审查批准的研究方案、知情同意书的右上角加盖</w:t>
      </w:r>
      <w:r>
        <w:rPr>
          <w:rFonts w:hint="eastAsia" w:asciiTheme="minorEastAsia" w:hAnsiTheme="minorEastAsia" w:eastAsiaTheme="minorEastAsia" w:cstheme="minorEastAsia"/>
          <w:lang w:val="zh-CN" w:eastAsia="zh-CN"/>
        </w:rPr>
        <w:t>“批准</w:t>
      </w:r>
      <w:r>
        <w:rPr>
          <w:rFonts w:hint="eastAsia" w:asciiTheme="minorEastAsia" w:hAnsiTheme="minorEastAsia" w:eastAsiaTheme="minorEastAsia" w:cstheme="minorEastAsia"/>
        </w:rPr>
        <w:t>章”，注明批件号、批准日期和有效期。</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与申请人的沟通交流文件及时存档。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每个审查类别的审查结束时，更新项目档案目录。</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存档管理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存档地点：现行文件保存在伦理委员会办公室。</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有序管理：文档编号，分类存放。</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lang w:val="zh-TW" w:eastAsia="zh-TW"/>
        </w:rPr>
        <w:t>保密：参照</w:t>
      </w:r>
      <w:r>
        <w:rPr>
          <w:rFonts w:hint="eastAsia" w:asciiTheme="minorEastAsia" w:hAnsiTheme="minorEastAsia" w:eastAsiaTheme="minorEastAsia" w:cstheme="minorEastAsia"/>
        </w:rPr>
        <w:t>IRBSOP/08.03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文件档案保密执行。</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5.3归档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管理文件类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伦理委员会的制度、SOP、指南：自批准执行日起，秘书同时归档1份。</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委员文档：换届时，秘书归档上一届委员文档。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办公室工作文件：采用应用软件管理系统进行管理，备份数据库；纸质文件按年度整理装订，保存在伦理委员会办公室/资料档案室。</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审查项目文件类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项目结题审查结束时，整理并按序排列该项目各审查类别的纸质文件，确认所有文件无缺漏，逐页标注页码，更新项目档案目录；送医院档案室归档，办理交接手续。</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审查项目的受理、处理、审查、传达决定、文档目录等信息与文件，釆用应用软件管理系统进行管理，备份数据库。</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归档管理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归档地点：既往文件归档至医院档案室。</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档案室管理：防火，防湿，防鼠，防虫，防盗，保密。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5.4保存期限</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伦理委员会的制度、SOP、指南：长期保存。</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审查项目文件：保存至临床研究结束后五年，或根据申请人（申办者，政府管理部门）的相关要求延长保存期限。</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应用软件管理系统的电子文件：定期备份数据库，长期保存。</w:t>
      </w:r>
    </w:p>
    <w:p>
      <w:pPr>
        <w:numPr>
          <w:ilvl w:val="0"/>
          <w:numId w:val="11"/>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相关文件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IRBSOP/08.03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文件档案的保密</w:t>
      </w:r>
    </w:p>
    <w:p>
      <w:pPr>
        <w:numPr>
          <w:ilvl w:val="0"/>
          <w:numId w:val="11"/>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附件表格</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无。</w:t>
      </w:r>
    </w:p>
    <w:p>
      <w:pPr>
        <w:spacing w:line="360" w:lineRule="auto"/>
        <w:ind w:firstLine="480" w:firstLineChars="200"/>
        <w:jc w:val="both"/>
        <w:rPr>
          <w:rFonts w:asciiTheme="minorEastAsia" w:hAnsiTheme="minorEastAsia" w:eastAsiaTheme="minorEastAsia" w:cstheme="minorEastAsia"/>
        </w:rPr>
      </w:pPr>
    </w:p>
    <w:p>
      <w:pPr>
        <w:spacing w:line="360" w:lineRule="auto"/>
        <w:jc w:val="both"/>
        <w:rPr>
          <w:rFonts w:asciiTheme="minorEastAsia" w:hAnsiTheme="minorEastAsia" w:eastAsiaTheme="minorEastAsia" w:cstheme="minorEastAsia"/>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867" w:name="_Toc8754"/>
      <w:r>
        <w:rPr>
          <w:rFonts w:hint="eastAsia"/>
          <w:lang w:eastAsia="zh-CN"/>
        </w:rPr>
        <w:t>文件档案的保密标准操作规程</w:t>
      </w:r>
      <w:bookmarkEnd w:id="867"/>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文件档案的保密标准操作规程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91"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712512"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92"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71353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93"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714560"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194" name="图片 194"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715584"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195"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71660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96"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71763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98"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rPr>
          <w:rFonts w:asciiTheme="minorEastAsia" w:hAnsiTheme="minorEastAsia" w:eastAsiaTheme="minorEastAsia" w:cstheme="minorEastAsia"/>
        </w:rPr>
      </w:pPr>
    </w:p>
    <w:p>
      <w:pPr>
        <w:pStyle w:val="3"/>
        <w:rPr>
          <w:lang w:eastAsia="zh-CN"/>
        </w:rPr>
      </w:pPr>
      <w:r>
        <w:rPr>
          <w:rFonts w:hint="eastAsia"/>
          <w:lang w:eastAsia="zh-CN"/>
        </w:rPr>
        <w:t>文件档案的保密标准操作规程</w:t>
      </w:r>
    </w:p>
    <w:p>
      <w:pPr>
        <w:numPr>
          <w:ilvl w:val="0"/>
          <w:numId w:val="12"/>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目的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为使伦理委员会的文件保密的工作有章可循，特制定本规程，以维护相关权益所有者的利益。</w:t>
      </w:r>
    </w:p>
    <w:p>
      <w:pPr>
        <w:numPr>
          <w:ilvl w:val="0"/>
          <w:numId w:val="12"/>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范围</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本SOP适用于伦理委员会办公室划分文件的保密等级，设定访问权限，查阅/复印限制性规定的执行，以及保密的管理工作。</w:t>
      </w:r>
    </w:p>
    <w:p>
      <w:pPr>
        <w:numPr>
          <w:ilvl w:val="0"/>
          <w:numId w:val="12"/>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职责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3.1伦理委员会主任，秘书，工作人员</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确定文件的保密等级。</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设定访问权限，执行查阅/复印的限制性规定。</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熟知保密规定，负责保密的管理工作。</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3.2委员，独立顾问</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熟知并执行文件保密规定。</w:t>
      </w:r>
    </w:p>
    <w:p>
      <w:pPr>
        <w:numPr>
          <w:ilvl w:val="0"/>
          <w:numId w:val="12"/>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流程图</w:t>
      </w:r>
    </w:p>
    <w:p>
      <w:pPr>
        <w:spacing w:line="36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bidi="ar-SA"/>
        </w:rPr>
        <w:drawing>
          <wp:inline distT="0" distB="0" distL="114300" distR="114300">
            <wp:extent cx="1627505" cy="1615440"/>
            <wp:effectExtent l="0" t="0" r="10795" b="3810"/>
            <wp:docPr id="144" name="Picutre 7"/>
            <wp:cNvGraphicFramePr/>
            <a:graphic xmlns:a="http://schemas.openxmlformats.org/drawingml/2006/main">
              <a:graphicData uri="http://schemas.openxmlformats.org/drawingml/2006/picture">
                <pic:pic xmlns:pic="http://schemas.openxmlformats.org/drawingml/2006/picture">
                  <pic:nvPicPr>
                    <pic:cNvPr id="144" name="Picutre 7"/>
                    <pic:cNvPicPr/>
                  </pic:nvPicPr>
                  <pic:blipFill>
                    <a:blip r:embed="rId34">
                      <a:lum bright="6000"/>
                    </a:blip>
                    <a:stretch>
                      <a:fillRect/>
                    </a:stretch>
                  </pic:blipFill>
                  <pic:spPr>
                    <a:xfrm>
                      <a:off x="0" y="0"/>
                      <a:ext cx="1627505" cy="1615440"/>
                    </a:xfrm>
                    <a:prstGeom prst="rect">
                      <a:avLst/>
                    </a:prstGeom>
                  </pic:spPr>
                </pic:pic>
              </a:graphicData>
            </a:graphic>
          </wp:inline>
        </w:drawing>
      </w:r>
    </w:p>
    <w:p>
      <w:pPr>
        <w:numPr>
          <w:ilvl w:val="0"/>
          <w:numId w:val="12"/>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流程的操作细则</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5.1保密等级</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密级定义</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公开：可以向公众开放查阅的文件。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秘密：指有理由认为非法泄露后会给文件权益所有者造成损害的文件。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内部文件：指伦理委员会的内部文件，一般不对外公开。</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文件类别的密级</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公开：相关法律、法规与指南；伦理审查申请/报告指南；伦理委员会章程，利益冲突政策，会议规则，岗位职责。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秘密：审查项目文件类；办公室的会议记录文件夹和工作日志文件夹。</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内部文件：伦理委员会除公开、秘密外的其他文件。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保密期限与解密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秘密：保密期限为10年，或根据申请人（申办者，政府管理部门）的相关要求延长保密期限；期满后保密等级降为内部文件。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5.2访问权限</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秘密文件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伦理委员会委员、独立顾问：在项目审查期间，可以查阅所授权审查项目的送审文件，不能复印；项目审查完成后，及时交回所有送审文件与审查材料。</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申请人：凭与送审项目关系的证明，可以查阅/复印其送审项目的审查材料（受理通知，补充/修改送审材料通知，决定文件）。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因质量检查评估活动，需查阅项目审查文件，经伦理委员会主任同意，签署</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ZZ-03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保密承诺，可以在指定地点查阅，送审文件不能复印，可以因检查需要复印审查决定文件;秘书在应用软件管理系统记录上述人员查阅项目审查文件的情况：日期，来访者单位，姓名，联系方式，来访事项，查阅审查项目名称。</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内部文件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伦理委员会委员、秘书和工作人员可以查阅内部文件，委员文档与主要研究者文档不能复印。</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因质量检查评估、学术交流等活动，需查阅内部文件，经伦理委员会主任同意,签署</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ZZ-03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保密承诺，可以在指定地点查阅，不能复印；秘书在应用软件管理系统记录上述人员查阅内部文件的情况。</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限制性措施</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办公室、资料档案室：大门钥匙仅限该房间工作人员持有；室内文件橱柜上锁,钥匙由秘书保管。</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获准查阅/复印人员进入资料档案室应有专人陪同，由工作人员调取文件，在指定地点查阅，复印由工作人员代办。</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应用软件管理系统：专人负责系统权限管理；根据工作岗位与审查流程，设置不同的访问/编辑权限；釆用用户名和密码登录，有访问轨迹记录；数据容灾备份与恢复。</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5.3保密的管理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委员/独立顾问、秘书与工作人员应熟知并执行文件保密规定。</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办公室工作人员离开办公室时，必须将文件放入抽屉和文件柜中；不得向无关人员泄露秘密类文件的内容；不能私自复印与外传秘密类文件。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人员调职/离职，必须把自己经管、保存的文件资料移交清楚，严禁私自带走。</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违反保密规定者，给予批评，责令改正；情节严重者，予以行政处分。</w:t>
      </w:r>
    </w:p>
    <w:p>
      <w:pPr>
        <w:numPr>
          <w:ilvl w:val="0"/>
          <w:numId w:val="12"/>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相关文件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无。</w:t>
      </w:r>
    </w:p>
    <w:p>
      <w:pPr>
        <w:numPr>
          <w:ilvl w:val="0"/>
          <w:numId w:val="12"/>
        </w:num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附件表格</w:t>
      </w:r>
    </w:p>
    <w:p>
      <w:pPr>
        <w:spacing w:line="360" w:lineRule="auto"/>
        <w:ind w:firstLine="480" w:firstLineChars="200"/>
        <w:jc w:val="both"/>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ZZ-03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保密承诺</w:t>
      </w: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asciiTheme="minorEastAsia" w:hAnsiTheme="minorEastAsia" w:eastAsiaTheme="minorEastAsia" w:cstheme="minorEastAsia"/>
          <w:lang w:val="zh-TW" w:eastAsia="zh-TW"/>
        </w:rPr>
      </w:pP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868" w:name="_Toc280"/>
      <w:r>
        <w:rPr>
          <w:rFonts w:hint="eastAsia"/>
          <w:lang w:eastAsia="zh-CN"/>
        </w:rPr>
        <w:t>沟通交流记录标准操作规程</w:t>
      </w:r>
      <w:bookmarkEnd w:id="868"/>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沟通交流记录标准操作规程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199"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718656"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200"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71968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01"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720704"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202" name="图片 202"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721728"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203"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72275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04"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72377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05"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rPr>
          <w:rFonts w:asciiTheme="minorEastAsia" w:hAnsiTheme="minorEastAsia" w:eastAsiaTheme="minorEastAsia" w:cstheme="minorEastAsia"/>
          <w:lang w:val="zh-TW" w:eastAsia="zh-TW"/>
        </w:rPr>
      </w:pPr>
    </w:p>
    <w:p>
      <w:pPr>
        <w:pStyle w:val="3"/>
        <w:rPr>
          <w:lang w:eastAsia="zh-CN"/>
        </w:rPr>
      </w:pPr>
      <w:r>
        <w:rPr>
          <w:rFonts w:hint="eastAsia"/>
          <w:lang w:eastAsia="zh-CN"/>
        </w:rPr>
        <w:t>沟通交流记录标准操作规程</w:t>
      </w:r>
    </w:p>
    <w:p>
      <w:pPr>
        <w:numPr>
          <w:ilvl w:val="0"/>
          <w:numId w:val="13"/>
        </w:numPr>
        <w:spacing w:line="360" w:lineRule="auto"/>
        <w:jc w:val="both"/>
        <w:rPr>
          <w:rFonts w:asciiTheme="minorEastAsia" w:hAnsiTheme="minorEastAsia" w:eastAsiaTheme="minorEastAsia" w:cstheme="minorEastAsia"/>
        </w:rPr>
      </w:pPr>
      <w:r>
        <w:rPr>
          <w:rFonts w:hint="eastAsia" w:asciiTheme="minorEastAsia" w:hAnsiTheme="minorEastAsia" w:eastAsiaTheme="minorEastAsia" w:cstheme="minorEastAsia"/>
        </w:rPr>
        <w:t>目的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为使伦理委员会办公室需要记录的沟通交流活动的工作有章可循，特制定本规程，以从程序上保证伦理委员会办公室沟通交流活动得到合理的记录和存档。</w:t>
      </w:r>
    </w:p>
    <w:p>
      <w:pPr>
        <w:numPr>
          <w:ilvl w:val="0"/>
          <w:numId w:val="13"/>
        </w:numPr>
        <w:spacing w:line="360" w:lineRule="auto"/>
        <w:jc w:val="both"/>
        <w:rPr>
          <w:rFonts w:asciiTheme="minorEastAsia" w:hAnsiTheme="minorEastAsia" w:eastAsiaTheme="minorEastAsia" w:cstheme="minorEastAsia"/>
        </w:rPr>
      </w:pPr>
      <w:r>
        <w:rPr>
          <w:rFonts w:hint="eastAsia" w:asciiTheme="minorEastAsia" w:hAnsiTheme="minorEastAsia" w:eastAsiaTheme="minorEastAsia" w:cstheme="minorEastAsia"/>
        </w:rPr>
        <w:t>范围</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本SOP适用于伦理委员会办公室与申请人、多中心临床研究组长单位伦理委员会，就审查决定相关问题的沟通交流活动，以及提醒申请人提交研究进展报告，提醒伦理审查批件有效期即将到期的工作。</w:t>
      </w:r>
    </w:p>
    <w:p>
      <w:pPr>
        <w:numPr>
          <w:ilvl w:val="0"/>
          <w:numId w:val="13"/>
        </w:numPr>
        <w:spacing w:line="360" w:lineRule="auto"/>
        <w:jc w:val="both"/>
        <w:rPr>
          <w:rFonts w:asciiTheme="minorEastAsia" w:hAnsiTheme="minorEastAsia" w:eastAsiaTheme="minorEastAsia" w:cstheme="minorEastAsia"/>
        </w:rPr>
      </w:pPr>
      <w:r>
        <w:rPr>
          <w:rFonts w:hint="eastAsia" w:asciiTheme="minorEastAsia" w:hAnsiTheme="minorEastAsia" w:eastAsiaTheme="minorEastAsia" w:cstheme="minorEastAsia"/>
        </w:rPr>
        <w:t>职责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伦理委员会秘书，工作人员</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记录审查决定相关问题的沟通交流活动。</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向主审委员、审查会议报告与多中心临床研究组长单位伦理委员会就审查决定相关问题的沟通交流的结果。</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记录提醒申请人提交研究进展报告，批件有效期即将到期。</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保存沟通交流记录。</w:t>
      </w:r>
    </w:p>
    <w:p>
      <w:pPr>
        <w:numPr>
          <w:ilvl w:val="0"/>
          <w:numId w:val="13"/>
        </w:numPr>
        <w:spacing w:line="360" w:lineRule="auto"/>
        <w:jc w:val="both"/>
        <w:rPr>
          <w:rFonts w:asciiTheme="minorEastAsia" w:hAnsiTheme="minorEastAsia" w:eastAsiaTheme="minorEastAsia" w:cstheme="minorEastAsia"/>
        </w:rPr>
      </w:pPr>
      <w:r>
        <w:rPr>
          <w:rFonts w:hint="eastAsia" w:asciiTheme="minorEastAsia" w:hAnsiTheme="minorEastAsia" w:eastAsiaTheme="minorEastAsia" w:cstheme="minorEastAsia"/>
        </w:rPr>
        <w:t>流程图</w:t>
      </w:r>
    </w:p>
    <w:p>
      <w:pPr>
        <w:spacing w:line="36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bidi="ar-SA"/>
        </w:rPr>
        <w:drawing>
          <wp:inline distT="0" distB="0" distL="114300" distR="114300">
            <wp:extent cx="1645920" cy="1932305"/>
            <wp:effectExtent l="0" t="0" r="11430" b="10795"/>
            <wp:docPr id="8" name="Picutre 8"/>
            <wp:cNvGraphicFramePr/>
            <a:graphic xmlns:a="http://schemas.openxmlformats.org/drawingml/2006/main">
              <a:graphicData uri="http://schemas.openxmlformats.org/drawingml/2006/picture">
                <pic:pic xmlns:pic="http://schemas.openxmlformats.org/drawingml/2006/picture">
                  <pic:nvPicPr>
                    <pic:cNvPr id="8" name="Picutre 8"/>
                    <pic:cNvPicPr/>
                  </pic:nvPicPr>
                  <pic:blipFill>
                    <a:blip r:embed="rId35"/>
                    <a:stretch>
                      <a:fillRect/>
                    </a:stretch>
                  </pic:blipFill>
                  <pic:spPr>
                    <a:xfrm>
                      <a:off x="0" y="0"/>
                      <a:ext cx="1645920" cy="1932305"/>
                    </a:xfrm>
                    <a:prstGeom prst="rect">
                      <a:avLst/>
                    </a:prstGeom>
                  </pic:spPr>
                </pic:pic>
              </a:graphicData>
            </a:graphic>
          </wp:inline>
        </w:drawing>
      </w:r>
    </w:p>
    <w:p>
      <w:pPr>
        <w:numPr>
          <w:ilvl w:val="0"/>
          <w:numId w:val="13"/>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流程的操作细则</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需记录的沟通交流活动沟通交流的对象</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申请人。</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多中心临床研究组长单位伦理委员会。</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其他。</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沟通交流的事项</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与项目审查决定相关的问题，如：</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伦理审查决定文件传达后，申请人提出疑问，对此进行的沟通交流。</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我院为多中心临床研究的参加单位，组长单位已经批准了研究项目，我院审查认为可能需要对方案进行某些修改，或可能需要做出否定性决定，但审査会议认为有必要先了解组长单位伦理委员会对这些问题的考虑。</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提醒申请人提交研究进展报告；提醒申请人批件有效期到期。</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其他重大事项：办公室秘书认为需要沟通交流的事项。</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沟通交流方式</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面谈，电话，传真，电子邮件，短信。</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5.2记录</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伦理审查决定相关问题以及其他重大事项的沟通交流：填写</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SC-11</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沟通交流记录。</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提醒提交研究进展报告，批件有效期到期：①电话提醒，在应用软件管理系统记录，记录字段：日期，项目名称，提醒事项；②电子邮件提醒，保存发出与回复的电子邮件。</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5.3报告</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与申请人沟通交流后，申请人接受伦理委员会的审查决定，不需要报告。</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与申请人沟通交流后，申请人对伦理委员会的审查决定仍持有异议，建议其提出</w:t>
      </w:r>
      <w:r>
        <w:rPr>
          <w:rFonts w:hint="eastAsia" w:asciiTheme="minorEastAsia" w:hAnsiTheme="minorEastAsia" w:eastAsiaTheme="minorEastAsia" w:cstheme="minorEastAsia"/>
          <w:lang w:val="zh-CN" w:eastAsia="zh-CN"/>
        </w:rPr>
        <w:t>“复审”</w:t>
      </w:r>
      <w:r>
        <w:rPr>
          <w:rFonts w:hint="eastAsia" w:asciiTheme="minorEastAsia" w:hAnsiTheme="minorEastAsia" w:eastAsiaTheme="minorEastAsia" w:cstheme="minorEastAsia"/>
        </w:rPr>
        <w:t>，进入复审程序。</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与多中心临床研究组长单位伦理委员会沟通交流的结果，应向主审委员与审查会议报告。</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提醒提交研究进展报告，批件有效期到期：不需要报告。</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5.4文件存档</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沟通交流记录：存入审查项目文档。</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提醒提交研究进展报告，批件有效期到期：①电话提醒的记录，应用软件管理系统保存；②电子邮件：保存在办公室电脑</w:t>
      </w:r>
      <w:r>
        <w:rPr>
          <w:rFonts w:hint="eastAsia" w:asciiTheme="minorEastAsia" w:hAnsiTheme="minorEastAsia" w:eastAsiaTheme="minorEastAsia" w:cstheme="minorEastAsia"/>
          <w:lang w:val="zh-CN" w:eastAsia="zh-CN"/>
        </w:rPr>
        <w:t>“审查</w:t>
      </w:r>
      <w:r>
        <w:rPr>
          <w:rFonts w:hint="eastAsia" w:asciiTheme="minorEastAsia" w:hAnsiTheme="minorEastAsia" w:eastAsiaTheme="minorEastAsia" w:cstheme="minorEastAsia"/>
        </w:rPr>
        <w:t>提醒”电子文件夹，按日期排序。</w:t>
      </w:r>
    </w:p>
    <w:p>
      <w:pPr>
        <w:numPr>
          <w:ilvl w:val="0"/>
          <w:numId w:val="13"/>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相关文件</w:t>
      </w:r>
    </w:p>
    <w:p>
      <w:pPr>
        <w:spacing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无。</w:t>
      </w:r>
    </w:p>
    <w:p>
      <w:pPr>
        <w:numPr>
          <w:ilvl w:val="0"/>
          <w:numId w:val="13"/>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附件表格</w:t>
      </w:r>
    </w:p>
    <w:p>
      <w:pPr>
        <w:spacing w:line="440" w:lineRule="exact"/>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SC-11</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沟通交流记录</w:t>
      </w:r>
    </w:p>
    <w:p>
      <w:pPr>
        <w:spacing w:line="360" w:lineRule="auto"/>
        <w:jc w:val="both"/>
        <w:rPr>
          <w:rFonts w:eastAsia="宋体"/>
          <w:lang w:eastAsia="zh-CN"/>
        </w:rPr>
      </w:pPr>
    </w:p>
    <w:p>
      <w:pPr>
        <w:spacing w:line="360" w:lineRule="auto"/>
        <w:jc w:val="both"/>
        <w:rPr>
          <w:rFonts w:eastAsia="宋体"/>
          <w:lang w:eastAsia="zh-CN"/>
        </w:rPr>
      </w:pPr>
    </w:p>
    <w:p>
      <w:pPr>
        <w:pStyle w:val="2"/>
        <w:spacing w:after="360"/>
        <w:rPr>
          <w:lang w:eastAsia="zh-CN"/>
        </w:rPr>
      </w:pPr>
      <w:bookmarkStart w:id="869" w:name="_Toc19985"/>
      <w:r>
        <w:rPr>
          <w:rFonts w:hint="eastAsia"/>
          <w:lang w:eastAsia="zh-CN"/>
        </w:rPr>
        <w:t>接受检查记录标准操作规程</w:t>
      </w:r>
      <w:bookmarkEnd w:id="869"/>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广元市精神卫生中心</w:t>
            </w:r>
          </w:p>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接受检查记录标准操作规程</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Name</w:t>
            </w:r>
          </w:p>
          <w:p>
            <w:pPr>
              <w:jc w:val="center"/>
              <w:rPr>
                <w:rFonts w:ascii="黑体" w:hAnsi="黑体" w:eastAsia="黑体" w:cs="黑体"/>
                <w:bCs/>
                <w:sz w:val="21"/>
                <w:szCs w:val="21"/>
              </w:rPr>
            </w:pPr>
            <w:r>
              <w:rPr>
                <w:rFonts w:hint="eastAsia" w:ascii="黑体" w:hAnsi="黑体" w:eastAsia="黑体" w:cs="黑体"/>
                <w:bCs/>
                <w:sz w:val="21"/>
                <w:szCs w:val="21"/>
              </w:rPr>
              <w:t>名字</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Signature</w:t>
            </w:r>
          </w:p>
          <w:p>
            <w:pPr>
              <w:jc w:val="center"/>
              <w:rPr>
                <w:rFonts w:ascii="黑体" w:hAnsi="黑体" w:eastAsia="黑体" w:cs="黑体"/>
                <w:bCs/>
                <w:sz w:val="21"/>
                <w:szCs w:val="21"/>
              </w:rPr>
            </w:pPr>
            <w:r>
              <w:rPr>
                <w:rFonts w:hint="eastAsia" w:ascii="黑体" w:hAnsi="黑体" w:eastAsia="黑体" w:cs="黑体"/>
                <w:bCs/>
                <w:sz w:val="21"/>
                <w:szCs w:val="21"/>
              </w:rPr>
              <w:t>签名</w:t>
            </w:r>
          </w:p>
        </w:tc>
        <w:tc>
          <w:tcPr>
            <w:tcW w:w="3908" w:type="dxa"/>
            <w:noWrap/>
            <w:vAlign w:val="center"/>
          </w:tcPr>
          <w:p>
            <w:pPr>
              <w:ind w:firstLine="105" w:firstLineChars="50"/>
              <w:jc w:val="center"/>
              <w:rPr>
                <w:rFonts w:ascii="黑体" w:hAnsi="黑体" w:eastAsia="黑体" w:cs="黑体"/>
                <w:bCs/>
                <w:sz w:val="21"/>
                <w:szCs w:val="21"/>
              </w:rPr>
            </w:pPr>
            <w:r>
              <w:rPr>
                <w:rFonts w:hint="eastAsia" w:ascii="黑体" w:hAnsi="黑体" w:eastAsia="黑体" w:cs="黑体"/>
                <w:bCs/>
                <w:sz w:val="21"/>
                <w:szCs w:val="21"/>
              </w:rPr>
              <w:t>SOP File Number SOP文件编号：</w:t>
            </w:r>
          </w:p>
          <w:p>
            <w:pPr>
              <w:ind w:firstLine="105" w:firstLineChars="50"/>
              <w:jc w:val="center"/>
              <w:rPr>
                <w:rFonts w:ascii="黑体" w:hAnsi="黑体" w:eastAsia="黑体" w:cs="黑体"/>
                <w:bCs/>
                <w:sz w:val="21"/>
                <w:szCs w:val="21"/>
              </w:rPr>
            </w:pPr>
            <w:r>
              <w:rPr>
                <w:rFonts w:hint="eastAsia" w:ascii="黑体" w:hAnsi="黑体" w:eastAsia="黑体" w:cs="黑体"/>
                <w:bCs/>
                <w:sz w:val="21"/>
                <w:szCs w:val="21"/>
                <w:lang w:eastAsia="zh-CN"/>
              </w:rPr>
              <w:t>LL-SOP-024-01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sz w:val="28"/>
                <w:szCs w:val="28"/>
                <w:lang w:eastAsia="zh-CN" w:bidi="ar-SA"/>
              </w:rPr>
              <w:drawing>
                <wp:inline distT="0" distB="0" distL="114300" distR="114300">
                  <wp:extent cx="601345" cy="335280"/>
                  <wp:effectExtent l="0" t="0" r="8255" b="7620"/>
                  <wp:docPr id="206"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 descr="微信图片_20201025124914"/>
                          <pic:cNvPicPr>
                            <a:picLocks noChangeAspect="1"/>
                          </pic:cNvPicPr>
                        </pic:nvPicPr>
                        <pic:blipFill>
                          <a:blip r:embed="rId9" cstate="print"/>
                          <a:stretch>
                            <a:fillRect/>
                          </a:stretch>
                        </pic:blipFill>
                        <pic:spPr>
                          <a:xfrm>
                            <a:off x="0" y="0"/>
                            <a:ext cx="601345" cy="335280"/>
                          </a:xfrm>
                          <a:prstGeom prst="rect">
                            <a:avLst/>
                          </a:prstGeom>
                          <a:noFill/>
                          <a:ln>
                            <a:noFill/>
                          </a:ln>
                        </pic:spPr>
                      </pic:pic>
                    </a:graphicData>
                  </a:graphic>
                </wp:inline>
              </w:drawing>
            </w:r>
            <w:r>
              <w:rPr>
                <w:rFonts w:hint="eastAsia" w:eastAsia="宋体"/>
                <w:sz w:val="28"/>
                <w:szCs w:val="28"/>
                <w:lang w:eastAsia="zh-CN" w:bidi="ar-SA"/>
              </w:rPr>
              <w:drawing>
                <wp:anchor distT="0" distB="0" distL="114300" distR="114300" simplePos="0" relativeHeight="25172480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207"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4"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r>
              <w:rPr>
                <w:rFonts w:hint="eastAsia" w:eastAsia="宋体"/>
                <w:sz w:val="28"/>
                <w:szCs w:val="28"/>
                <w:lang w:eastAsia="zh-CN" w:bidi="ar-SA"/>
              </w:rPr>
              <w:drawing>
                <wp:anchor distT="0" distB="0" distL="114300" distR="114300" simplePos="0" relativeHeight="25172582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08"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bidi="ar-SA"/>
              </w:rPr>
              <w:drawing>
                <wp:anchor distT="0" distB="0" distL="114300" distR="114300" simplePos="0" relativeHeight="251726848"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209" name="图片 209"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杨新"/>
                          <pic:cNvPicPr>
                            <a:picLocks noChangeAspect="1"/>
                          </pic:cNvPicPr>
                        </pic:nvPicPr>
                        <pic:blipFill>
                          <a:blip r:embed="rId11" cstate="print"/>
                          <a:stretch>
                            <a:fillRect/>
                          </a:stretch>
                        </pic:blipFill>
                        <pic:spPr>
                          <a:xfrm>
                            <a:off x="0" y="0"/>
                            <a:ext cx="435610" cy="382905"/>
                          </a:xfrm>
                          <a:prstGeom prst="rect">
                            <a:avLst/>
                          </a:prstGeom>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tcMar>
              <w:top w:w="72" w:type="dxa"/>
              <w:left w:w="144" w:type="dxa"/>
              <w:bottom w:w="72" w:type="dxa"/>
              <w:right w:w="144" w:type="dxa"/>
            </w:tcMar>
            <w:vAlign w:val="center"/>
          </w:tcPr>
          <w:p>
            <w:pPr>
              <w:jc w:val="center"/>
              <w:rPr>
                <w:rFonts w:ascii="黑体" w:hAnsi="黑体" w:eastAsia="黑体" w:cs="黑体"/>
                <w:bCs/>
                <w:sz w:val="21"/>
                <w:szCs w:val="21"/>
                <w:lang w:eastAsia="zh-CN"/>
              </w:rPr>
            </w:pPr>
            <w:r>
              <w:rPr>
                <w:rFonts w:hint="eastAsia" w:eastAsia="宋体"/>
                <w:lang w:eastAsia="zh-CN" w:bidi="ar-SA"/>
              </w:rPr>
              <w:drawing>
                <wp:anchor distT="0" distB="0" distL="114300" distR="114300" simplePos="0" relativeHeight="251727872"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210"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 descr="张英辉-签字"/>
                          <pic:cNvPicPr>
                            <a:picLocks noChangeAspect="1"/>
                          </pic:cNvPicPr>
                        </pic:nvPicPr>
                        <pic:blipFill>
                          <a:blip r:embed="rId12"/>
                          <a:stretch>
                            <a:fillRect/>
                          </a:stretch>
                        </pic:blipFill>
                        <pic:spPr>
                          <a:xfrm>
                            <a:off x="0" y="0"/>
                            <a:ext cx="629920" cy="407670"/>
                          </a:xfrm>
                          <a:prstGeom prst="rect">
                            <a:avLst/>
                          </a:prstGeom>
                          <a:noFill/>
                          <a:ln>
                            <a:noFill/>
                          </a:ln>
                        </pic:spPr>
                      </pic:pic>
                    </a:graphicData>
                  </a:graphic>
                </wp:anchor>
              </w:drawing>
            </w:r>
          </w:p>
        </w:tc>
        <w:tc>
          <w:tcPr>
            <w:tcW w:w="3908" w:type="dxa"/>
            <w:noWrap/>
            <w:vAlign w:val="center"/>
          </w:tcPr>
          <w:p>
            <w:pPr>
              <w:ind w:firstLine="105" w:firstLineChars="50"/>
              <w:rPr>
                <w:rFonts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tcMar>
              <w:top w:w="72" w:type="dxa"/>
              <w:left w:w="144" w:type="dxa"/>
              <w:bottom w:w="72" w:type="dxa"/>
              <w:right w:w="144" w:type="dxa"/>
            </w:tcMar>
            <w:vAlign w:val="center"/>
          </w:tcPr>
          <w:p>
            <w:pPr>
              <w:jc w:val="center"/>
              <w:rPr>
                <w:rFonts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ign w:val="center"/>
          </w:tcPr>
          <w:p>
            <w:pPr>
              <w:rPr>
                <w:rFonts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ascii="黑体" w:hAnsi="黑体" w:eastAsia="黑体" w:cs="黑体"/>
          <w:b/>
          <w:spacing w:val="40"/>
          <w:sz w:val="21"/>
          <w:szCs w:val="21"/>
        </w:rPr>
      </w:pPr>
    </w:p>
    <w:p>
      <w:pPr>
        <w:jc w:val="center"/>
        <w:rPr>
          <w:rFonts w:ascii="黑体" w:hAnsi="黑体" w:eastAsia="黑体" w:cs="黑体"/>
          <w:b/>
          <w:spacing w:val="40"/>
          <w:sz w:val="21"/>
          <w:szCs w:val="21"/>
        </w:rPr>
      </w:pPr>
      <w:r>
        <w:rPr>
          <w:rFonts w:hint="eastAsia" w:eastAsia="宋体"/>
          <w:sz w:val="28"/>
          <w:szCs w:val="28"/>
          <w:lang w:eastAsia="zh-CN" w:bidi="ar-SA"/>
        </w:rPr>
        <w:drawing>
          <wp:anchor distT="0" distB="0" distL="114300" distR="114300" simplePos="0" relativeHeight="25172889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11"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5"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jc w:val="center"/>
        <w:rPr>
          <w:rFonts w:ascii="黑体" w:hAnsi="黑体" w:eastAsia="黑体" w:cs="黑体"/>
          <w:b/>
          <w:spacing w:val="40"/>
          <w:sz w:val="21"/>
          <w:szCs w:val="21"/>
        </w:rPr>
      </w:pPr>
    </w:p>
    <w:p>
      <w:pPr>
        <w:spacing w:line="360" w:lineRule="auto"/>
        <w:jc w:val="center"/>
        <w:rPr>
          <w:rFonts w:ascii="黑体" w:hAnsi="黑体" w:eastAsia="黑体" w:cs="黑体"/>
        </w:rPr>
      </w:pPr>
      <w:r>
        <w:rPr>
          <w:rFonts w:hint="eastAsia" w:ascii="楷体_GB2312" w:hAnsi="楷体_GB2312" w:eastAsia="楷体_GB2312" w:cs="楷体_GB2312"/>
          <w:b/>
          <w:spacing w:val="40"/>
          <w:sz w:val="36"/>
          <w:szCs w:val="36"/>
        </w:rPr>
        <w:t>修订记录</w:t>
      </w:r>
      <w:r>
        <w:rPr>
          <w:rFonts w:hint="eastAsia" w:ascii="黑体" w:hAnsi="黑体" w:eastAsia="黑体" w:cs="黑体"/>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No.</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版本号</w:t>
            </w:r>
          </w:p>
        </w:tc>
        <w:tc>
          <w:tcPr>
            <w:tcW w:w="1406"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Version Data</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修订日期</w:t>
            </w:r>
          </w:p>
        </w:tc>
        <w:tc>
          <w:tcPr>
            <w:tcW w:w="1731"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Content of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修订内容</w:t>
            </w:r>
          </w:p>
        </w:tc>
        <w:tc>
          <w:tcPr>
            <w:tcW w:w="1620" w:type="dxa"/>
            <w:noWrap/>
            <w:vAlign w:val="center"/>
          </w:tcPr>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Reason for Version</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修订原因</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批准人</w:t>
            </w:r>
          </w:p>
        </w:tc>
        <w:tc>
          <w:tcPr>
            <w:tcW w:w="1440" w:type="dxa"/>
            <w:noWrap/>
            <w:vAlign w:val="center"/>
          </w:tcPr>
          <w:p>
            <w:pPr>
              <w:jc w:val="center"/>
              <w:rPr>
                <w:rFonts w:ascii="黑体" w:hAnsi="黑体" w:eastAsia="黑体" w:cs="黑体"/>
                <w:bCs/>
                <w:sz w:val="21"/>
                <w:szCs w:val="21"/>
              </w:rPr>
            </w:pPr>
            <w:r>
              <w:rPr>
                <w:rFonts w:hint="eastAsia" w:ascii="黑体" w:hAnsi="黑体" w:eastAsia="黑体" w:cs="黑体"/>
                <w:bCs/>
                <w:sz w:val="21"/>
                <w:szCs w:val="21"/>
              </w:rPr>
              <w:t>Effective</w:t>
            </w:r>
          </w:p>
          <w:p>
            <w:pPr>
              <w:jc w:val="center"/>
              <w:rPr>
                <w:rFonts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ascii="黑体" w:hAnsi="黑体" w:eastAsia="黑体" w:cs="黑体"/>
                <w:bCs w:val="0"/>
                <w:szCs w:val="21"/>
              </w:rPr>
            </w:pPr>
            <w:r>
              <w:rPr>
                <w:rFonts w:hint="eastAsia" w:ascii="黑体" w:hAnsi="黑体" w:eastAsia="黑体" w:cs="黑体"/>
                <w:bCs w:val="0"/>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bCs w:val="0"/>
                <w:szCs w:val="21"/>
              </w:rPr>
            </w:pPr>
          </w:p>
        </w:tc>
        <w:tc>
          <w:tcPr>
            <w:tcW w:w="1406" w:type="dxa"/>
            <w:noWrap/>
            <w:vAlign w:val="center"/>
          </w:tcPr>
          <w:p>
            <w:pPr>
              <w:pStyle w:val="4"/>
              <w:spacing w:after="0"/>
              <w:ind w:left="0" w:leftChars="0"/>
              <w:jc w:val="center"/>
              <w:rPr>
                <w:rFonts w:ascii="黑体" w:hAnsi="黑体" w:eastAsia="黑体" w:cs="黑体"/>
                <w:bCs w:val="0"/>
                <w:szCs w:val="21"/>
              </w:rPr>
            </w:pPr>
          </w:p>
        </w:tc>
        <w:tc>
          <w:tcPr>
            <w:tcW w:w="1731" w:type="dxa"/>
            <w:noWrap/>
            <w:vAlign w:val="center"/>
          </w:tcPr>
          <w:p>
            <w:pPr>
              <w:pStyle w:val="4"/>
              <w:spacing w:after="0"/>
              <w:ind w:left="0" w:leftChars="0"/>
              <w:jc w:val="center"/>
              <w:rPr>
                <w:rFonts w:ascii="黑体" w:hAnsi="黑体" w:eastAsia="黑体" w:cs="黑体"/>
                <w:bCs w:val="0"/>
                <w:szCs w:val="21"/>
              </w:rPr>
            </w:pPr>
          </w:p>
        </w:tc>
        <w:tc>
          <w:tcPr>
            <w:tcW w:w="1620" w:type="dxa"/>
            <w:noWrap/>
            <w:vAlign w:val="center"/>
          </w:tcPr>
          <w:p>
            <w:pPr>
              <w:pStyle w:val="4"/>
              <w:spacing w:after="0"/>
              <w:ind w:left="0" w:leftChars="0"/>
              <w:jc w:val="center"/>
              <w:rPr>
                <w:rFonts w:ascii="黑体" w:hAnsi="黑体" w:eastAsia="黑体" w:cs="黑体"/>
                <w:bCs w:val="0"/>
                <w:szCs w:val="21"/>
              </w:rPr>
            </w:pPr>
          </w:p>
        </w:tc>
        <w:tc>
          <w:tcPr>
            <w:tcW w:w="1440" w:type="dxa"/>
            <w:noWrap/>
            <w:vAlign w:val="center"/>
          </w:tcPr>
          <w:p>
            <w:pPr>
              <w:jc w:val="center"/>
              <w:rPr>
                <w:rFonts w:ascii="黑体" w:hAnsi="黑体" w:eastAsia="黑体" w:cs="黑体"/>
                <w:bCs/>
                <w:sz w:val="21"/>
                <w:szCs w:val="21"/>
              </w:rPr>
            </w:pPr>
          </w:p>
        </w:tc>
        <w:tc>
          <w:tcPr>
            <w:tcW w:w="1440" w:type="dxa"/>
            <w:noWrap/>
            <w:vAlign w:val="center"/>
          </w:tcPr>
          <w:p>
            <w:pPr>
              <w:pStyle w:val="4"/>
              <w:spacing w:after="0"/>
              <w:ind w:left="0" w:leftChars="0"/>
              <w:jc w:val="center"/>
              <w:rPr>
                <w:rFonts w:ascii="黑体" w:hAnsi="黑体" w:eastAsia="黑体" w:cs="黑体"/>
                <w:bCs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ign w:val="center"/>
          </w:tcPr>
          <w:p>
            <w:pPr>
              <w:pStyle w:val="4"/>
              <w:spacing w:after="0"/>
              <w:ind w:left="0" w:leftChars="0"/>
              <w:jc w:val="center"/>
              <w:rPr>
                <w:rFonts w:ascii="黑体" w:hAnsi="黑体" w:eastAsia="黑体" w:cs="黑体"/>
                <w:szCs w:val="21"/>
              </w:rPr>
            </w:pPr>
          </w:p>
        </w:tc>
        <w:tc>
          <w:tcPr>
            <w:tcW w:w="1406" w:type="dxa"/>
            <w:noWrap/>
            <w:vAlign w:val="center"/>
          </w:tcPr>
          <w:p>
            <w:pPr>
              <w:pStyle w:val="4"/>
              <w:spacing w:after="0"/>
              <w:ind w:left="0" w:leftChars="0"/>
              <w:jc w:val="center"/>
              <w:rPr>
                <w:rFonts w:ascii="黑体" w:hAnsi="黑体" w:eastAsia="黑体" w:cs="黑体"/>
                <w:szCs w:val="21"/>
              </w:rPr>
            </w:pPr>
          </w:p>
        </w:tc>
        <w:tc>
          <w:tcPr>
            <w:tcW w:w="1731" w:type="dxa"/>
            <w:noWrap/>
            <w:vAlign w:val="center"/>
          </w:tcPr>
          <w:p>
            <w:pPr>
              <w:pStyle w:val="4"/>
              <w:spacing w:after="0"/>
              <w:ind w:left="0" w:leftChars="0"/>
              <w:jc w:val="center"/>
              <w:rPr>
                <w:rFonts w:ascii="黑体" w:hAnsi="黑体" w:eastAsia="黑体" w:cs="黑体"/>
                <w:szCs w:val="21"/>
              </w:rPr>
            </w:pPr>
          </w:p>
        </w:tc>
        <w:tc>
          <w:tcPr>
            <w:tcW w:w="162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c>
          <w:tcPr>
            <w:tcW w:w="1440" w:type="dxa"/>
            <w:noWrap/>
            <w:vAlign w:val="center"/>
          </w:tcPr>
          <w:p>
            <w:pPr>
              <w:pStyle w:val="4"/>
              <w:spacing w:after="0"/>
              <w:ind w:left="0" w:leftChars="0"/>
              <w:jc w:val="center"/>
              <w:rPr>
                <w:rFonts w:ascii="黑体" w:hAnsi="黑体" w:eastAsia="黑体" w:cs="黑体"/>
                <w:szCs w:val="21"/>
              </w:rPr>
            </w:pPr>
          </w:p>
        </w:tc>
      </w:tr>
    </w:tbl>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r>
        <w:rPr>
          <w:rFonts w:hint="eastAsia" w:eastAsia="宋体"/>
          <w:sz w:val="28"/>
          <w:szCs w:val="28"/>
          <w:lang w:eastAsia="zh-CN" w:bidi="ar-SA"/>
        </w:rPr>
        <w:drawing>
          <wp:anchor distT="0" distB="0" distL="114300" distR="114300" simplePos="0" relativeHeight="25172992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12"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6" descr="微信图片_20201025124914"/>
                    <pic:cNvPicPr>
                      <a:picLocks noChangeAspect="1"/>
                    </pic:cNvPicPr>
                  </pic:nvPicPr>
                  <pic:blipFill>
                    <a:blip r:embed="rId10" cstate="print"/>
                    <a:stretch>
                      <a:fillRect/>
                    </a:stretch>
                  </pic:blipFill>
                  <pic:spPr>
                    <a:xfrm>
                      <a:off x="0" y="0"/>
                      <a:ext cx="765810" cy="427355"/>
                    </a:xfrm>
                    <a:prstGeom prst="rect">
                      <a:avLst/>
                    </a:prstGeom>
                    <a:noFill/>
                    <a:ln>
                      <a:noFill/>
                    </a:ln>
                  </pic:spPr>
                </pic:pic>
              </a:graphicData>
            </a:graphic>
          </wp:anchor>
        </w:drawing>
      </w:r>
    </w:p>
    <w:p>
      <w:pPr>
        <w:rPr>
          <w:rFonts w:ascii="楷体_GB2312" w:eastAsia="楷体_GB2312"/>
        </w:rPr>
      </w:pPr>
    </w:p>
    <w:p>
      <w:pPr>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rPr>
          <w:rFonts w:asciiTheme="minorEastAsia" w:hAnsiTheme="minorEastAsia" w:eastAsiaTheme="minorEastAsia" w:cstheme="minorEastAsia"/>
        </w:rPr>
      </w:pPr>
    </w:p>
    <w:p>
      <w:pPr>
        <w:pStyle w:val="3"/>
        <w:rPr>
          <w:lang w:eastAsia="zh-CN"/>
        </w:rPr>
      </w:pPr>
      <w:r>
        <w:rPr>
          <w:rFonts w:hint="eastAsia"/>
          <w:lang w:eastAsia="zh-CN"/>
        </w:rPr>
        <w:t>接受检查记录标准操作规程</w:t>
      </w:r>
    </w:p>
    <w:p>
      <w:pPr>
        <w:numPr>
          <w:ilvl w:val="0"/>
          <w:numId w:val="14"/>
        </w:numPr>
        <w:spacing w:line="360" w:lineRule="auto"/>
        <w:ind w:left="480" w:leftChars="200"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rPr>
        <w:t>目的</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为使伦理委员会办公室准备和接受质量检查的工作有章可循，特制定本规程，以从程序上保证伦理委员会接受检查工作的质量。</w:t>
      </w:r>
    </w:p>
    <w:p>
      <w:pPr>
        <w:numPr>
          <w:ilvl w:val="0"/>
          <w:numId w:val="14"/>
        </w:numPr>
        <w:spacing w:line="360" w:lineRule="auto"/>
        <w:ind w:left="480" w:leftChars="200" w:firstLine="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范围</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本SOP适用于伦理委员会准备和接受对伦理委员会工作质量的检查工作。</w:t>
      </w:r>
    </w:p>
    <w:p>
      <w:pPr>
        <w:numPr>
          <w:ilvl w:val="0"/>
          <w:numId w:val="14"/>
        </w:numPr>
        <w:spacing w:line="360" w:lineRule="auto"/>
        <w:ind w:left="480" w:leftChars="200" w:firstLine="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职责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3.1伦理委员会秘书</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接到检查通知。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做好检查准备。</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做好检查的服务工作。</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接受检查。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起草改进计划。</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落实改进计划，自评估改进情况。</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向检查部门反馈改进情况。</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向伦理委员会会议报告改进情况。</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3.2伦理委员会主任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指导检查准备工作。</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组织检查准备工作，参与接待、欢迎检查专家。</w:t>
      </w:r>
    </w:p>
    <w:p>
      <w:pPr>
        <w:spacing w:line="360" w:lineRule="auto"/>
        <w:ind w:firstLine="480" w:firstLineChars="200"/>
        <w:jc w:val="both"/>
        <w:rPr>
          <w:rFonts w:asciiTheme="minorEastAsia" w:hAnsiTheme="minorEastAsia" w:eastAsiaTheme="minorEastAsia" w:cstheme="minorEastAsia"/>
        </w:rPr>
      </w:pPr>
      <w:bookmarkStart w:id="870" w:name="bookmark297"/>
      <w:bookmarkEnd w:id="870"/>
      <w:r>
        <w:rPr>
          <w:rFonts w:hint="eastAsia" w:asciiTheme="minorEastAsia" w:hAnsiTheme="minorEastAsia" w:eastAsiaTheme="minorEastAsia" w:cstheme="minorEastAsia"/>
        </w:rPr>
        <w:t>组织接受检查工作，参加检查启动会；接受检查；参加检查的反馈会。</w:t>
      </w:r>
    </w:p>
    <w:p>
      <w:pPr>
        <w:spacing w:line="360" w:lineRule="auto"/>
        <w:ind w:firstLine="480" w:firstLineChars="200"/>
        <w:jc w:val="both"/>
        <w:rPr>
          <w:rFonts w:asciiTheme="minorEastAsia" w:hAnsiTheme="minorEastAsia" w:eastAsiaTheme="minorEastAsia" w:cstheme="minorEastAsia"/>
        </w:rPr>
      </w:pPr>
      <w:bookmarkStart w:id="871" w:name="bookmark298"/>
      <w:bookmarkEnd w:id="871"/>
      <w:r>
        <w:rPr>
          <w:rFonts w:hint="eastAsia" w:asciiTheme="minorEastAsia" w:hAnsiTheme="minorEastAsia" w:eastAsiaTheme="minorEastAsia" w:cstheme="minorEastAsia"/>
        </w:rPr>
        <w:t>审批改进计划；落实改进计划；审阅改进情况的报告。</w:t>
      </w:r>
    </w:p>
    <w:p>
      <w:pPr>
        <w:spacing w:line="360" w:lineRule="auto"/>
        <w:ind w:firstLine="480" w:firstLineChars="200"/>
        <w:jc w:val="both"/>
        <w:rPr>
          <w:rFonts w:asciiTheme="minorEastAsia" w:hAnsiTheme="minorEastAsia" w:eastAsiaTheme="minorEastAsia" w:cstheme="minorEastAsia"/>
        </w:rPr>
      </w:pPr>
      <w:bookmarkStart w:id="872" w:name="bookmark299"/>
      <w:bookmarkEnd w:id="872"/>
      <w:r>
        <w:rPr>
          <w:rFonts w:hint="eastAsia" w:asciiTheme="minorEastAsia" w:hAnsiTheme="minorEastAsia" w:eastAsiaTheme="minorEastAsia" w:cstheme="minorEastAsia"/>
        </w:rPr>
        <w:t>组织改进情况报告会。</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3.3委员</w:t>
      </w:r>
    </w:p>
    <w:p>
      <w:pPr>
        <w:spacing w:line="360" w:lineRule="auto"/>
        <w:ind w:firstLine="480" w:firstLineChars="200"/>
        <w:jc w:val="both"/>
        <w:rPr>
          <w:rFonts w:asciiTheme="minorEastAsia" w:hAnsiTheme="minorEastAsia" w:eastAsiaTheme="minorEastAsia" w:cstheme="minorEastAsia"/>
        </w:rPr>
      </w:pPr>
      <w:bookmarkStart w:id="873" w:name="bookmark300"/>
      <w:bookmarkEnd w:id="873"/>
      <w:r>
        <w:rPr>
          <w:rFonts w:hint="eastAsia" w:asciiTheme="minorEastAsia" w:hAnsiTheme="minorEastAsia" w:eastAsiaTheme="minorEastAsia" w:cstheme="minorEastAsia"/>
        </w:rPr>
        <w:t>根据办公室安排，参加检查前的自评估工作。</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参加检查启动会；接受检查；参加检查的反馈会。</w:t>
      </w:r>
    </w:p>
    <w:p>
      <w:pPr>
        <w:spacing w:line="360" w:lineRule="auto"/>
        <w:ind w:firstLine="480" w:firstLineChars="200"/>
        <w:jc w:val="both"/>
        <w:rPr>
          <w:rFonts w:asciiTheme="minorEastAsia" w:hAnsiTheme="minorEastAsia" w:eastAsiaTheme="minorEastAsia" w:cstheme="minorEastAsia"/>
        </w:rPr>
      </w:pPr>
      <w:bookmarkStart w:id="874" w:name="bookmark301"/>
      <w:bookmarkEnd w:id="874"/>
      <w:r>
        <w:rPr>
          <w:rFonts w:hint="eastAsia" w:asciiTheme="minorEastAsia" w:hAnsiTheme="minorEastAsia" w:eastAsiaTheme="minorEastAsia" w:cstheme="minorEastAsia"/>
        </w:rPr>
        <w:t>落实改进计划。</w:t>
      </w:r>
    </w:p>
    <w:p>
      <w:pPr>
        <w:spacing w:line="360" w:lineRule="auto"/>
        <w:ind w:firstLine="480" w:firstLineChars="200"/>
        <w:jc w:val="both"/>
        <w:rPr>
          <w:rFonts w:asciiTheme="minorEastAsia" w:hAnsiTheme="minorEastAsia" w:eastAsiaTheme="minorEastAsia" w:cstheme="minorEastAsia"/>
        </w:rPr>
      </w:pPr>
      <w:bookmarkStart w:id="875" w:name="bookmark302"/>
      <w:bookmarkEnd w:id="875"/>
      <w:r>
        <w:rPr>
          <w:rFonts w:hint="eastAsia" w:asciiTheme="minorEastAsia" w:hAnsiTheme="minorEastAsia" w:eastAsiaTheme="minorEastAsia" w:cstheme="minorEastAsia"/>
        </w:rPr>
        <w:t>参加改进情况报告会。</w:t>
      </w:r>
    </w:p>
    <w:p>
      <w:pPr>
        <w:spacing w:line="360" w:lineRule="auto"/>
        <w:ind w:firstLine="480" w:firstLineChars="200"/>
        <w:jc w:val="both"/>
        <w:rPr>
          <w:rFonts w:asciiTheme="minorEastAsia" w:hAnsiTheme="minorEastAsia" w:eastAsiaTheme="minorEastAsia" w:cstheme="minorEastAsia"/>
        </w:rPr>
      </w:pPr>
    </w:p>
    <w:p>
      <w:pPr>
        <w:spacing w:line="360" w:lineRule="auto"/>
        <w:ind w:firstLine="480" w:firstLineChars="200"/>
        <w:jc w:val="both"/>
        <w:rPr>
          <w:rFonts w:asciiTheme="minorEastAsia" w:hAnsiTheme="minorEastAsia" w:eastAsiaTheme="minorEastAsia" w:cstheme="minorEastAsia"/>
        </w:rPr>
      </w:pPr>
    </w:p>
    <w:p>
      <w:pPr>
        <w:numPr>
          <w:ilvl w:val="0"/>
          <w:numId w:val="14"/>
        </w:numPr>
        <w:spacing w:line="360" w:lineRule="auto"/>
        <w:ind w:left="480" w:leftChars="200" w:firstLine="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流程图</w:t>
      </w:r>
    </w:p>
    <w:p>
      <w:pPr>
        <w:spacing w:line="36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bidi="ar-SA"/>
        </w:rPr>
        <w:drawing>
          <wp:inline distT="0" distB="0" distL="114300" distR="114300">
            <wp:extent cx="1560830" cy="2517775"/>
            <wp:effectExtent l="0" t="0" r="1270" b="15875"/>
            <wp:docPr id="145" name="Picutre 9"/>
            <wp:cNvGraphicFramePr/>
            <a:graphic xmlns:a="http://schemas.openxmlformats.org/drawingml/2006/main">
              <a:graphicData uri="http://schemas.openxmlformats.org/drawingml/2006/picture">
                <pic:pic xmlns:pic="http://schemas.openxmlformats.org/drawingml/2006/picture">
                  <pic:nvPicPr>
                    <pic:cNvPr id="145" name="Picutre 9"/>
                    <pic:cNvPicPr/>
                  </pic:nvPicPr>
                  <pic:blipFill>
                    <a:blip r:embed="rId36">
                      <a:lum bright="6000"/>
                    </a:blip>
                    <a:stretch>
                      <a:fillRect/>
                    </a:stretch>
                  </pic:blipFill>
                  <pic:spPr>
                    <a:xfrm>
                      <a:off x="0" y="0"/>
                      <a:ext cx="1560830" cy="2517775"/>
                    </a:xfrm>
                    <a:prstGeom prst="rect">
                      <a:avLst/>
                    </a:prstGeom>
                  </pic:spPr>
                </pic:pic>
              </a:graphicData>
            </a:graphic>
          </wp:inline>
        </w:drawing>
      </w:r>
    </w:p>
    <w:p>
      <w:pPr>
        <w:spacing w:line="360" w:lineRule="auto"/>
        <w:ind w:firstLine="480" w:firstLineChars="200"/>
        <w:jc w:val="both"/>
        <w:rPr>
          <w:rFonts w:asciiTheme="minorEastAsia" w:hAnsiTheme="minorEastAsia" w:eastAsiaTheme="minorEastAsia" w:cstheme="minorEastAsia"/>
        </w:rPr>
      </w:pPr>
    </w:p>
    <w:p>
      <w:pPr>
        <w:numPr>
          <w:ilvl w:val="0"/>
          <w:numId w:val="14"/>
        </w:numPr>
        <w:spacing w:line="360" w:lineRule="auto"/>
        <w:ind w:left="480" w:leftChars="200"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rPr>
        <w:t>流程的操作细则</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5.1接到检查通知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接到有关部门的检查通知，包括来自（不限于）：</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医院内部对伦理委员会工作质量的评估。</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独立的、外部的质量评估/质量认证。</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卫生行政部门、药品监督管理部门的监督检查。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报告伦理委员会主任，通知主席、委员。</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通报医院有关部门。</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5.2检查准备</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自查：根据检査部门的具体要求，伦理委员会办公室组织委员对伦理委员会工作进行自我检查，检査重点包括（但不限于）：</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组织：伦理委员会组建与换届符合法规与章程，有相关文件证明；具有必需的行政和财政资源，保证伦理委员会独立履行职责；伦理委员会主任、主席、委员与办公室工作人员经过培训、能称职的履行各自职责。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制度与SOP：符合法规、政策与指南，具有可操作性；SOP涵盖伦理委员会各项工作。</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审查：初始审查、跟踪审查、复审的流程执行SOP规定，流程各节点有相应的记录；委员根据方案的研究设计类型和伦理审查类别的审查要素与审查要点，审查每一项研究，审查工作表和会议记录反映了审查过程；审査决定过程规范。</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传达决定：传达文件规范，决定意见表述清晰明确，传达时限符合SOP规定。</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文件档案：伦理委员会有独立的档案管理系统；文件分类存放，标识清楚，文件齐全，记录完整规范；建档、存档、归档工作规范；日常工作采用应用软件管理系统，权限管理规范，定期备份。</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自评估</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评估伦理委员会SOP的执行情况。</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确认是否存在SOP执行的疏忽或偏离。</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撰写自评估报告。</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会务准备</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预定会议室以及所有必需的设备。</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通知委员和相关人员检查日期，请他们参加检查会议。</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安排接待与陪同检查人员。</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5.3接受检查</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伦理委员会主任（或授权者）致欢迎词。</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检查员签署</w:t>
      </w: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ZZ-03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rPr>
        <w:t>保密承诺。</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全体委员、秘书和工作人员参加检查启动会议。</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启动会议开始，检查组陈述检查目的和程序。</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办公室向检查员提供检查所需要的所有信息和文件。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被抽查人员如实、清晰的回答检查员提问。</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记录检查员的评论和建议。</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秘书清点、收回提供检查的文件。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全体委员、秘书和工作人员参加检查结果反馈会。</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5.4改进工作</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根据检査反馈的意见，回顾检查员的评论和建议，起草改进计划。</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改进计划交伦理委员会主任审核批准。</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根据改进计划的时间表和步骤改进工作。</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开展内部检查，评价改进结果。</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向检查部门反馈改进情况。</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向伦理委员会会议报告改进情况。</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5.5文件存档</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检査通知，自评估报告，检查反馈意见，改进计划与改进情况等文件存入</w:t>
      </w:r>
      <w:r>
        <w:rPr>
          <w:rFonts w:hint="eastAsia" w:asciiTheme="minorEastAsia" w:hAnsiTheme="minorEastAsia" w:eastAsiaTheme="minorEastAsia" w:cstheme="minorEastAsia"/>
          <w:lang w:val="zh-CN" w:eastAsia="zh-CN"/>
        </w:rPr>
        <w:t>“工作</w:t>
      </w:r>
      <w:r>
        <w:rPr>
          <w:rFonts w:hint="eastAsia" w:asciiTheme="minorEastAsia" w:hAnsiTheme="minorEastAsia" w:eastAsiaTheme="minorEastAsia" w:cstheme="minorEastAsia"/>
        </w:rPr>
        <w:t>日志”文件夹。</w:t>
      </w:r>
    </w:p>
    <w:p>
      <w:pPr>
        <w:numPr>
          <w:ilvl w:val="0"/>
          <w:numId w:val="14"/>
        </w:numPr>
        <w:spacing w:line="360" w:lineRule="auto"/>
        <w:ind w:left="480" w:leftChars="200" w:firstLine="0"/>
        <w:jc w:val="both"/>
        <w:rPr>
          <w:rFonts w:asciiTheme="minorEastAsia" w:hAnsiTheme="minorEastAsia" w:eastAsiaTheme="minorEastAsia" w:cstheme="minorEastAsia"/>
        </w:rPr>
      </w:pPr>
      <w:r>
        <w:rPr>
          <w:rFonts w:hint="eastAsia" w:asciiTheme="minorEastAsia" w:hAnsiTheme="minorEastAsia" w:eastAsiaTheme="minorEastAsia" w:cstheme="minorEastAsia"/>
        </w:rPr>
        <w:t>相关文件</w:t>
      </w:r>
    </w:p>
    <w:p>
      <w:pPr>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无。</w:t>
      </w:r>
    </w:p>
    <w:p>
      <w:pPr>
        <w:numPr>
          <w:ilvl w:val="0"/>
          <w:numId w:val="14"/>
        </w:numPr>
        <w:spacing w:line="360" w:lineRule="auto"/>
        <w:ind w:left="480" w:leftChars="200" w:firstLine="0"/>
        <w:jc w:val="both"/>
        <w:rPr>
          <w:rFonts w:ascii="宋体" w:hAnsi="宋体" w:eastAsia="宋体" w:cs="宋体"/>
        </w:rPr>
      </w:pPr>
      <w:r>
        <w:rPr>
          <w:rFonts w:hint="eastAsia" w:asciiTheme="minorEastAsia" w:hAnsiTheme="minorEastAsia" w:eastAsiaTheme="minorEastAsia" w:cstheme="minorEastAsia"/>
        </w:rPr>
        <w:t>附件表格</w:t>
      </w:r>
    </w:p>
    <w:p>
      <w:pPr>
        <w:spacing w:line="360" w:lineRule="auto"/>
        <w:ind w:left="480" w:leftChars="200"/>
        <w:jc w:val="both"/>
        <w:rPr>
          <w:rFonts w:ascii="宋体" w:hAnsi="宋体" w:eastAsia="宋体" w:cs="宋体"/>
        </w:rPr>
      </w:pPr>
      <w:r>
        <w:rPr>
          <w:rFonts w:hint="eastAsia" w:asciiTheme="minorEastAsia" w:hAnsiTheme="minorEastAsia" w:eastAsiaTheme="minorEastAsia" w:cstheme="minorEastAsia"/>
          <w:lang w:eastAsia="zh-CN"/>
        </w:rPr>
        <w:t>LL/</w:t>
      </w:r>
      <w:r>
        <w:rPr>
          <w:rFonts w:hint="eastAsia" w:asciiTheme="minorEastAsia" w:hAnsiTheme="minorEastAsia" w:eastAsiaTheme="minorEastAsia" w:cstheme="minorEastAsia"/>
        </w:rPr>
        <w:t>ZZ-03</w:t>
      </w:r>
      <w:r>
        <w:rPr>
          <w:rFonts w:hint="eastAsia" w:asciiTheme="minorEastAsia" w:hAnsiTheme="minorEastAsia" w:eastAsiaTheme="minorEastAsia" w:cstheme="minorEastAsia"/>
          <w:lang w:eastAsia="zh-CN"/>
        </w:rPr>
        <w:t>/01.0</w:t>
      </w:r>
      <w:r>
        <w:rPr>
          <w:rFonts w:hint="eastAsia" w:asciiTheme="minorEastAsia" w:hAnsiTheme="minorEastAsia" w:eastAsiaTheme="minorEastAsia" w:cstheme="minorEastAsia"/>
          <w:lang w:val="zh-TW" w:eastAsia="zh-TW"/>
        </w:rPr>
        <w:t>保密承诺</w:t>
      </w: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rPr>
      </w:pPr>
    </w:p>
    <w:sectPr>
      <w:footerReference r:id="rId7" w:type="default"/>
      <w:pgSz w:w="11900" w:h="16840"/>
      <w:pgMar w:top="1587" w:right="1587" w:bottom="1587" w:left="1587" w:header="850" w:footer="1247"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9" o:spid="_x0000_s205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82</w:t>
                </w:r>
                <w:r>
                  <w:rPr>
                    <w:rFonts w:hint="eastAsia" w:ascii="宋体" w:hAnsi="宋体" w:eastAsia="宋体" w:cs="宋体"/>
                    <w:sz w:val="28"/>
                    <w:szCs w:val="2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rPr>
        <w:rFonts w:hint="default"/>
        <w:lang w:val="en-US"/>
      </w:rPr>
    </w:pPr>
    <w:r>
      <w:pict>
        <v:shape id="Shape 432" o:spid="_x0000_s2051" o:spt="32" type="#_x0000_t32" style="position:absolute;left:0pt;margin-left:67.85pt;margin-top:66.05pt;height:0pt;width:418.1pt;mso-position-horizontal-relative:page;mso-position-vertical-relative:page;z-index:-251654144;mso-width-relative:page;mso-height-relative:page;" filled="f" stroked="t" coordsize="21600,21600" o:gfxdata="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6KnAO1gAAAAsBAAAP&#10;AAAAAAAAAAEAIAAAACIAAABkcnMvZG93bnJldi54bWxQSwECFAAUAAAACACHTuJAonDCD6gBAABe&#10;AwAADgAAAAAAAAABACAAAAAlAQAAZHJzL2Uyb0RvYy54bWxQSwUGAAAAAAYABgBZAQAAPwUAAAAA&#10;">
          <v:path arrowok="t"/>
          <v:fill on="f" focussize="0,0"/>
          <v:stroke weight="1pt" color="#FFFFFF"/>
          <v:imagedata o:title=""/>
          <o:lock v:ext="edit"/>
        </v:shape>
      </w:pict>
    </w:r>
    <w:r>
      <w:rPr>
        <w:rFonts w:hint="eastAsia" w:eastAsia="宋体"/>
        <w:lang w:eastAsia="zh-CN"/>
      </w:rPr>
      <w:t>广元市精神卫生中心</w:t>
    </w:r>
    <w:r>
      <w:rPr>
        <w:rFonts w:hint="eastAsia" w:eastAsia="宋体"/>
        <w:lang w:val="en-US" w:eastAsia="zh-CN"/>
      </w:rPr>
      <w:t xml:space="preserve">                     标准操作规程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433" o:spid="_x0000_s2050" o:spt="202" type="#_x0000_t202" style="position:absolute;left:0pt;margin-left:262pt;margin-top:54.55pt;height:7.9pt;width:220.55pt;mso-position-horizontal-relative:page;mso-position-vertical-relative:page;z-index:-251651072;mso-width-relative:page;mso-height-relative:page;" filled="f" stroked="f" coordsize="21600,21600" o:gfxdata="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mYLNdcAAAALAQAA&#10;DwAAAAAAAAABACAAAAAiAAAAZHJzL2Rvd25yZXYueG1sUEsBAhQAFAAAAAgAh07iQC0Lwb6oAQAA&#10;aAMAAA4AAAAAAAAAAQAgAAAAJgEAAGRycy9lMm9Eb2MueG1sUEsFBgAAAAAGAAYAWQEAAEAFAAAA&#10;AA==&#10;">
          <v:path/>
          <v:fill on="f" focussize="0,0"/>
          <v:stroke on="f" joinstyle="miter"/>
          <v:imagedata o:title=""/>
          <o:lock v:ext="edit"/>
          <v:textbox inset="0mm,0mm,0mm,0mm" style="mso-fit-shape-to-text:t;">
            <w:txbxContent>
              <w:p>
                <w:pPr>
                  <w:pStyle w:val="28"/>
                  <w:tabs>
                    <w:tab w:val="right" w:pos="4411"/>
                  </w:tabs>
                </w:pPr>
                <w:r>
                  <w:t>复 审</w:t>
                </w:r>
                <w:r>
                  <w:tab/>
                </w:r>
                <w:r>
                  <w:rPr>
                    <w:rFonts w:ascii="Times New Roman" w:hAnsi="Times New Roman" w:eastAsia="Times New Roman" w:cs="Times New Roman"/>
                  </w:rPr>
                  <w:t xml:space="preserve">-111 </w:t>
                </w:r>
                <w:r>
                  <w:rPr>
                    <w:rFonts w:ascii="Times New Roman" w:hAnsi="Times New Roman" w:eastAsia="Times New Roman" w:cs="Times New Roman"/>
                    <w:lang w:val="en-US" w:eastAsia="en-US" w:bidi="en-US"/>
                  </w:rPr>
                  <w:t>•</w:t>
                </w:r>
              </w:p>
            </w:txbxContent>
          </v:textbox>
        </v:shape>
      </w:pict>
    </w:r>
    <w:r>
      <w:pict>
        <v:shape id="Shape 435" o:spid="_x0000_s2049" o:spt="32" type="#_x0000_t32" style="position:absolute;left:0pt;margin-left:67.85pt;margin-top:66.05pt;height:0pt;width:418.1pt;mso-position-horizontal-relative:page;mso-position-vertical-relative:page;z-index:-251653120;mso-width-relative:page;mso-height-relative:page;" filled="f" stroked="t" coordsize="21600,21600" o:gfxdata="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6KnAO1gAAAAsBAAAP&#10;AAAAAAAAAAEAIAAAACIAAABkcnMvZG93bnJldi54bWxQSwECFAAUAAAACACHTuJAawAplKgBAABe&#10;AwAADgAAAAAAAAABACAAAAAlAQAAZHJzL2Uyb0RvYy54bWxQSwUGAAAAAAYABgBZAQAAPwUAAAAA&#10;">
          <v:path arrowok="t"/>
          <v:fill on="f" focussize="0,0"/>
          <v:stroke weight="1pt" color="#FFFFF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FF5B5B"/>
    <w:multiLevelType w:val="singleLevel"/>
    <w:tmpl w:val="9AFF5B5B"/>
    <w:lvl w:ilvl="0" w:tentative="0">
      <w:start w:val="1"/>
      <w:numFmt w:val="decimal"/>
      <w:suff w:val="nothing"/>
      <w:lvlText w:val="%1．"/>
      <w:lvlJc w:val="left"/>
      <w:pPr>
        <w:ind w:left="0" w:firstLine="403"/>
      </w:pPr>
      <w:rPr>
        <w:rFonts w:hint="default"/>
      </w:rPr>
    </w:lvl>
  </w:abstractNum>
  <w:abstractNum w:abstractNumId="1">
    <w:nsid w:val="AAC75211"/>
    <w:multiLevelType w:val="singleLevel"/>
    <w:tmpl w:val="AAC75211"/>
    <w:lvl w:ilvl="0" w:tentative="0">
      <w:start w:val="1"/>
      <w:numFmt w:val="decimal"/>
      <w:suff w:val="nothing"/>
      <w:lvlText w:val="%1．"/>
      <w:lvlJc w:val="left"/>
      <w:pPr>
        <w:ind w:left="0" w:firstLine="403"/>
      </w:pPr>
      <w:rPr>
        <w:rFonts w:hint="default"/>
      </w:rPr>
    </w:lvl>
  </w:abstractNum>
  <w:abstractNum w:abstractNumId="2">
    <w:nsid w:val="C5449820"/>
    <w:multiLevelType w:val="singleLevel"/>
    <w:tmpl w:val="C5449820"/>
    <w:lvl w:ilvl="0" w:tentative="0">
      <w:start w:val="1"/>
      <w:numFmt w:val="decimal"/>
      <w:suff w:val="nothing"/>
      <w:lvlText w:val="%1．"/>
      <w:lvlJc w:val="left"/>
      <w:pPr>
        <w:ind w:left="0" w:firstLine="400"/>
      </w:pPr>
      <w:rPr>
        <w:rFonts w:hint="default"/>
      </w:rPr>
    </w:lvl>
  </w:abstractNum>
  <w:abstractNum w:abstractNumId="3">
    <w:nsid w:val="F54212E9"/>
    <w:multiLevelType w:val="singleLevel"/>
    <w:tmpl w:val="F54212E9"/>
    <w:lvl w:ilvl="0" w:tentative="0">
      <w:start w:val="1"/>
      <w:numFmt w:val="decimal"/>
      <w:suff w:val="nothing"/>
      <w:lvlText w:val="%1．"/>
      <w:lvlJc w:val="left"/>
      <w:pPr>
        <w:ind w:left="0" w:firstLine="400"/>
      </w:pPr>
      <w:rPr>
        <w:rFonts w:hint="default"/>
      </w:rPr>
    </w:lvl>
  </w:abstractNum>
  <w:abstractNum w:abstractNumId="4">
    <w:nsid w:val="FB583A38"/>
    <w:multiLevelType w:val="singleLevel"/>
    <w:tmpl w:val="FB583A38"/>
    <w:lvl w:ilvl="0" w:tentative="0">
      <w:start w:val="1"/>
      <w:numFmt w:val="decimal"/>
      <w:suff w:val="nothing"/>
      <w:lvlText w:val="%1．"/>
      <w:lvlJc w:val="left"/>
      <w:pPr>
        <w:ind w:left="0" w:firstLine="400"/>
      </w:pPr>
      <w:rPr>
        <w:rFonts w:hint="default"/>
      </w:rPr>
    </w:lvl>
  </w:abstractNum>
  <w:abstractNum w:abstractNumId="5">
    <w:nsid w:val="08E8C2A7"/>
    <w:multiLevelType w:val="singleLevel"/>
    <w:tmpl w:val="08E8C2A7"/>
    <w:lvl w:ilvl="0" w:tentative="0">
      <w:start w:val="1"/>
      <w:numFmt w:val="decimal"/>
      <w:suff w:val="nothing"/>
      <w:lvlText w:val="%1．"/>
      <w:lvlJc w:val="left"/>
      <w:pPr>
        <w:ind w:left="0" w:firstLine="400"/>
      </w:pPr>
      <w:rPr>
        <w:rFonts w:hint="default"/>
      </w:rPr>
    </w:lvl>
  </w:abstractNum>
  <w:abstractNum w:abstractNumId="6">
    <w:nsid w:val="119AC1AA"/>
    <w:multiLevelType w:val="singleLevel"/>
    <w:tmpl w:val="119AC1AA"/>
    <w:lvl w:ilvl="0" w:tentative="0">
      <w:start w:val="1"/>
      <w:numFmt w:val="decimal"/>
      <w:suff w:val="nothing"/>
      <w:lvlText w:val="%1．"/>
      <w:lvlJc w:val="left"/>
      <w:pPr>
        <w:ind w:left="0" w:firstLine="403"/>
      </w:pPr>
      <w:rPr>
        <w:rFonts w:hint="default"/>
      </w:rPr>
    </w:lvl>
  </w:abstractNum>
  <w:abstractNum w:abstractNumId="7">
    <w:nsid w:val="32D2A8D6"/>
    <w:multiLevelType w:val="singleLevel"/>
    <w:tmpl w:val="32D2A8D6"/>
    <w:lvl w:ilvl="0" w:tentative="0">
      <w:start w:val="1"/>
      <w:numFmt w:val="decimal"/>
      <w:suff w:val="nothing"/>
      <w:lvlText w:val="%1．"/>
      <w:lvlJc w:val="left"/>
      <w:pPr>
        <w:ind w:left="0" w:firstLine="400"/>
      </w:pPr>
      <w:rPr>
        <w:rFonts w:hint="default"/>
      </w:rPr>
    </w:lvl>
  </w:abstractNum>
  <w:abstractNum w:abstractNumId="8">
    <w:nsid w:val="3C16066C"/>
    <w:multiLevelType w:val="singleLevel"/>
    <w:tmpl w:val="3C16066C"/>
    <w:lvl w:ilvl="0" w:tentative="0">
      <w:start w:val="1"/>
      <w:numFmt w:val="decimal"/>
      <w:suff w:val="nothing"/>
      <w:lvlText w:val="%1．"/>
      <w:lvlJc w:val="left"/>
      <w:pPr>
        <w:ind w:left="0" w:firstLine="400"/>
      </w:pPr>
      <w:rPr>
        <w:rFonts w:hint="default"/>
      </w:rPr>
    </w:lvl>
  </w:abstractNum>
  <w:abstractNum w:abstractNumId="9">
    <w:nsid w:val="4C7E28D9"/>
    <w:multiLevelType w:val="singleLevel"/>
    <w:tmpl w:val="4C7E28D9"/>
    <w:lvl w:ilvl="0" w:tentative="0">
      <w:start w:val="1"/>
      <w:numFmt w:val="decimal"/>
      <w:suff w:val="nothing"/>
      <w:lvlText w:val="%1．"/>
      <w:lvlJc w:val="left"/>
      <w:pPr>
        <w:ind w:left="0" w:firstLine="403"/>
      </w:pPr>
      <w:rPr>
        <w:rFonts w:hint="default"/>
      </w:rPr>
    </w:lvl>
  </w:abstractNum>
  <w:abstractNum w:abstractNumId="10">
    <w:nsid w:val="5A064DF4"/>
    <w:multiLevelType w:val="singleLevel"/>
    <w:tmpl w:val="5A064DF4"/>
    <w:lvl w:ilvl="0" w:tentative="0">
      <w:start w:val="1"/>
      <w:numFmt w:val="decimal"/>
      <w:suff w:val="nothing"/>
      <w:lvlText w:val="%1．"/>
      <w:lvlJc w:val="left"/>
      <w:pPr>
        <w:ind w:left="0" w:firstLine="403"/>
      </w:pPr>
      <w:rPr>
        <w:rFonts w:hint="default"/>
      </w:rPr>
    </w:lvl>
  </w:abstractNum>
  <w:abstractNum w:abstractNumId="11">
    <w:nsid w:val="61E783BC"/>
    <w:multiLevelType w:val="singleLevel"/>
    <w:tmpl w:val="61E783BC"/>
    <w:lvl w:ilvl="0" w:tentative="0">
      <w:start w:val="1"/>
      <w:numFmt w:val="decimal"/>
      <w:suff w:val="nothing"/>
      <w:lvlText w:val="%1．"/>
      <w:lvlJc w:val="left"/>
      <w:pPr>
        <w:ind w:left="0" w:firstLine="403"/>
      </w:pPr>
      <w:rPr>
        <w:rFonts w:hint="default"/>
      </w:rPr>
    </w:lvl>
  </w:abstractNum>
  <w:abstractNum w:abstractNumId="12">
    <w:nsid w:val="750C44F4"/>
    <w:multiLevelType w:val="singleLevel"/>
    <w:tmpl w:val="750C44F4"/>
    <w:lvl w:ilvl="0" w:tentative="0">
      <w:start w:val="1"/>
      <w:numFmt w:val="decimal"/>
      <w:suff w:val="nothing"/>
      <w:lvlText w:val="%1．"/>
      <w:lvlJc w:val="left"/>
      <w:pPr>
        <w:ind w:left="0" w:firstLine="403"/>
      </w:pPr>
      <w:rPr>
        <w:rFonts w:hint="default"/>
      </w:rPr>
    </w:lvl>
  </w:abstractNum>
  <w:abstractNum w:abstractNumId="13">
    <w:nsid w:val="7C368FCE"/>
    <w:multiLevelType w:val="singleLevel"/>
    <w:tmpl w:val="7C368FCE"/>
    <w:lvl w:ilvl="0" w:tentative="0">
      <w:start w:val="1"/>
      <w:numFmt w:val="decimal"/>
      <w:suff w:val="nothing"/>
      <w:lvlText w:val="%1．"/>
      <w:lvlJc w:val="left"/>
      <w:pPr>
        <w:ind w:left="0" w:firstLine="403"/>
      </w:pPr>
      <w:rPr>
        <w:rFonts w:hint="default"/>
      </w:rPr>
    </w:lvl>
  </w:abstractNum>
  <w:num w:numId="1">
    <w:abstractNumId w:val="8"/>
  </w:num>
  <w:num w:numId="2">
    <w:abstractNumId w:val="0"/>
  </w:num>
  <w:num w:numId="3">
    <w:abstractNumId w:val="10"/>
  </w:num>
  <w:num w:numId="4">
    <w:abstractNumId w:val="3"/>
  </w:num>
  <w:num w:numId="5">
    <w:abstractNumId w:val="12"/>
  </w:num>
  <w:num w:numId="6">
    <w:abstractNumId w:val="2"/>
  </w:num>
  <w:num w:numId="7">
    <w:abstractNumId w:val="11"/>
  </w:num>
  <w:num w:numId="8">
    <w:abstractNumId w:val="6"/>
  </w:num>
  <w:num w:numId="9">
    <w:abstractNumId w:val="4"/>
  </w:num>
  <w:num w:numId="10">
    <w:abstractNumId w:val="13"/>
  </w:num>
  <w:num w:numId="11">
    <w:abstractNumId w:val="7"/>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cumentProtection w:enforcement="0"/>
  <w:defaultTabStop w:val="420"/>
  <w:drawingGridHorizontalSpacing w:val="181"/>
  <w:drawingGridVerticalSpacing w:val="181"/>
  <w:characterSpacingControl w:val="compressPunctuation"/>
  <w:hdrShapeDefaults>
    <o:shapelayout v:ext="edit">
      <o:idmap v:ext="edit" data="2"/>
      <o:rules v:ext="edit">
        <o:r id="V:Rule2" type="connector" idref="#Shape 435"/>
        <o:r id="V:Rule3" type="connector" idref="#Shape 432"/>
      </o:rules>
    </o:shapelayout>
  </w:hdrShapeDefaults>
  <w:footnotePr>
    <w:footnote w:id="0"/>
    <w:footnote w:id="1"/>
  </w:footnotePr>
  <w:endnotePr>
    <w:endnote w:id="0"/>
    <w:endnote w:id="1"/>
  </w:endnotePr>
  <w:compat>
    <w:doNotExpandShiftReturn/>
    <w:useFELayout/>
    <w:compatSetting w:name="compatibilityMode" w:uri="http://schemas.microsoft.com/office/word" w:val="12"/>
  </w:compat>
  <w:rsids>
    <w:rsidRoot w:val="00E860ED"/>
    <w:rsid w:val="00067113"/>
    <w:rsid w:val="0018451F"/>
    <w:rsid w:val="00390476"/>
    <w:rsid w:val="00443BB3"/>
    <w:rsid w:val="00444E6F"/>
    <w:rsid w:val="00641C92"/>
    <w:rsid w:val="0071225E"/>
    <w:rsid w:val="007279A1"/>
    <w:rsid w:val="007977E0"/>
    <w:rsid w:val="007E0136"/>
    <w:rsid w:val="00922DC8"/>
    <w:rsid w:val="00BF12D3"/>
    <w:rsid w:val="00E55DD5"/>
    <w:rsid w:val="00E860ED"/>
    <w:rsid w:val="00EC30DD"/>
    <w:rsid w:val="00F531D3"/>
    <w:rsid w:val="0EB17DFF"/>
    <w:rsid w:val="329059AA"/>
    <w:rsid w:val="5C272BB6"/>
    <w:rsid w:val="65BD2334"/>
    <w:rsid w:val="67C4317A"/>
    <w:rsid w:val="6D802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34"/>
    <w:qFormat/>
    <w:uiPriority w:val="0"/>
    <w:pPr>
      <w:keepNext/>
      <w:keepLines/>
      <w:spacing w:afterLines="150"/>
      <w:jc w:val="center"/>
      <w:outlineLvl w:val="0"/>
    </w:pPr>
    <w:rPr>
      <w:rFonts w:eastAsia="楷体_GB2312"/>
      <w:b/>
      <w:kern w:val="44"/>
      <w:sz w:val="44"/>
    </w:rPr>
  </w:style>
  <w:style w:type="paragraph" w:styleId="3">
    <w:name w:val="heading 2"/>
    <w:basedOn w:val="1"/>
    <w:next w:val="1"/>
    <w:unhideWhenUsed/>
    <w:qFormat/>
    <w:uiPriority w:val="0"/>
    <w:pPr>
      <w:keepNext/>
      <w:keepLines/>
      <w:spacing w:line="413" w:lineRule="auto"/>
      <w:jc w:val="center"/>
      <w:outlineLvl w:val="1"/>
    </w:pPr>
    <w:rPr>
      <w:rFonts w:ascii="Arial" w:hAnsi="Arial" w:eastAsia="黑体"/>
      <w:b/>
      <w:sz w:val="32"/>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0"/>
    <w:pPr>
      <w:spacing w:after="120"/>
      <w:ind w:left="420" w:leftChars="200"/>
    </w:pPr>
    <w:rPr>
      <w:rFonts w:ascii="Arial" w:hAnsi="Arial" w:cs="Arial"/>
      <w:bCs/>
      <w:sz w:val="21"/>
      <w:szCs w:val="27"/>
    </w:rPr>
  </w:style>
  <w:style w:type="paragraph" w:styleId="5">
    <w:name w:val="Balloon Text"/>
    <w:basedOn w:val="1"/>
    <w:link w:val="33"/>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jc w:val="both"/>
    </w:pPr>
    <w:rPr>
      <w:rFonts w:eastAsia="宋体"/>
      <w:color w:val="auto"/>
      <w:kern w:val="2"/>
      <w:sz w:val="21"/>
      <w:lang w:eastAsia="zh-CN" w:bidi="ar-SA"/>
    </w:rPr>
  </w:style>
  <w:style w:type="character" w:customStyle="1" w:styleId="11">
    <w:name w:val="Heading #1|1_"/>
    <w:basedOn w:val="10"/>
    <w:link w:val="12"/>
    <w:qFormat/>
    <w:uiPriority w:val="0"/>
    <w:rPr>
      <w:rFonts w:ascii="宋体" w:hAnsi="宋体" w:eastAsia="宋体" w:cs="宋体"/>
      <w:sz w:val="42"/>
      <w:szCs w:val="42"/>
      <w:u w:val="none"/>
      <w:shd w:val="clear" w:color="auto" w:fill="auto"/>
      <w:lang w:val="zh-TW" w:eastAsia="zh-TW" w:bidi="zh-TW"/>
    </w:rPr>
  </w:style>
  <w:style w:type="paragraph" w:customStyle="1" w:styleId="12">
    <w:name w:val="Heading #1|1"/>
    <w:basedOn w:val="1"/>
    <w:link w:val="11"/>
    <w:qFormat/>
    <w:uiPriority w:val="0"/>
    <w:pPr>
      <w:spacing w:before="1640" w:after="200"/>
      <w:ind w:right="400"/>
      <w:jc w:val="right"/>
      <w:outlineLvl w:val="0"/>
    </w:pPr>
    <w:rPr>
      <w:rFonts w:ascii="宋体" w:hAnsi="宋体" w:eastAsia="宋体" w:cs="宋体"/>
      <w:sz w:val="42"/>
      <w:szCs w:val="42"/>
      <w:lang w:val="zh-TW" w:eastAsia="zh-TW" w:bidi="zh-TW"/>
    </w:rPr>
  </w:style>
  <w:style w:type="character" w:customStyle="1" w:styleId="13">
    <w:name w:val="Body text|3_"/>
    <w:basedOn w:val="10"/>
    <w:link w:val="14"/>
    <w:qFormat/>
    <w:uiPriority w:val="0"/>
    <w:rPr>
      <w:i/>
      <w:iCs/>
      <w:sz w:val="28"/>
      <w:szCs w:val="28"/>
      <w:u w:val="none"/>
      <w:shd w:val="clear" w:color="auto" w:fill="auto"/>
    </w:rPr>
  </w:style>
  <w:style w:type="paragraph" w:customStyle="1" w:styleId="14">
    <w:name w:val="Body text|3"/>
    <w:basedOn w:val="1"/>
    <w:link w:val="13"/>
    <w:qFormat/>
    <w:uiPriority w:val="0"/>
    <w:pPr>
      <w:spacing w:after="200"/>
    </w:pPr>
    <w:rPr>
      <w:i/>
      <w:iCs/>
      <w:sz w:val="28"/>
      <w:szCs w:val="28"/>
    </w:rPr>
  </w:style>
  <w:style w:type="character" w:customStyle="1" w:styleId="15">
    <w:name w:val="Heading #2|1_"/>
    <w:basedOn w:val="10"/>
    <w:link w:val="16"/>
    <w:qFormat/>
    <w:uiPriority w:val="0"/>
    <w:rPr>
      <w:rFonts w:ascii="宋体" w:hAnsi="宋体" w:eastAsia="宋体" w:cs="宋体"/>
      <w:sz w:val="28"/>
      <w:szCs w:val="28"/>
      <w:u w:val="none"/>
      <w:shd w:val="clear" w:color="auto" w:fill="auto"/>
      <w:lang w:val="zh-TW" w:eastAsia="zh-TW" w:bidi="zh-TW"/>
    </w:rPr>
  </w:style>
  <w:style w:type="paragraph" w:customStyle="1" w:styleId="16">
    <w:name w:val="Heading #2|1"/>
    <w:basedOn w:val="1"/>
    <w:link w:val="15"/>
    <w:qFormat/>
    <w:uiPriority w:val="0"/>
    <w:pPr>
      <w:spacing w:after="620"/>
      <w:jc w:val="center"/>
      <w:outlineLvl w:val="1"/>
    </w:pPr>
    <w:rPr>
      <w:rFonts w:ascii="宋体" w:hAnsi="宋体" w:eastAsia="宋体" w:cs="宋体"/>
      <w:sz w:val="28"/>
      <w:szCs w:val="28"/>
      <w:lang w:val="zh-TW" w:eastAsia="zh-TW" w:bidi="zh-TW"/>
    </w:rPr>
  </w:style>
  <w:style w:type="character" w:customStyle="1" w:styleId="17">
    <w:name w:val="Other|1_"/>
    <w:basedOn w:val="10"/>
    <w:link w:val="18"/>
    <w:qFormat/>
    <w:uiPriority w:val="0"/>
    <w:rPr>
      <w:rFonts w:ascii="宋体" w:hAnsi="宋体" w:eastAsia="宋体" w:cs="宋体"/>
      <w:sz w:val="19"/>
      <w:szCs w:val="19"/>
      <w:u w:val="none"/>
      <w:shd w:val="clear" w:color="auto" w:fill="auto"/>
      <w:lang w:val="zh-TW" w:eastAsia="zh-TW" w:bidi="zh-TW"/>
    </w:rPr>
  </w:style>
  <w:style w:type="paragraph" w:customStyle="1" w:styleId="18">
    <w:name w:val="Other|1"/>
    <w:basedOn w:val="1"/>
    <w:link w:val="17"/>
    <w:qFormat/>
    <w:uiPriority w:val="0"/>
    <w:pPr>
      <w:spacing w:line="372" w:lineRule="auto"/>
      <w:ind w:firstLine="400"/>
    </w:pPr>
    <w:rPr>
      <w:rFonts w:ascii="宋体" w:hAnsi="宋体" w:eastAsia="宋体" w:cs="宋体"/>
      <w:sz w:val="19"/>
      <w:szCs w:val="19"/>
      <w:lang w:val="zh-TW" w:eastAsia="zh-TW" w:bidi="zh-TW"/>
    </w:rPr>
  </w:style>
  <w:style w:type="character" w:customStyle="1" w:styleId="19">
    <w:name w:val="Heading #3|1_"/>
    <w:basedOn w:val="10"/>
    <w:link w:val="20"/>
    <w:qFormat/>
    <w:uiPriority w:val="0"/>
    <w:rPr>
      <w:rFonts w:ascii="宋体" w:hAnsi="宋体" w:eastAsia="宋体" w:cs="宋体"/>
      <w:b/>
      <w:bCs/>
      <w:sz w:val="19"/>
      <w:szCs w:val="19"/>
      <w:u w:val="none"/>
      <w:shd w:val="clear" w:color="auto" w:fill="auto"/>
      <w:lang w:val="zh-TW" w:eastAsia="zh-TW" w:bidi="zh-TW"/>
    </w:rPr>
  </w:style>
  <w:style w:type="paragraph" w:customStyle="1" w:styleId="20">
    <w:name w:val="Heading #3|1"/>
    <w:basedOn w:val="1"/>
    <w:link w:val="19"/>
    <w:qFormat/>
    <w:uiPriority w:val="0"/>
    <w:pPr>
      <w:spacing w:line="360" w:lineRule="auto"/>
      <w:ind w:firstLine="480"/>
      <w:outlineLvl w:val="2"/>
    </w:pPr>
    <w:rPr>
      <w:rFonts w:ascii="宋体" w:hAnsi="宋体" w:eastAsia="宋体" w:cs="宋体"/>
      <w:b/>
      <w:bCs/>
      <w:sz w:val="19"/>
      <w:szCs w:val="19"/>
      <w:lang w:val="zh-TW" w:eastAsia="zh-TW" w:bidi="zh-TW"/>
    </w:rPr>
  </w:style>
  <w:style w:type="character" w:customStyle="1" w:styleId="21">
    <w:name w:val="Body text|1_"/>
    <w:basedOn w:val="10"/>
    <w:link w:val="22"/>
    <w:qFormat/>
    <w:uiPriority w:val="0"/>
    <w:rPr>
      <w:rFonts w:ascii="宋体" w:hAnsi="宋体" w:eastAsia="宋体" w:cs="宋体"/>
      <w:sz w:val="19"/>
      <w:szCs w:val="19"/>
      <w:u w:val="none"/>
      <w:shd w:val="clear" w:color="auto" w:fill="auto"/>
      <w:lang w:val="zh-TW" w:eastAsia="zh-TW" w:bidi="zh-TW"/>
    </w:rPr>
  </w:style>
  <w:style w:type="paragraph" w:customStyle="1" w:styleId="22">
    <w:name w:val="Body text|1"/>
    <w:basedOn w:val="1"/>
    <w:link w:val="21"/>
    <w:qFormat/>
    <w:uiPriority w:val="0"/>
    <w:pPr>
      <w:spacing w:line="372" w:lineRule="auto"/>
      <w:ind w:firstLine="400"/>
    </w:pPr>
    <w:rPr>
      <w:rFonts w:ascii="宋体" w:hAnsi="宋体" w:eastAsia="宋体" w:cs="宋体"/>
      <w:sz w:val="19"/>
      <w:szCs w:val="19"/>
      <w:lang w:val="zh-TW" w:eastAsia="zh-TW" w:bidi="zh-TW"/>
    </w:rPr>
  </w:style>
  <w:style w:type="character" w:customStyle="1" w:styleId="23">
    <w:name w:val="Body text|2_"/>
    <w:basedOn w:val="10"/>
    <w:link w:val="24"/>
    <w:qFormat/>
    <w:uiPriority w:val="0"/>
    <w:rPr>
      <w:sz w:val="20"/>
      <w:szCs w:val="20"/>
      <w:u w:val="none"/>
      <w:shd w:val="clear" w:color="auto" w:fill="auto"/>
    </w:rPr>
  </w:style>
  <w:style w:type="paragraph" w:customStyle="1" w:styleId="24">
    <w:name w:val="Body text|2"/>
    <w:basedOn w:val="1"/>
    <w:link w:val="23"/>
    <w:qFormat/>
    <w:uiPriority w:val="0"/>
    <w:pPr>
      <w:spacing w:after="60" w:line="357" w:lineRule="exact"/>
      <w:ind w:firstLine="530"/>
    </w:pPr>
    <w:rPr>
      <w:sz w:val="20"/>
      <w:szCs w:val="20"/>
    </w:rPr>
  </w:style>
  <w:style w:type="character" w:customStyle="1" w:styleId="25">
    <w:name w:val="Header or footer|2_"/>
    <w:basedOn w:val="10"/>
    <w:link w:val="26"/>
    <w:qFormat/>
    <w:uiPriority w:val="0"/>
    <w:rPr>
      <w:sz w:val="20"/>
      <w:szCs w:val="20"/>
      <w:u w:val="none"/>
      <w:shd w:val="clear" w:color="auto" w:fill="auto"/>
      <w:lang w:val="zh-TW" w:eastAsia="zh-TW" w:bidi="zh-TW"/>
    </w:rPr>
  </w:style>
  <w:style w:type="paragraph" w:customStyle="1" w:styleId="26">
    <w:name w:val="Header or footer|2"/>
    <w:basedOn w:val="1"/>
    <w:link w:val="25"/>
    <w:qFormat/>
    <w:uiPriority w:val="0"/>
    <w:rPr>
      <w:sz w:val="20"/>
      <w:szCs w:val="20"/>
      <w:lang w:val="zh-TW" w:eastAsia="zh-TW" w:bidi="zh-TW"/>
    </w:rPr>
  </w:style>
  <w:style w:type="character" w:customStyle="1" w:styleId="27">
    <w:name w:val="Header or footer|1_"/>
    <w:basedOn w:val="10"/>
    <w:link w:val="28"/>
    <w:qFormat/>
    <w:uiPriority w:val="0"/>
    <w:rPr>
      <w:rFonts w:ascii="宋体" w:hAnsi="宋体" w:eastAsia="宋体" w:cs="宋体"/>
      <w:sz w:val="16"/>
      <w:szCs w:val="16"/>
      <w:u w:val="none"/>
      <w:shd w:val="clear" w:color="auto" w:fill="auto"/>
      <w:lang w:val="zh-TW" w:eastAsia="zh-TW" w:bidi="zh-TW"/>
    </w:rPr>
  </w:style>
  <w:style w:type="paragraph" w:customStyle="1" w:styleId="28">
    <w:name w:val="Header or footer|1"/>
    <w:basedOn w:val="1"/>
    <w:link w:val="27"/>
    <w:qFormat/>
    <w:uiPriority w:val="0"/>
    <w:rPr>
      <w:rFonts w:ascii="宋体" w:hAnsi="宋体" w:eastAsia="宋体" w:cs="宋体"/>
      <w:sz w:val="16"/>
      <w:szCs w:val="16"/>
      <w:lang w:val="zh-TW" w:eastAsia="zh-TW" w:bidi="zh-TW"/>
    </w:rPr>
  </w:style>
  <w:style w:type="character" w:customStyle="1" w:styleId="29">
    <w:name w:val="Body text|4_"/>
    <w:basedOn w:val="10"/>
    <w:link w:val="30"/>
    <w:qFormat/>
    <w:uiPriority w:val="0"/>
    <w:rPr>
      <w:sz w:val="16"/>
      <w:szCs w:val="16"/>
      <w:u w:val="none"/>
      <w:shd w:val="clear" w:color="auto" w:fill="auto"/>
    </w:rPr>
  </w:style>
  <w:style w:type="paragraph" w:customStyle="1" w:styleId="30">
    <w:name w:val="Body text|4"/>
    <w:basedOn w:val="1"/>
    <w:link w:val="29"/>
    <w:qFormat/>
    <w:uiPriority w:val="0"/>
    <w:pPr>
      <w:ind w:left="1540"/>
    </w:pPr>
    <w:rPr>
      <w:sz w:val="16"/>
      <w:szCs w:val="16"/>
    </w:rPr>
  </w:style>
  <w:style w:type="character" w:customStyle="1" w:styleId="31">
    <w:name w:val="Picture caption|1_"/>
    <w:basedOn w:val="10"/>
    <w:link w:val="32"/>
    <w:qFormat/>
    <w:uiPriority w:val="0"/>
    <w:rPr>
      <w:rFonts w:ascii="宋体" w:hAnsi="宋体" w:eastAsia="宋体" w:cs="宋体"/>
      <w:sz w:val="18"/>
      <w:szCs w:val="18"/>
      <w:u w:val="none"/>
      <w:shd w:val="clear" w:color="auto" w:fill="auto"/>
      <w:lang w:val="zh-TW" w:eastAsia="zh-TW" w:bidi="zh-TW"/>
    </w:rPr>
  </w:style>
  <w:style w:type="paragraph" w:customStyle="1" w:styleId="32">
    <w:name w:val="Picture caption|1"/>
    <w:basedOn w:val="1"/>
    <w:link w:val="31"/>
    <w:qFormat/>
    <w:uiPriority w:val="0"/>
    <w:rPr>
      <w:rFonts w:ascii="宋体" w:hAnsi="宋体" w:eastAsia="宋体" w:cs="宋体"/>
      <w:sz w:val="18"/>
      <w:szCs w:val="18"/>
      <w:lang w:val="zh-TW" w:eastAsia="zh-TW" w:bidi="zh-TW"/>
    </w:rPr>
  </w:style>
  <w:style w:type="character" w:customStyle="1" w:styleId="33">
    <w:name w:val="批注框文本 Char"/>
    <w:basedOn w:val="10"/>
    <w:link w:val="5"/>
    <w:qFormat/>
    <w:uiPriority w:val="0"/>
    <w:rPr>
      <w:rFonts w:eastAsia="Times New Roman"/>
      <w:color w:val="000000"/>
      <w:sz w:val="18"/>
      <w:szCs w:val="18"/>
      <w:lang w:eastAsia="en-US" w:bidi="en-US"/>
    </w:rPr>
  </w:style>
  <w:style w:type="character" w:customStyle="1" w:styleId="34">
    <w:name w:val="标题 1 Char"/>
    <w:basedOn w:val="10"/>
    <w:link w:val="2"/>
    <w:qFormat/>
    <w:uiPriority w:val="0"/>
    <w:rPr>
      <w:rFonts w:eastAsia="楷体_GB2312"/>
      <w:b/>
      <w:color w:val="000000"/>
      <w:kern w:val="44"/>
      <w:sz w:val="4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8.jpeg"/><Relationship Id="rId35" Type="http://schemas.openxmlformats.org/officeDocument/2006/relationships/image" Target="media/image27.jpeg"/><Relationship Id="rId34" Type="http://schemas.openxmlformats.org/officeDocument/2006/relationships/image" Target="media/image26.jpeg"/><Relationship Id="rId33" Type="http://schemas.openxmlformats.org/officeDocument/2006/relationships/image" Target="media/image25.jpeg"/><Relationship Id="rId32" Type="http://schemas.openxmlformats.org/officeDocument/2006/relationships/image" Target="media/image24.jpeg"/><Relationship Id="rId31" Type="http://schemas.openxmlformats.org/officeDocument/2006/relationships/image" Target="media/image23.jpeg"/><Relationship Id="rId30" Type="http://schemas.openxmlformats.org/officeDocument/2006/relationships/image" Target="media/image22.jpeg"/><Relationship Id="rId3" Type="http://schemas.openxmlformats.org/officeDocument/2006/relationships/footnotes" Target="footnotes.xml"/><Relationship Id="rId29" Type="http://schemas.openxmlformats.org/officeDocument/2006/relationships/image" Target="media/image21.jpeg"/><Relationship Id="rId28" Type="http://schemas.openxmlformats.org/officeDocument/2006/relationships/image" Target="media/image20.jpeg"/><Relationship Id="rId27" Type="http://schemas.openxmlformats.org/officeDocument/2006/relationships/image" Target="media/image19.jpeg"/><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9" textRotate="1"/>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8CB95-5096-4064-90E1-13F676D0842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114</Pages>
  <Words>8187</Words>
  <Characters>46669</Characters>
  <Lines>388</Lines>
  <Paragraphs>109</Paragraphs>
  <TotalTime>3</TotalTime>
  <ScaleCrop>false</ScaleCrop>
  <LinksUpToDate>false</LinksUpToDate>
  <CharactersWithSpaces>54747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2020-12-12T06:26:00Z</dcterms:created>
  <dc:creator>Administrator</dc:creator>
  <cp:lastModifiedBy>仁发印刷厂</cp:lastModifiedBy>
  <dcterms:modified xsi:type="dcterms:W3CDTF">2020-12-15T14:53:46Z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